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United States ignores international law – the affirmative touting “international law” as the fundamental root of all things to be fixed doesn’t matter when we will just violate whatever laws anyways</w:t>
      </w:r>
    </w:p>
    <w:p>
      <w:pPr>
        <w:spacing w:after="80"/>
      </w:pPr>
      <w:r>
        <w:rPr>
          <w:b/>
          <w:i w:val="0"/>
          <w:smallCaps w:val="0"/>
          <w:strike w:val="0"/>
          <w:sz w:val="26"/>
          <w:u w:val="none"/>
        </w:rPr>
        <w:t xml:space="preserve">Noh 22 </w:t>
      </w:r>
      <w:r>
        <w:rPr>
          <w:b w:val="0"/>
          <w:i w:val="0"/>
          <w:smallCaps w:val="0"/>
          <w:strike w:val="0"/>
          <w:u w:val="none"/>
        </w:rPr>
        <w:t>Noh is a journalist, political analyst, writer and teacher specializing in the geopolitics of the Asia-Pacific region.</w:t>
      </w:r>
      <w:r>
        <w:rPr>
          <w:b w:val="0"/>
          <w:i w:val="0"/>
          <w:smallCaps w:val="0"/>
          <w:strike w:val="0"/>
          <w:u w:val="none"/>
        </w:rPr>
        <w:t xml:space="preserve"> (K.J., “The U.S. Makes a Mockery of Treaties and International Law”, </w:t>
      </w:r>
      <w:r>
        <w:rPr>
          <w:b w:val="0"/>
          <w:i/>
          <w:smallCaps w:val="0"/>
          <w:strike w:val="0"/>
          <w:u w:val="none"/>
        </w:rPr>
        <w:t xml:space="preserve">Globetrotter, </w:t>
      </w:r>
      <w:r>
        <w:rPr>
          <w:b w:val="0"/>
          <w:i w:val="0"/>
          <w:smallCaps w:val="0"/>
          <w:strike w:val="0"/>
          <w:u w:val="none"/>
        </w:rPr>
        <w:t xml:space="preserve">1-11-2022, </w:t>
      </w:r>
      <w:r>
        <w:rPr>
          <w:b w:val="0"/>
          <w:i w:val="0"/>
          <w:smallCaps w:val="0"/>
          <w:strike w:val="0"/>
          <w:u w:val="none"/>
        </w:rPr>
        <w:t xml:space="preserve">, DOA: 7/6/24)//LFS – LMH </w:t>
      </w:r>
    </w:p>
    <w:p>
      <w:pPr>
        <w:spacing w:after="60"/>
      </w:pPr>
      <w:r>
        <w:rPr>
          <w:b w:val="0"/>
          <w:i w:val="0"/>
          <w:smallCaps w:val="0"/>
          <w:strike w:val="0"/>
          <w:u w:val="single"/>
        </w:rPr>
        <w:t xml:space="preserve">U.S. Secretary of State Antony Blinken and other </w:t>
      </w:r>
      <w:r>
        <w:rPr>
          <w:b w:val="0"/>
          <w:i w:val="0"/>
          <w:smallCaps w:val="0"/>
          <w:strike w:val="0"/>
          <w:highlight w:val="cyan"/>
          <w:u w:val="single"/>
        </w:rPr>
        <w:t xml:space="preserve">members of the Biden Cabinet are </w:t>
      </w:r>
      <w:r>
        <w:rPr>
          <w:b w:val="0"/>
          <w:i w:val="0"/>
          <w:smallCaps w:val="0"/>
          <w:strike w:val="0"/>
          <w:highlight w:val="cyan"/>
          <w:u w:val="single"/>
        </w:rPr>
        <w:t xml:space="preserve"> the “rules-based international order</w:t>
      </w:r>
      <w:r>
        <w:rPr>
          <w:b w:val="0"/>
          <w:i w:val="0"/>
          <w:smallCaps w:val="0"/>
          <w:strike w:val="0"/>
          <w:highlight w:val="cyan"/>
          <w:u w:val="none"/>
        </w:rPr>
        <w:t>”</w:t>
      </w:r>
      <w:r>
        <w:rPr>
          <w:b w:val="0"/>
          <w:i w:val="0"/>
          <w:smallCaps w:val="0"/>
          <w:strike w:val="0"/>
          <w:u w:val="none"/>
        </w:rPr>
        <w:t xml:space="preserve"> (RBIO) or “</w:t>
      </w:r>
      <w:r>
        <w:rPr>
          <w:b w:val="0"/>
          <w:i w:val="0"/>
          <w:smallCaps w:val="0"/>
          <w:strike w:val="0"/>
          <w:u w:val="none"/>
        </w:rPr>
        <w:t xml:space="preserve">” every chance they get: in press conferences, on interviews, in articles, at </w:t>
      </w:r>
      <w:r>
        <w:rPr>
          <w:b w:val="0"/>
          <w:i w:val="0"/>
          <w:smallCaps w:val="0"/>
          <w:strike w:val="0"/>
          <w:u w:val="none"/>
        </w:rPr>
        <w:t xml:space="preserve">, for breakfast, lunch, dinner, and cocktails. Along with the terms “human rights” and “democracy,” </w:t>
      </w:r>
      <w:r>
        <w:rPr>
          <w:b w:val="0"/>
          <w:i w:val="0"/>
          <w:smallCaps w:val="0"/>
          <w:strike w:val="0"/>
          <w:u w:val="single"/>
        </w:rPr>
        <w:t xml:space="preserve">the </w:t>
      </w:r>
      <w:r>
        <w:rPr>
          <w:b w:val="0"/>
          <w:i w:val="0"/>
          <w:smallCaps w:val="0"/>
          <w:strike w:val="0"/>
          <w:highlight w:val="cyan"/>
          <w:u w:val="single"/>
        </w:rPr>
        <w:t>RBIO</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routinely </w:t>
      </w:r>
      <w:r>
        <w:rPr>
          <w:b w:val="0"/>
          <w:i w:val="0"/>
          <w:smallCaps w:val="0"/>
          <w:strike w:val="0"/>
          <w:highlight w:val="cyan"/>
          <w:u w:val="single"/>
        </w:rPr>
        <w:t>used to claim a moral high ground</w:t>
      </w:r>
      <w:r>
        <w:rPr>
          <w:b w:val="0"/>
          <w:i w:val="0"/>
          <w:smallCaps w:val="0"/>
          <w:strike w:val="0"/>
          <w:u w:val="single"/>
        </w:rPr>
        <w:t xml:space="preserve"> against countries that they accuse of not following this RBIO, and </w:t>
      </w:r>
      <w:r>
        <w:rPr>
          <w:b w:val="0"/>
          <w:i w:val="0"/>
          <w:smallCaps w:val="0"/>
          <w:strike w:val="0"/>
          <w:highlight w:val="cyan"/>
          <w:u w:val="single"/>
        </w:rPr>
        <w:t>wielded as a cudgel to attack, criticize, accuse, and delegitimate countries in their crosshairs</w:t>
      </w:r>
      <w:r>
        <w:rPr>
          <w:b w:val="0"/>
          <w:i w:val="0"/>
          <w:smallCaps w:val="0"/>
          <w:strike w:val="0"/>
          <w:u w:val="single"/>
        </w:rPr>
        <w:t xml:space="preserve"> as rogue outliers to an international order. </w:t>
      </w:r>
      <w:r>
        <w:rPr>
          <w:b w:val="0"/>
          <w:i w:val="0"/>
          <w:smallCaps w:val="0"/>
          <w:strike w:val="0"/>
          <w:u w:val="none"/>
        </w:rPr>
        <w:t xml:space="preserve">This cudgel is now </w:t>
      </w:r>
      <w:r>
        <w:rPr>
          <w:b w:val="0"/>
          <w:i w:val="0"/>
          <w:smallCaps w:val="0"/>
          <w:strike w:val="0"/>
          <w:u w:val="single"/>
        </w:rPr>
        <w:t xml:space="preserve">used most </w:t>
      </w:r>
      <w:r>
        <w:rPr>
          <w:b w:val="0"/>
          <w:i w:val="0"/>
          <w:smallCaps w:val="0"/>
          <w:strike w:val="0"/>
          <w:highlight w:val="cyan"/>
          <w:u w:val="single"/>
        </w:rPr>
        <w:t>commonly against China and Russia</w:t>
      </w:r>
      <w:r>
        <w:rPr>
          <w:b w:val="0"/>
          <w:i w:val="0"/>
          <w:smallCaps w:val="0"/>
          <w:strike w:val="0"/>
          <w:u w:val="single"/>
        </w:rPr>
        <w:t>.</w:t>
      </w:r>
      <w:r>
        <w:rPr>
          <w:b w:val="0"/>
          <w:i w:val="0"/>
          <w:smallCaps w:val="0"/>
          <w:strike w:val="0"/>
          <w:u w:val="none"/>
        </w:rPr>
        <w:t xml:space="preserve"> Oddly enough, </w:t>
      </w:r>
      <w:r>
        <w:rPr>
          <w:b w:val="0"/>
          <w:i w:val="0"/>
          <w:smallCaps w:val="0"/>
          <w:strike w:val="0"/>
          <w:u w:val="single"/>
        </w:rPr>
        <w:t>whenever the United States asserts this “rules-based order” that China (and other “</w:t>
      </w:r>
      <w:r>
        <w:rPr>
          <w:b w:val="0"/>
          <w:i w:val="0"/>
          <w:smallCaps w:val="0"/>
          <w:strike w:val="0"/>
          <w:u w:val="single"/>
        </w:rPr>
        <w:t xml:space="preserve">”/enemy states) are violating, </w:t>
      </w:r>
      <w:r>
        <w:rPr>
          <w:b w:val="0"/>
          <w:i w:val="0"/>
          <w:smallCaps w:val="0"/>
          <w:strike w:val="0"/>
          <w:highlight w:val="cyan"/>
          <w:u w:val="single"/>
        </w:rPr>
        <w:t xml:space="preserve">the United States </w:t>
      </w:r>
      <w:r>
        <w:rPr>
          <w:b w:val="0"/>
          <w:i w:val="0"/>
          <w:smallCaps w:val="0"/>
          <w:strike w:val="0"/>
          <w:highlight w:val="cyan"/>
          <w:u w:val="single"/>
        </w:rPr>
        <w:t xml:space="preserve"> which “rules” are </w:t>
      </w:r>
      <w:r>
        <w:rPr>
          <w:b w:val="0"/>
          <w:i w:val="0"/>
          <w:smallCaps w:val="0"/>
          <w:strike w:val="0"/>
          <w:u w:val="single"/>
        </w:rPr>
        <w:t xml:space="preserve">being </w:t>
      </w:r>
      <w:r>
        <w:rPr>
          <w:b w:val="0"/>
          <w:i w:val="0"/>
          <w:smallCaps w:val="0"/>
          <w:strike w:val="0"/>
          <w:highlight w:val="cyan"/>
          <w:u w:val="single"/>
        </w:rPr>
        <w:t xml:space="preserve">violated, but simply releases a miasma of </w:t>
      </w:r>
      <w:r>
        <w:rPr>
          <w:b w:val="0"/>
          <w:i w:val="0"/>
          <w:smallCaps w:val="0"/>
          <w:strike w:val="0"/>
          <w:highlight w:val="cyan"/>
          <w:u w:val="single"/>
        </w:rPr>
        <w:t>, leaving the stench of racism and xenophobia to do the rest</w:t>
      </w:r>
      <w:r>
        <w:rPr>
          <w:b w:val="0"/>
          <w:i w:val="0"/>
          <w:smallCaps w:val="0"/>
          <w:strike w:val="0"/>
          <w:u w:val="single"/>
        </w:rPr>
        <w:t>.</w:t>
      </w:r>
      <w:r>
        <w:rPr>
          <w:b w:val="0"/>
          <w:i w:val="0"/>
          <w:smallCaps w:val="0"/>
          <w:strike w:val="0"/>
          <w:u w:val="none"/>
        </w:rPr>
        <w:t xml:space="preserve"> This is because there is a fundamental contradiction at the heart of the RBIO. The RBIO isn’t “rules-based,” it isn’t “international,” and it confounds any sense of “order,” let alone justice. </w:t>
      </w:r>
      <w:r>
        <w:rPr>
          <w:b w:val="0"/>
          <w:i w:val="0"/>
          <w:smallCaps w:val="0"/>
          <w:strike w:val="0"/>
          <w:highlight w:val="cyan"/>
          <w:u w:val="single"/>
        </w:rPr>
        <w:t>It</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w:t>
      </w:r>
      <w:r>
        <w:rPr>
          <w:b w:val="0"/>
          <w:i w:val="0"/>
          <w:smallCaps w:val="0"/>
          <w:strike w:val="0"/>
          <w:u w:val="none"/>
        </w:rPr>
        <w:t xml:space="preserve"> at bottom</w:t>
      </w:r>
      <w:r>
        <w:rPr>
          <w:b w:val="0"/>
          <w:i w:val="0"/>
          <w:smallCaps w:val="0"/>
          <w:strike w:val="0"/>
          <w:u w:val="single"/>
        </w:rPr>
        <w:t xml:space="preserve">, </w:t>
      </w:r>
      <w:r>
        <w:rPr>
          <w:b w:val="0"/>
          <w:i w:val="0"/>
          <w:smallCaps w:val="0"/>
          <w:strike w:val="0"/>
          <w:highlight w:val="cyan"/>
          <w:u w:val="single"/>
        </w:rPr>
        <w:t>the naked exercise of U.S. imperial power</w:t>
      </w:r>
      <w:r>
        <w:rPr>
          <w:b w:val="0"/>
          <w:i w:val="0"/>
          <w:smallCaps w:val="0"/>
          <w:strike w:val="0"/>
          <w:u w:val="single"/>
        </w:rPr>
        <w:t xml:space="preserve"> and supremacy, dressed up in the invisible finery of an embroidered fiction</w:t>
      </w:r>
      <w:r>
        <w:rPr>
          <w:b w:val="0"/>
          <w:i w:val="0"/>
          <w:smallCaps w:val="0"/>
          <w:strike w:val="0"/>
          <w:u w:val="none"/>
        </w:rPr>
        <w:t xml:space="preserve">. The RBIO is a fraudulent impersonation of international law and justice. There are many layers to this misnomer, to be deconstructed piece by piece. ‘RBIO’ in Contrast With ‘International Law’ </w:t>
      </w:r>
      <w:r>
        <w:rPr>
          <w:b w:val="0"/>
          <w:i w:val="0"/>
          <w:smallCaps w:val="0"/>
          <w:strike w:val="0"/>
          <w:u w:val="single"/>
        </w:rPr>
        <w:t xml:space="preserve">First, the </w:t>
      </w:r>
      <w:r>
        <w:rPr>
          <w:b w:val="0"/>
          <w:i w:val="0"/>
          <w:smallCaps w:val="0"/>
          <w:strike w:val="0"/>
          <w:highlight w:val="cyan"/>
          <w:u w:val="single"/>
        </w:rPr>
        <w:t>RBIO is not “international”</w:t>
      </w:r>
      <w:r>
        <w:rPr>
          <w:b w:val="0"/>
          <w:i w:val="0"/>
          <w:smallCaps w:val="0"/>
          <w:strike w:val="0"/>
          <w:u w:val="single"/>
        </w:rPr>
        <w:t xml:space="preserve"> in any sense of the word. There actually is a consensual rules-based international order, a compendium of agreed-upon rules and treaties that the international community has negotiated, agreed to, and signed up for. </w:t>
      </w:r>
      <w:r>
        <w:rPr>
          <w:b w:val="0"/>
          <w:i w:val="0"/>
          <w:smallCaps w:val="0"/>
          <w:strike w:val="0"/>
          <w:highlight w:val="cyan"/>
          <w:u w:val="single"/>
        </w:rPr>
        <w:t>It’s called simply “international law.”</w:t>
      </w:r>
      <w:r>
        <w:rPr>
          <w:b w:val="0"/>
          <w:i w:val="0"/>
          <w:smallCaps w:val="0"/>
          <w:strike w:val="0"/>
          <w:u w:val="none"/>
        </w:rPr>
        <w:t xml:space="preserve"> This refers to the body of decisions, precedents, agreements, and multilateral treaties held together under the umbrella of the </w:t>
      </w:r>
      <w:r>
        <w:rPr>
          <w:b w:val="0"/>
          <w:i w:val="0"/>
          <w:smallCaps w:val="0"/>
          <w:strike w:val="0"/>
          <w:u w:val="none"/>
        </w:rPr>
        <w:t xml:space="preserve"> and the multiple institutions, policies, and protocols attached to it. Although imperfect, incomplete, evolving, it still constitutes the legal foundation of the body of international order and the orderly laws that underpin it: this is what constitutes international law. The basic foundation of the UN Charter is national sovereignty—that states have a right to exist, and are equal in relations. This is not what the United States is referring to. </w:t>
      </w:r>
      <w:r>
        <w:rPr>
          <w:b w:val="0"/>
          <w:i w:val="0"/>
          <w:smallCaps w:val="0"/>
          <w:strike w:val="0"/>
          <w:highlight w:val="cyan"/>
          <w:u w:val="single"/>
        </w:rPr>
        <w:t>When the United States uses the term RBIO</w:t>
      </w:r>
      <w:r>
        <w:rPr>
          <w:b w:val="0"/>
          <w:i w:val="0"/>
          <w:smallCaps w:val="0"/>
          <w:strike w:val="0"/>
          <w:u w:val="single"/>
        </w:rPr>
        <w:t xml:space="preserve">, rather than the existing term “international law,” </w:t>
      </w:r>
      <w:r>
        <w:rPr>
          <w:b w:val="0"/>
          <w:i w:val="0"/>
          <w:smallCaps w:val="0"/>
          <w:strike w:val="0"/>
          <w:highlight w:val="cyan"/>
          <w:u w:val="single"/>
        </w:rPr>
        <w:t>it does so because it wants to impersonate</w:t>
      </w:r>
      <w:r>
        <w:rPr>
          <w:b w:val="0"/>
          <w:i w:val="0"/>
          <w:smallCaps w:val="0"/>
          <w:strike w:val="0"/>
          <w:u w:val="single"/>
        </w:rPr>
        <w:t xml:space="preserve"> international law </w:t>
      </w:r>
      <w:r>
        <w:rPr>
          <w:b w:val="0"/>
          <w:i w:val="0"/>
          <w:smallCaps w:val="0"/>
          <w:strike w:val="0"/>
          <w:highlight w:val="cyan"/>
          <w:u w:val="single"/>
        </w:rPr>
        <w:t>while diverting to a unilateral</w:t>
      </w:r>
      <w:r>
        <w:rPr>
          <w:b w:val="0"/>
          <w:i w:val="0"/>
          <w:smallCaps w:val="0"/>
          <w:strike w:val="0"/>
          <w:u w:val="single"/>
        </w:rPr>
        <w:t xml:space="preserve">, invented, </w:t>
      </w:r>
      <w:r>
        <w:rPr>
          <w:b w:val="0"/>
          <w:i w:val="0"/>
          <w:smallCaps w:val="0"/>
          <w:strike w:val="0"/>
          <w:highlight w:val="cyan"/>
          <w:u w:val="single"/>
        </w:rPr>
        <w:t>fictitious</w:t>
      </w:r>
      <w:r>
        <w:rPr>
          <w:b w:val="0"/>
          <w:i w:val="0"/>
          <w:smallCaps w:val="0"/>
          <w:strike w:val="0"/>
          <w:u w:val="single"/>
        </w:rPr>
        <w:t xml:space="preserve"> </w:t>
      </w:r>
      <w:r>
        <w:rPr>
          <w:b w:val="0"/>
          <w:i w:val="0"/>
          <w:smallCaps w:val="0"/>
          <w:strike w:val="0"/>
          <w:highlight w:val="cyan"/>
          <w:u w:val="single"/>
        </w:rPr>
        <w:t>order</w:t>
      </w:r>
      <w:r>
        <w:rPr>
          <w:b w:val="0"/>
          <w:i w:val="0"/>
          <w:smallCaps w:val="0"/>
          <w:strike w:val="0"/>
          <w:u w:val="single"/>
        </w:rPr>
        <w:t xml:space="preserve"> that it alone creates and decides—often </w:t>
      </w:r>
      <w:r>
        <w:rPr>
          <w:b w:val="0"/>
          <w:i w:val="0"/>
          <w:smallCaps w:val="0"/>
          <w:strike w:val="0"/>
          <w:highlight w:val="cyan"/>
          <w:u w:val="single"/>
        </w:rPr>
        <w:t xml:space="preserve">with the </w:t>
      </w:r>
      <w:r>
        <w:rPr>
          <w:b w:val="0"/>
          <w:i w:val="0"/>
          <w:smallCaps w:val="0"/>
          <w:strike w:val="0"/>
          <w:highlight w:val="cyan"/>
          <w:u w:val="single"/>
        </w:rPr>
        <w:t xml:space="preserve"> of other imperial, Western, and transatlantic states</w:t>
      </w:r>
      <w:r>
        <w:rPr>
          <w:b w:val="0"/>
          <w:i w:val="0"/>
          <w:smallCaps w:val="0"/>
          <w:strike w:val="0"/>
          <w:highlight w:val="cyan"/>
          <w:u w:val="none"/>
        </w:rPr>
        <w:t>.</w:t>
      </w:r>
      <w:r>
        <w:rPr>
          <w:b w:val="0"/>
          <w:i w:val="0"/>
          <w:smallCaps w:val="0"/>
          <w:strike w:val="0"/>
          <w:u w:val="none"/>
        </w:rPr>
        <w:t xml:space="preserve"> It also does this because, quite simply, </w:t>
      </w:r>
      <w:r>
        <w:rPr>
          <w:b w:val="0"/>
          <w:i w:val="0"/>
          <w:smallCaps w:val="0"/>
          <w:strike w:val="0"/>
          <w:u w:val="single"/>
        </w:rPr>
        <w:t xml:space="preserve">the </w:t>
      </w:r>
      <w:r>
        <w:rPr>
          <w:b w:val="0"/>
          <w:i w:val="0"/>
          <w:smallCaps w:val="0"/>
          <w:strike w:val="0"/>
          <w:highlight w:val="cyan"/>
          <w:u w:val="single"/>
        </w:rPr>
        <w:t>United States does not want to be constrained by international law</w:t>
      </w:r>
      <w:r>
        <w:rPr>
          <w:b w:val="0"/>
          <w:i w:val="0"/>
          <w:smallCaps w:val="0"/>
          <w:strike w:val="0"/>
          <w:u w:val="single"/>
        </w:rPr>
        <w:t xml:space="preserve"> </w:t>
      </w:r>
      <w:r>
        <w:rPr>
          <w:b w:val="0"/>
          <w:i w:val="0"/>
          <w:smallCaps w:val="0"/>
          <w:strike w:val="0"/>
          <w:u w:val="none"/>
        </w:rPr>
        <w:t xml:space="preserve">and actually is an international scofflaw in many cases. </w:t>
      </w:r>
      <w:r>
        <w:rPr>
          <w:b w:val="0"/>
          <w:i w:val="0"/>
          <w:smallCaps w:val="0"/>
          <w:strike w:val="0"/>
          <w:u w:val="single"/>
        </w:rPr>
        <w:t xml:space="preserve">The </w:t>
      </w:r>
      <w:r>
        <w:rPr>
          <w:b w:val="0"/>
          <w:i w:val="0"/>
          <w:smallCaps w:val="0"/>
          <w:strike w:val="0"/>
          <w:highlight w:val="cyan"/>
          <w:u w:val="single"/>
        </w:rPr>
        <w:t>United States as International Outlaw</w:t>
      </w:r>
      <w:r>
        <w:rPr>
          <w:b w:val="0"/>
          <w:i w:val="0"/>
          <w:smallCaps w:val="0"/>
          <w:strike w:val="0"/>
          <w:u w:val="none"/>
        </w:rPr>
        <w:t xml:space="preserve"> For example, the United States </w:t>
      </w:r>
      <w:r>
        <w:rPr>
          <w:b w:val="0"/>
          <w:i w:val="0"/>
          <w:smallCaps w:val="0"/>
          <w:strike w:val="0"/>
          <w:highlight w:val="cyan"/>
          <w:u w:val="single"/>
        </w:rPr>
        <w:t>refuses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sign or to </w:t>
      </w:r>
      <w:r>
        <w:rPr>
          <w:b w:val="0"/>
          <w:i w:val="0"/>
          <w:smallCaps w:val="0"/>
          <w:strike w:val="0"/>
          <w:highlight w:val="cyan"/>
          <w:u w:val="single"/>
        </w:rPr>
        <w:t>ratify</w:t>
      </w:r>
      <w:r>
        <w:rPr>
          <w:b w:val="0"/>
          <w:i w:val="0"/>
          <w:smallCaps w:val="0"/>
          <w:strike w:val="0"/>
          <w:u w:val="single"/>
        </w:rPr>
        <w:t xml:space="preserve"> foundational international laws and treaties that the vast majority of countries in the world have signed, such as the Rome Statute of the International Criminal Court (</w:t>
      </w:r>
      <w:r>
        <w:rPr>
          <w:b w:val="0"/>
          <w:i w:val="0"/>
          <w:smallCaps w:val="0"/>
          <w:strike w:val="0"/>
          <w:highlight w:val="cyan"/>
          <w:u w:val="single"/>
        </w:rPr>
        <w:t>ICC</w:t>
      </w:r>
      <w:r>
        <w:rPr>
          <w:b w:val="0"/>
          <w:i w:val="0"/>
          <w:smallCaps w:val="0"/>
          <w:strike w:val="0"/>
          <w:u w:val="single"/>
        </w:rPr>
        <w:t xml:space="preserve">), </w:t>
      </w:r>
      <w:r>
        <w:rPr>
          <w:b w:val="0"/>
          <w:i w:val="0"/>
          <w:smallCaps w:val="0"/>
          <w:strike w:val="0"/>
          <w:highlight w:val="cyan"/>
          <w:u w:val="single"/>
        </w:rPr>
        <w:t>CEDAW</w:t>
      </w:r>
      <w:r>
        <w:rPr>
          <w:b w:val="0"/>
          <w:i w:val="0"/>
          <w:smallCaps w:val="0"/>
          <w:strike w:val="0"/>
          <w:u w:val="single"/>
        </w:rPr>
        <w:t xml:space="preserve"> (the Convention on the Elimination of All Forms of Discrimination Against Women), </w:t>
      </w:r>
      <w:r>
        <w:rPr>
          <w:b w:val="0"/>
          <w:i w:val="0"/>
          <w:smallCaps w:val="0"/>
          <w:strike w:val="0"/>
          <w:highlight w:val="cyan"/>
          <w:u w:val="single"/>
        </w:rPr>
        <w:t>ICESCR</w:t>
      </w:r>
      <w:r>
        <w:rPr>
          <w:b w:val="0"/>
          <w:i w:val="0"/>
          <w:smallCaps w:val="0"/>
          <w:strike w:val="0"/>
          <w:u w:val="single"/>
        </w:rPr>
        <w:t xml:space="preserve"> (the International Covenant on Economic, Social, and Cultural Rights), </w:t>
      </w:r>
      <w:r>
        <w:rPr>
          <w:b w:val="0"/>
          <w:i w:val="0"/>
          <w:smallCaps w:val="0"/>
          <w:strike w:val="0"/>
          <w:highlight w:val="cyan"/>
          <w:u w:val="single"/>
        </w:rPr>
        <w:t>CRC</w:t>
      </w:r>
      <w:r>
        <w:rPr>
          <w:b w:val="0"/>
          <w:i w:val="0"/>
          <w:smallCaps w:val="0"/>
          <w:strike w:val="0"/>
          <w:u w:val="single"/>
        </w:rPr>
        <w:t xml:space="preserve"> (the Convention on the Rights of the Child), </w:t>
      </w:r>
      <w:r>
        <w:rPr>
          <w:b w:val="0"/>
          <w:i w:val="0"/>
          <w:smallCaps w:val="0"/>
          <w:strike w:val="0"/>
          <w:highlight w:val="cyan"/>
          <w:u w:val="single"/>
        </w:rPr>
        <w:t>ICRMW</w:t>
      </w:r>
      <w:r>
        <w:rPr>
          <w:b w:val="0"/>
          <w:i w:val="0"/>
          <w:smallCaps w:val="0"/>
          <w:strike w:val="0"/>
          <w:u w:val="single"/>
        </w:rPr>
        <w:t xml:space="preserve"> (the International Convention on the Protection of the Rights of All Migrant Workers and Members of Their Families), </w:t>
      </w:r>
      <w:r>
        <w:rPr>
          <w:b w:val="0"/>
          <w:i w:val="0"/>
          <w:smallCaps w:val="0"/>
          <w:strike w:val="0"/>
          <w:highlight w:val="cyan"/>
          <w:u w:val="single"/>
        </w:rPr>
        <w:t>UNCLOS</w:t>
      </w:r>
      <w:r>
        <w:rPr>
          <w:b w:val="0"/>
          <w:i w:val="0"/>
          <w:smallCaps w:val="0"/>
          <w:strike w:val="0"/>
          <w:u w:val="single"/>
        </w:rPr>
        <w:t xml:space="preserve"> (the UN Convention on the Law of the Sea), </w:t>
      </w:r>
      <w:r>
        <w:rPr>
          <w:b w:val="0"/>
          <w:i w:val="0"/>
          <w:smallCaps w:val="0"/>
          <w:strike w:val="0"/>
          <w:highlight w:val="cyan"/>
          <w:u w:val="single"/>
        </w:rPr>
        <w:t>PAROS</w:t>
      </w:r>
      <w:r>
        <w:rPr>
          <w:b w:val="0"/>
          <w:i w:val="0"/>
          <w:smallCaps w:val="0"/>
          <w:strike w:val="0"/>
          <w:u w:val="single"/>
        </w:rPr>
        <w:t xml:space="preserve"> (the Prevention of an Arms Race in Outer Space), </w:t>
      </w:r>
      <w:r>
        <w:rPr>
          <w:b w:val="0"/>
          <w:i w:val="0"/>
          <w:smallCaps w:val="0"/>
          <w:strike w:val="0"/>
          <w:highlight w:val="cyan"/>
          <w:u w:val="single"/>
        </w:rPr>
        <w:t>the Ottawa Treaty</w:t>
      </w:r>
      <w:r>
        <w:rPr>
          <w:b w:val="0"/>
          <w:i w:val="0"/>
          <w:smallCaps w:val="0"/>
          <w:strike w:val="0"/>
          <w:u w:val="single"/>
        </w:rPr>
        <w:t xml:space="preserve"> (the Anti-Personnel Landmines Convention), </w:t>
      </w:r>
      <w:r>
        <w:rPr>
          <w:b w:val="0"/>
          <w:i w:val="0"/>
          <w:smallCaps w:val="0"/>
          <w:strike w:val="0"/>
          <w:highlight w:val="cyan"/>
          <w:u w:val="single"/>
        </w:rPr>
        <w:t xml:space="preserve">and the </w:t>
      </w:r>
      <w:r>
        <w:rPr>
          <w:b w:val="0"/>
          <w:i w:val="0"/>
          <w:smallCaps w:val="0"/>
          <w:strike w:val="0"/>
          <w:highlight w:val="cyan"/>
          <w:u w:val="single"/>
        </w:rPr>
        <w:t xml:space="preserve"> of the ILO</w:t>
      </w:r>
      <w:r>
        <w:rPr>
          <w:b w:val="0"/>
          <w:i w:val="0"/>
          <w:smallCaps w:val="0"/>
          <w:strike w:val="0"/>
          <w:u w:val="single"/>
        </w:rPr>
        <w:t xml:space="preserve"> (International Labor Organization). </w:t>
      </w:r>
      <w:r>
        <w:rPr>
          <w:b w:val="0"/>
          <w:i w:val="0"/>
          <w:smallCaps w:val="0"/>
          <w:strike w:val="0"/>
          <w:u w:val="none"/>
        </w:rPr>
        <w:t xml:space="preserve">In fact, the United States harbors sweatshops, legalizes </w:t>
      </w:r>
      <w:r>
        <w:rPr>
          <w:b w:val="0"/>
          <w:i w:val="0"/>
          <w:smallCaps w:val="0"/>
          <w:strike w:val="0"/>
          <w:u w:val="none"/>
        </w:rPr>
        <w:t xml:space="preserve"> (for example, in migrant farm labor), and engages in slave labor (in </w:t>
      </w:r>
      <w:r>
        <w:rPr>
          <w:b w:val="0"/>
          <w:i w:val="0"/>
          <w:smallCaps w:val="0"/>
          <w:strike w:val="0"/>
          <w:u w:val="none"/>
        </w:rPr>
        <w:t xml:space="preserve"> and </w:t>
      </w:r>
      <w:r>
        <w:rPr>
          <w:b w:val="0"/>
          <w:i w:val="0"/>
          <w:smallCaps w:val="0"/>
          <w:strike w:val="0"/>
          <w:u w:val="none"/>
        </w:rPr>
        <w:t xml:space="preserve">). Even the U.S. State Department’s own 2021 </w:t>
      </w:r>
      <w:r>
        <w:rPr>
          <w:b w:val="0"/>
          <w:i w:val="0"/>
          <w:smallCaps w:val="0"/>
          <w:strike w:val="0"/>
          <w:u w:val="none"/>
        </w:rPr>
        <w:t xml:space="preserve"> acknowledges </w:t>
      </w:r>
      <w:r>
        <w:rPr>
          <w:b w:val="0"/>
          <w:i w:val="0"/>
          <w:smallCaps w:val="0"/>
          <w:strike w:val="0"/>
          <w:u w:val="none"/>
        </w:rPr>
        <w:t xml:space="preserve"> of trafficking and forced labor in agriculture, food service, manufacture, domestic service, sex work, and hospitality, with U.S. government officials and </w:t>
      </w:r>
      <w:r>
        <w:rPr>
          <w:b w:val="0"/>
          <w:i w:val="0"/>
          <w:smallCaps w:val="0"/>
          <w:strike w:val="0"/>
          <w:u w:val="none"/>
        </w:rPr>
        <w:t xml:space="preserve"> involved in the trafficking of persons </w:t>
      </w:r>
      <w:r>
        <w:rPr>
          <w:b w:val="0"/>
          <w:i w:val="0"/>
          <w:smallCaps w:val="0"/>
          <w:strike w:val="0"/>
          <w:u w:val="none"/>
        </w:rPr>
        <w:t xml:space="preserve"> and </w:t>
      </w:r>
      <w:r>
        <w:rPr>
          <w:b w:val="0"/>
          <w:i w:val="0"/>
          <w:smallCaps w:val="0"/>
          <w:strike w:val="0"/>
          <w:u w:val="none"/>
        </w:rPr>
        <w:t xml:space="preserve">. Ironically, the United States tries to hold other countries accountable to laws that it itself refuses to ratify. For example, the United States </w:t>
      </w:r>
      <w:r>
        <w:rPr>
          <w:b w:val="0"/>
          <w:i w:val="0"/>
          <w:smallCaps w:val="0"/>
          <w:strike w:val="0"/>
          <w:u w:val="none"/>
        </w:rPr>
        <w:t xml:space="preserve"> UNCLOS in the South China Sea while refusing—for decades—to ratify it and ignoring its rules, precedents, and conclusions in its own territorial waters. </w:t>
      </w:r>
      <w:r>
        <w:rPr>
          <w:b w:val="0"/>
          <w:i w:val="0"/>
          <w:smallCaps w:val="0"/>
          <w:strike w:val="0"/>
          <w:u w:val="single"/>
        </w:rPr>
        <w:t xml:space="preserve">There are </w:t>
      </w:r>
      <w:r>
        <w:rPr>
          <w:b w:val="0"/>
          <w:i w:val="0"/>
          <w:smallCaps w:val="0"/>
          <w:strike w:val="0"/>
          <w:highlight w:val="cyan"/>
          <w:u w:val="single"/>
        </w:rPr>
        <w:t>also a slew of international treaties</w:t>
      </w:r>
      <w:r>
        <w:rPr>
          <w:b w:val="0"/>
          <w:i w:val="0"/>
          <w:smallCaps w:val="0"/>
          <w:strike w:val="0"/>
          <w:u w:val="single"/>
        </w:rPr>
        <w:t xml:space="preserve"> </w:t>
      </w:r>
      <w:r>
        <w:rPr>
          <w:b w:val="0"/>
          <w:i w:val="0"/>
          <w:smallCaps w:val="0"/>
          <w:strike w:val="0"/>
          <w:highlight w:val="cyan"/>
          <w:u w:val="single"/>
        </w:rPr>
        <w:t>the United States</w:t>
      </w:r>
      <w:r>
        <w:rPr>
          <w:b w:val="0"/>
          <w:i w:val="0"/>
          <w:smallCaps w:val="0"/>
          <w:strike w:val="0"/>
          <w:u w:val="single"/>
        </w:rPr>
        <w:t xml:space="preserve"> has signed, but </w:t>
      </w:r>
      <w:r>
        <w:rPr>
          <w:b w:val="0"/>
          <w:i w:val="0"/>
          <w:smallCaps w:val="0"/>
          <w:strike w:val="0"/>
          <w:highlight w:val="cyan"/>
          <w:u w:val="single"/>
        </w:rPr>
        <w:t>simply violates anyway:</w:t>
      </w:r>
      <w:r>
        <w:rPr>
          <w:b w:val="0"/>
          <w:i w:val="0"/>
          <w:smallCaps w:val="0"/>
          <w:strike w:val="0"/>
          <w:u w:val="single"/>
        </w:rPr>
        <w:t xml:space="preserve"> examples include </w:t>
      </w:r>
      <w:r>
        <w:rPr>
          <w:b w:val="0"/>
          <w:i w:val="0"/>
          <w:smallCaps w:val="0"/>
          <w:strike w:val="0"/>
          <w:highlight w:val="cyan"/>
          <w:u w:val="single"/>
        </w:rPr>
        <w:t xml:space="preserve">the </w:t>
      </w:r>
      <w:r>
        <w:rPr>
          <w:b w:val="0"/>
          <w:i w:val="0"/>
          <w:smallCaps w:val="0"/>
          <w:strike w:val="0"/>
          <w:highlight w:val="cyan"/>
          <w:u w:val="single"/>
        </w:rPr>
        <w:t>,</w:t>
      </w:r>
      <w:r>
        <w:rPr>
          <w:b w:val="0"/>
          <w:i w:val="0"/>
          <w:smallCaps w:val="0"/>
          <w:strike w:val="0"/>
          <w:u w:val="single"/>
        </w:rPr>
        <w:t xml:space="preserve"> the </w:t>
      </w:r>
      <w:r>
        <w:rPr>
          <w:b w:val="0"/>
          <w:i w:val="0"/>
          <w:smallCaps w:val="0"/>
          <w:strike w:val="0"/>
          <w:highlight w:val="cyan"/>
          <w:u w:val="single"/>
        </w:rPr>
        <w:t xml:space="preserve">, UN treaties prohibiting </w:t>
      </w:r>
      <w:r>
        <w:rPr>
          <w:b w:val="0"/>
          <w:i w:val="0"/>
          <w:smallCaps w:val="0"/>
          <w:strike w:val="0"/>
          <w:highlight w:val="cyan"/>
          <w:u w:val="single"/>
        </w:rPr>
        <w:t xml:space="preserve">, </w:t>
      </w:r>
      <w:r>
        <w:rPr>
          <w:b w:val="0"/>
          <w:i w:val="0"/>
          <w:smallCaps w:val="0"/>
          <w:strike w:val="0"/>
          <w:highlight w:val="cyan"/>
          <w:u w:val="single"/>
        </w:rPr>
        <w:t xml:space="preserve">, and </w:t>
      </w:r>
      <w:r>
        <w:rPr>
          <w:b w:val="0"/>
          <w:i w:val="0"/>
          <w:smallCaps w:val="0"/>
          <w:strike w:val="0"/>
          <w:highlight w:val="cyan"/>
          <w:u w:val="single"/>
        </w:rPr>
        <w:t xml:space="preserve">, and of course, </w:t>
      </w:r>
      <w:r>
        <w:rPr>
          <w:b w:val="0"/>
          <w:i w:val="0"/>
          <w:smallCaps w:val="0"/>
          <w:strike w:val="0"/>
          <w:u w:val="single"/>
        </w:rPr>
        <w:t xml:space="preserve">, </w:t>
      </w:r>
      <w:r>
        <w:rPr>
          <w:b w:val="0"/>
          <w:i w:val="0"/>
          <w:smallCaps w:val="0"/>
          <w:strike w:val="0"/>
          <w:u w:val="single"/>
        </w:rPr>
        <w:t xml:space="preserve"> “the supreme international crime”—a crime that the United States engages in routinely at least once a decade, </w:t>
      </w:r>
      <w:r>
        <w:rPr>
          <w:b w:val="0"/>
          <w:i w:val="0"/>
          <w:smallCaps w:val="0"/>
          <w:strike w:val="0"/>
          <w:highlight w:val="cyan"/>
          <w:u w:val="single"/>
        </w:rPr>
        <w:t>not to mention routine drone attacks</w:t>
      </w:r>
      <w:r>
        <w:rPr>
          <w:b w:val="0"/>
          <w:i w:val="0"/>
          <w:smallCaps w:val="0"/>
          <w:strike w:val="0"/>
          <w:u w:val="single"/>
        </w:rPr>
        <w:t>, which are in violation of international law.</w:t>
      </w:r>
      <w:r>
        <w:rPr>
          <w:b w:val="0"/>
          <w:i w:val="0"/>
          <w:smallCaps w:val="0"/>
          <w:strike w:val="0"/>
          <w:u w:val="none"/>
        </w:rPr>
        <w:t xml:space="preserve"> </w:t>
      </w:r>
      <w:r>
        <w:rPr>
          <w:b w:val="0"/>
          <w:i w:val="0"/>
          <w:smallCaps w:val="0"/>
          <w:strike w:val="0"/>
          <w:sz w:val="12"/>
          <w:u w:val="none"/>
        </w:rPr>
        <w:t xml:space="preserve">Most recently, the </w:t>
      </w:r>
      <w:r>
        <w:rPr>
          <w:b w:val="0"/>
          <w:i w:val="0"/>
          <w:smallCaps w:val="0"/>
          <w:strike w:val="0"/>
          <w:sz w:val="12"/>
          <w:u w:val="none"/>
        </w:rPr>
        <w:t xml:space="preserve"> signed between the United States and Australia violates the Nuclear Non-Proliferation Treaty (NPT) by exploiting a blind spot of the </w:t>
      </w:r>
      <w:r>
        <w:rPr>
          <w:b w:val="0"/>
          <w:i w:val="0"/>
          <w:smallCaps w:val="0"/>
          <w:strike w:val="0"/>
          <w:sz w:val="12"/>
          <w:u w:val="none"/>
        </w:rPr>
        <w:t xml:space="preserve"> (IAEA). There are also a multitude of treaties that the United States has signed but then arbitrarily withdrawn from anyway. These include the Joint Comprehensive Plan of Action (JCPOA) with Iran, the </w:t>
      </w:r>
      <w:r>
        <w:rPr>
          <w:b w:val="0"/>
          <w:i w:val="0"/>
          <w:smallCaps w:val="0"/>
          <w:strike w:val="0"/>
          <w:sz w:val="12"/>
          <w:u w:val="none"/>
        </w:rPr>
        <w:t xml:space="preserve"> and the </w:t>
      </w:r>
      <w:r>
        <w:rPr>
          <w:b w:val="0"/>
          <w:i w:val="0"/>
          <w:smallCaps w:val="0"/>
          <w:strike w:val="0"/>
          <w:sz w:val="12"/>
          <w:u w:val="none"/>
        </w:rPr>
        <w:t xml:space="preserve"> with North Korea, the Geneva Conventions, the </w:t>
      </w:r>
      <w:r>
        <w:rPr>
          <w:b w:val="0"/>
          <w:i w:val="0"/>
          <w:smallCaps w:val="0"/>
          <w:strike w:val="0"/>
          <w:sz w:val="12"/>
          <w:u w:val="none"/>
        </w:rPr>
        <w:t xml:space="preserve">, and many others. There are also approximately 368 treaties signed between the Indigenous nations and the U.S. government; every single one of them has been </w:t>
      </w:r>
      <w:r>
        <w:rPr>
          <w:b w:val="0"/>
          <w:i w:val="0"/>
          <w:smallCaps w:val="0"/>
          <w:strike w:val="0"/>
          <w:sz w:val="12"/>
          <w:u w:val="none"/>
        </w:rPr>
        <w:t>. There are also unilateral fictions that the United States has created, such as “Freedom of Navigation Operations” (FONOPs): this is gunboat diplomacy, a military show of force, masquerading as an easement claim. FONOPs are a concept with no basis in international law—“</w:t>
      </w:r>
      <w:r>
        <w:rPr>
          <w:b w:val="0"/>
          <w:i w:val="0"/>
          <w:smallCaps w:val="0"/>
          <w:strike w:val="0"/>
          <w:sz w:val="12"/>
          <w:u w:val="none"/>
        </w:rPr>
        <w:t xml:space="preserve">” is the accepted law under UNCLOS—and it is the United States and its allies who are violating international laws when they exercise these FONOPs. Air Defense Identification Zones (ADIZs) are likewise notions that have no recognition in international law—the accepted concept is “sovereign airspace”—but the United States routinely </w:t>
      </w:r>
      <w:r>
        <w:rPr>
          <w:b w:val="0"/>
          <w:i w:val="0"/>
          <w:smallCaps w:val="0"/>
          <w:strike w:val="0"/>
          <w:sz w:val="12"/>
          <w:u w:val="none"/>
        </w:rPr>
        <w:t xml:space="preserve"> that China is </w:t>
      </w:r>
      <w:r>
        <w:rPr>
          <w:b w:val="0"/>
          <w:i w:val="0"/>
          <w:smallCaps w:val="0"/>
          <w:strike w:val="0"/>
          <w:sz w:val="12"/>
          <w:u w:val="none"/>
        </w:rPr>
        <w:t xml:space="preserve"> Taiwan’s ADIZ or airspace—which covers </w:t>
      </w:r>
      <w:r>
        <w:rPr>
          <w:b w:val="0"/>
          <w:i w:val="0"/>
          <w:smallCaps w:val="0"/>
          <w:strike w:val="0"/>
          <w:sz w:val="12"/>
          <w:u w:val="none"/>
        </w:rPr>
        <w:t xml:space="preserve"> of mainland China. These are some examples of the absurd fictions that the United States invents to assert that enemy states like China are violating the RBIO. This is weaponized fiction. The United States also takes great pains to undermine international structures and institutions; for example, not liking the decisions of the World Trade Organization (WTO), it has </w:t>
      </w:r>
      <w:r>
        <w:rPr>
          <w:b w:val="0"/>
          <w:i w:val="0"/>
          <w:smallCaps w:val="0"/>
          <w:strike w:val="0"/>
          <w:sz w:val="12"/>
          <w:u w:val="none"/>
        </w:rPr>
        <w:t xml:space="preserve"> the WTO’s Investor-State Dispute Settlement (ISDS) mechanism; it has undermined—and threatened—the ICC (by passing the American Servicemembers Protection Act [ASPA], also known as the </w:t>
      </w:r>
      <w:r>
        <w:rPr>
          <w:b w:val="0"/>
          <w:i w:val="0"/>
          <w:smallCaps w:val="0"/>
          <w:strike w:val="0"/>
          <w:sz w:val="12"/>
          <w:u w:val="none"/>
        </w:rPr>
        <w:t xml:space="preserve">), and more recently, </w:t>
      </w:r>
      <w:r>
        <w:rPr>
          <w:b w:val="0"/>
          <w:i w:val="0"/>
          <w:smallCaps w:val="0"/>
          <w:strike w:val="0"/>
          <w:sz w:val="12"/>
          <w:u w:val="none"/>
        </w:rPr>
        <w:t xml:space="preserve"> the ICC prosecutor and her family members; it thumbs its nose at the </w:t>
      </w:r>
      <w:r>
        <w:rPr>
          <w:b w:val="0"/>
          <w:i w:val="0"/>
          <w:smallCaps w:val="0"/>
          <w:strike w:val="0"/>
          <w:sz w:val="12"/>
          <w:u w:val="none"/>
        </w:rPr>
        <w:t xml:space="preserve"> and its decisions, and generally is opposed to any international institution that restricts its unbridled, unilateral exercise of power. Former U.S. Ambassador to the UN John Bolton, in blunt candor, </w:t>
      </w:r>
      <w:r>
        <w:rPr>
          <w:b w:val="0"/>
          <w:i w:val="0"/>
          <w:smallCaps w:val="0"/>
          <w:strike w:val="0"/>
          <w:sz w:val="12"/>
          <w:u w:val="none"/>
        </w:rPr>
        <w:t xml:space="preserve"> that there is “</w:t>
      </w:r>
      <w:r>
        <w:rPr>
          <w:b w:val="0"/>
          <w:i w:val="0"/>
          <w:smallCaps w:val="0"/>
          <w:strike w:val="0"/>
          <w:sz w:val="12"/>
          <w:u w:val="none"/>
        </w:rPr>
        <w:t xml:space="preserve">,” but this unhinged ideology is quietly manifested in the day-to-day actions of the United States throughout successive U.S. administrations. Whose Rules? The United States Applies Its Laws Internationally </w:t>
      </w:r>
      <w:r>
        <w:rPr>
          <w:b w:val="0"/>
          <w:i w:val="0"/>
          <w:smallCaps w:val="0"/>
          <w:strike w:val="0"/>
          <w:highlight w:val="cyan"/>
          <w:u w:val="single"/>
        </w:rPr>
        <w:t>On the flip side</w:t>
      </w:r>
      <w:r>
        <w:rPr>
          <w:b w:val="0"/>
          <w:i w:val="0"/>
          <w:smallCaps w:val="0"/>
          <w:strike w:val="0"/>
          <w:u w:val="single"/>
        </w:rPr>
        <w:t xml:space="preserve"> of this disdain for agreed-upon international law and institutions is </w:t>
      </w:r>
      <w:r>
        <w:rPr>
          <w:b w:val="0"/>
          <w:i w:val="0"/>
          <w:smallCaps w:val="0"/>
          <w:strike w:val="0"/>
          <w:highlight w:val="cyan"/>
          <w:u w:val="single"/>
        </w:rPr>
        <w:t>the United States’ belief that its own laws should have universal jurisdiction.</w:t>
      </w:r>
      <w:r>
        <w:rPr>
          <w:b w:val="0"/>
          <w:i w:val="0"/>
          <w:smallCaps w:val="0"/>
          <w:strike w:val="0"/>
          <w:u w:val="single"/>
        </w:rPr>
        <w:t xml:space="preserve"> The United States considers laws passed by its corrupt, plutocratic legislature—hardly international or democratic by any stretch of the imagination—to apply to the rest of the world. </w:t>
      </w:r>
      <w:r>
        <w:rPr>
          <w:b w:val="0"/>
          <w:i w:val="0"/>
          <w:smallCaps w:val="0"/>
          <w:strike w:val="0"/>
          <w:u w:val="none"/>
        </w:rPr>
        <w:t xml:space="preserve">These include unilateral sanctions against numerous countries (approximately one-third of the world’s population is impacted by </w:t>
      </w:r>
      <w:r>
        <w:rPr>
          <w:b w:val="0"/>
          <w:i w:val="0"/>
          <w:smallCaps w:val="0"/>
          <w:strike w:val="0"/>
          <w:u w:val="none"/>
        </w:rPr>
        <w:t>), using the instruments of the Office of Foreign Assets Control (</w:t>
      </w:r>
      <w:r>
        <w:rPr>
          <w:b w:val="0"/>
          <w:i w:val="0"/>
          <w:smallCaps w:val="0"/>
          <w:strike w:val="0"/>
          <w:u w:val="none"/>
        </w:rPr>
        <w:t>), the U.S. legislature and courts, as well as currency and exchange systems (SWIFT). These unilateral sanctions are a violation of international law and humanitarian law, as well as perversions of common sense and decency—</w:t>
      </w:r>
      <w:r>
        <w:rPr>
          <w:b w:val="0"/>
          <w:i w:val="0"/>
          <w:smallCaps w:val="0"/>
          <w:strike w:val="0"/>
          <w:u w:val="none"/>
        </w:rPr>
        <w:t xml:space="preserve"> have </w:t>
      </w:r>
      <w:r>
        <w:rPr>
          <w:b w:val="0"/>
          <w:i w:val="0"/>
          <w:smallCaps w:val="0"/>
          <w:strike w:val="0"/>
          <w:u w:val="none"/>
        </w:rPr>
        <w:t xml:space="preserve"> under these </w:t>
      </w:r>
      <w:r>
        <w:rPr>
          <w:b w:val="0"/>
          <w:i w:val="0"/>
          <w:smallCaps w:val="0"/>
          <w:strike w:val="0"/>
          <w:u w:val="none"/>
        </w:rPr>
        <w:t xml:space="preserve"> sanctions. To add insult to injury, the United States routinely bullies other countries to comply with these unilateral sanctions, threatening secondary sanctions against countries and corporations that do not follow these U.S.-imposed illegal sanctions.</w:t>
      </w:r>
      <w:r>
        <w:rPr>
          <w:b w:val="0"/>
          <w:i w:val="0"/>
          <w:smallCaps w:val="0"/>
          <w:strike w:val="0"/>
          <w:u w:val="single"/>
        </w:rPr>
        <w:t xml:space="preserve"> </w:t>
      </w:r>
      <w:r>
        <w:rPr>
          <w:b w:val="0"/>
          <w:i w:val="0"/>
          <w:smallCaps w:val="0"/>
          <w:strike w:val="0"/>
          <w:highlight w:val="cyan"/>
          <w:u w:val="single"/>
        </w:rPr>
        <w:t>This is part of the general pattern of the exercise</w:t>
      </w:r>
      <w:r>
        <w:rPr>
          <w:b w:val="0"/>
          <w:i w:val="0"/>
          <w:smallCaps w:val="0"/>
          <w:strike w:val="0"/>
          <w:u w:val="single"/>
        </w:rPr>
        <w:t xml:space="preserve"> of U.S. long-arm jurisdiction; examples abound: </w:t>
      </w:r>
      <w:r>
        <w:rPr>
          <w:b w:val="0"/>
          <w:i w:val="0"/>
          <w:smallCaps w:val="0"/>
          <w:strike w:val="0"/>
          <w:highlight w:val="cyan"/>
          <w:u w:val="single"/>
        </w:rPr>
        <w:t xml:space="preserve">the depraved arrest, imprisonment, and </w:t>
      </w:r>
      <w:r>
        <w:rPr>
          <w:b w:val="0"/>
          <w:i w:val="0"/>
          <w:smallCaps w:val="0"/>
          <w:strike w:val="0"/>
          <w:highlight w:val="cyan"/>
          <w:u w:val="single"/>
        </w:rPr>
        <w:t xml:space="preserve"> of journalist and WikiLeaks publisher Julian Assange</w:t>
      </w:r>
      <w:r>
        <w:rPr>
          <w:b w:val="0"/>
          <w:i w:val="0"/>
          <w:smallCaps w:val="0"/>
          <w:strike w:val="0"/>
          <w:u w:val="single"/>
        </w:rPr>
        <w:t>—</w:t>
      </w:r>
      <w:r>
        <w:rPr>
          <w:b w:val="0"/>
          <w:i w:val="0"/>
          <w:smallCaps w:val="0"/>
          <w:strike w:val="0"/>
          <w:highlight w:val="cyan"/>
          <w:u w:val="single"/>
        </w:rPr>
        <w:t>an Australian national—for violating U.S. espionage laws</w:t>
      </w:r>
      <w:r>
        <w:rPr>
          <w:b w:val="0"/>
          <w:i w:val="0"/>
          <w:smallCaps w:val="0"/>
          <w:strike w:val="0"/>
          <w:u w:val="single"/>
        </w:rPr>
        <w:t xml:space="preserve">; the absurd kidnapping of Huawei executive </w:t>
      </w:r>
      <w:r>
        <w:rPr>
          <w:b w:val="0"/>
          <w:i w:val="0"/>
          <w:smallCaps w:val="0"/>
          <w:strike w:val="0"/>
          <w:u w:val="single"/>
        </w:rPr>
        <w:t xml:space="preserve"> (a Chinese national) on Canadian soil, for violating illegal U.S. sanctions on Iran (which Canada does not itself uphold); and many other examples, too many to enumerate. </w:t>
      </w:r>
      <w:r>
        <w:rPr>
          <w:b w:val="0"/>
          <w:i w:val="0"/>
          <w:smallCaps w:val="0"/>
          <w:strike w:val="0"/>
          <w:sz w:val="18"/>
          <w:u w:val="none"/>
        </w:rPr>
        <w:t xml:space="preserve">This long-arm bullying is often exercised through a network of kangaroo courts within the United States, which arrogate to themselves unitary, plenipotentiary international powers to police the citizens of other countries. Not surprisingly, the United States also applies its own laws in a similarly corrupt way within its own borders, with its own gulag system fed through these kangaroo courts. The most dramatic examples of the corruption of these courts can be noted in the routine exoneration of police-inflicted murders of civilians, except under the most extreme protest and activism; and absurd judgments, such as the prosecution of Steven Donziger by a </w:t>
      </w:r>
      <w:r>
        <w:rPr>
          <w:b w:val="0"/>
          <w:i w:val="0"/>
          <w:smallCaps w:val="0"/>
          <w:strike w:val="0"/>
          <w:sz w:val="18"/>
          <w:u w:val="none"/>
        </w:rPr>
        <w:t xml:space="preserve">; or the exoneration of Kyle Rittenhouse by a judge allowing the accused to run the juror lottery. Note, however, the system itself is set up for conviction: over </w:t>
      </w:r>
      <w:r>
        <w:rPr>
          <w:b w:val="0"/>
          <w:i w:val="0"/>
          <w:smallCaps w:val="0"/>
          <w:strike w:val="0"/>
          <w:sz w:val="18"/>
          <w:u w:val="none"/>
        </w:rPr>
        <w:t xml:space="preserve"> of federal cases that go to court result in conviction; most do not even go to trial: </w:t>
      </w:r>
      <w:r>
        <w:rPr>
          <w:b w:val="0"/>
          <w:i w:val="0"/>
          <w:smallCaps w:val="0"/>
          <w:strike w:val="0"/>
          <w:sz w:val="18"/>
          <w:u w:val="none"/>
        </w:rPr>
        <w:t xml:space="preserve"> of U.S. federal indictments are settled by defendants pleading “guilty” or “no contest” to charges filed against them. The idea that there is any impartial notion of justice is belied by the fact that fair and adequate legal representation is </w:t>
      </w:r>
      <w:r>
        <w:rPr>
          <w:b w:val="0"/>
          <w:i w:val="0"/>
          <w:smallCaps w:val="0"/>
          <w:strike w:val="0"/>
          <w:sz w:val="18"/>
          <w:u w:val="none"/>
        </w:rPr>
        <w:t xml:space="preserve"> for most defendants; that appointed public defenders are so overstretched that they often spend </w:t>
      </w:r>
      <w:r>
        <w:rPr>
          <w:b w:val="0"/>
          <w:i w:val="0"/>
          <w:smallCaps w:val="0"/>
          <w:strike w:val="0"/>
          <w:sz w:val="18"/>
          <w:u w:val="none"/>
        </w:rPr>
        <w:t xml:space="preserve"> on each case, simply counseling defendants to plead guilty—which most do—and individuals, in the rare cases where they do win, are often bankrupted and psychically destroyed by a system that has unlimited resources and finances to beat down its victims. This corrupt system of oppression, despite its obvious injustices and iniquities, is exacerbated within vast gray areas of the justice system where even counsel, appeal, scrutiny, or oversight does not apply, and where a single individual may be judge, jury, and executioner. These include, for example, certain parole and probation systems, review boards within prisons, debt collection systems, immigration proceedings, asset forfeiture systems, and many other quasi-judicial systems of oppression</w:t>
      </w:r>
      <w:r>
        <w:rPr>
          <w:b w:val="0"/>
          <w:i w:val="0"/>
          <w:smallCaps w:val="0"/>
          <w:strike w:val="0"/>
          <w:sz w:val="18"/>
          <w:u w:val="single"/>
        </w:rPr>
        <w:t>.</w:t>
      </w:r>
      <w:r>
        <w:rPr>
          <w:b w:val="0"/>
          <w:i w:val="0"/>
          <w:smallCaps w:val="0"/>
          <w:strike w:val="0"/>
          <w:u w:val="single"/>
        </w:rPr>
        <w:t xml:space="preserve"> Generally, </w:t>
      </w:r>
      <w:r>
        <w:rPr>
          <w:b w:val="0"/>
          <w:i w:val="0"/>
          <w:smallCaps w:val="0"/>
          <w:strike w:val="0"/>
          <w:highlight w:val="cyan"/>
          <w:u w:val="single"/>
        </w:rPr>
        <w:t>these violations and injustices are excused or erased by the international and national media,</w:t>
      </w:r>
      <w:r>
        <w:rPr>
          <w:b w:val="0"/>
          <w:i w:val="0"/>
          <w:smallCaps w:val="0"/>
          <w:strike w:val="0"/>
          <w:u w:val="single"/>
        </w:rPr>
        <w:t xml:space="preserve"> which are complicit in maintaining an illusion of impartial, high-standards justice in the United States. This is an illusion without substance: the U.S. legal system, like the U.S. health care system or the U.S. educational system, is essentially a failed system that is designed to work only for the rich and powerful.</w:t>
      </w:r>
      <w:r>
        <w:rPr>
          <w:b w:val="0"/>
          <w:i w:val="0"/>
          <w:smallCaps w:val="0"/>
          <w:strike w:val="0"/>
          <w:u w:val="none"/>
        </w:rPr>
        <w:t xml:space="preserve"> </w:t>
      </w:r>
      <w:r>
        <w:rPr>
          <w:b w:val="0"/>
          <w:i w:val="0"/>
          <w:smallCaps w:val="0"/>
          <w:strike w:val="0"/>
          <w:sz w:val="18"/>
          <w:u w:val="none"/>
        </w:rPr>
        <w:t xml:space="preserve">It delivers substandard, so-called care, if not outright abuse, harm, violence, and death, to the vast majority of people who have the misfortune to enter its sausage-making chambers. Routine Exemptions, Deadly Disorder Nevertheless, from time to time, dramatic incidents of the United States flaunting the international “rules-based order”—i.e., international law by the United States—occasionally make headlines (before being rapidly silenced). One type of recurring violation is the abuse of diplomatic immunity. This type of case is mundane and repetitious: a U.S. (or Western-allied) government employee kills or harms native citizens; the United States immediately claims diplomatic immunity. Sometimes the perpetrator is drunk, out of control, or paranoid; often they are spies or contractors. For example, according to recent </w:t>
      </w:r>
      <w:r>
        <w:rPr>
          <w:b w:val="0"/>
          <w:i w:val="0"/>
          <w:smallCaps w:val="0"/>
          <w:strike w:val="0"/>
          <w:sz w:val="18"/>
          <w:u w:val="none"/>
        </w:rPr>
        <w:t xml:space="preserve">, </w:t>
      </w:r>
      <w:r>
        <w:rPr>
          <w:b w:val="0"/>
          <w:i w:val="0"/>
          <w:smallCaps w:val="0"/>
          <w:strike w:val="0"/>
          <w:sz w:val="18"/>
          <w:u w:val="none"/>
        </w:rPr>
        <w:t xml:space="preserve"> seems to have been a drunk U.S. spy who killed a British teenager in 2019. She was spirited away immediately as a </w:t>
      </w:r>
      <w:r>
        <w:rPr>
          <w:b w:val="0"/>
          <w:i w:val="0"/>
          <w:smallCaps w:val="0"/>
          <w:strike w:val="0"/>
          <w:sz w:val="18"/>
          <w:u w:val="none"/>
        </w:rPr>
        <w:t xml:space="preserve">. Raymond Allen Davis was a </w:t>
      </w:r>
      <w:r>
        <w:rPr>
          <w:b w:val="0"/>
          <w:i w:val="0"/>
          <w:smallCaps w:val="0"/>
          <w:strike w:val="0"/>
          <w:sz w:val="18"/>
          <w:u w:val="none"/>
        </w:rPr>
        <w:t xml:space="preserve">, possibly </w:t>
      </w:r>
      <w:r>
        <w:rPr>
          <w:b w:val="0"/>
          <w:i w:val="0"/>
          <w:smallCaps w:val="0"/>
          <w:strike w:val="0"/>
          <w:sz w:val="18"/>
          <w:u w:val="none"/>
        </w:rPr>
        <w:t>, who shot dead two people in the street in Pakistan. Another person was killed by a vehicle picking up Davis to take him away from the crime scene. Davis was spirited out of the country, no explanations were given, and the murders were erased from media consciousness. This mindset of exceptionalism and impunity is not anecdotal, but manifests on a general, structural scale in the</w:t>
      </w:r>
      <w:r>
        <w:rPr>
          <w:b w:val="0"/>
          <w:i w:val="0"/>
          <w:smallCaps w:val="0"/>
          <w:strike w:val="0"/>
          <w:u w:val="none"/>
        </w:rPr>
        <w:t xml:space="preserve"> </w:t>
      </w:r>
      <w:r>
        <w:rPr>
          <w:b w:val="0"/>
          <w:i w:val="0"/>
          <w:smallCaps w:val="0"/>
          <w:strike w:val="0"/>
          <w:u w:val="single"/>
        </w:rPr>
        <w:t>numerous one-sided U.S. status of forces agreements (</w:t>
      </w:r>
      <w:r>
        <w:rPr>
          <w:b w:val="0"/>
          <w:i w:val="0"/>
          <w:smallCaps w:val="0"/>
          <w:strike w:val="0"/>
          <w:highlight w:val="cyan"/>
          <w:u w:val="single"/>
        </w:rPr>
        <w:t>SOFAs) in the countries</w:t>
      </w:r>
      <w:r>
        <w:rPr>
          <w:b w:val="0"/>
          <w:i w:val="0"/>
          <w:smallCaps w:val="0"/>
          <w:strike w:val="0"/>
          <w:u w:val="single"/>
        </w:rPr>
        <w:t xml:space="preserve"> where the United States has troops stationed. These </w:t>
      </w:r>
      <w:r>
        <w:rPr>
          <w:b w:val="0"/>
          <w:i w:val="0"/>
          <w:smallCaps w:val="0"/>
          <w:strike w:val="0"/>
          <w:highlight w:val="cyan"/>
          <w:u w:val="single"/>
        </w:rPr>
        <w:t xml:space="preserve">give a </w:t>
      </w:r>
      <w:r>
        <w:rPr>
          <w:b w:val="0"/>
          <w:i w:val="0"/>
          <w:smallCaps w:val="0"/>
          <w:strike w:val="0"/>
          <w:highlight w:val="cyan"/>
          <w:u w:val="single"/>
        </w:rPr>
        <w:t xml:space="preserve"> similar to diplomatic immunity:</w:t>
      </w:r>
      <w:r>
        <w:rPr>
          <w:b w:val="0"/>
          <w:i w:val="0"/>
          <w:smallCaps w:val="0"/>
          <w:strike w:val="0"/>
          <w:u w:val="single"/>
        </w:rPr>
        <w:t xml:space="preserve"> the violating U.S. soldier or contractor cannot be arrested and rendered to domestic courts unless the United States chooses to waive immunity; U.S. extraterritorial exemption/</w:t>
      </w:r>
      <w:r>
        <w:rPr>
          <w:b w:val="0"/>
          <w:i w:val="0"/>
          <w:smallCaps w:val="0"/>
          <w:strike w:val="0"/>
          <w:highlight w:val="cyan"/>
          <w:u w:val="single"/>
        </w:rPr>
        <w:t>immunity can be applied despite cases of</w:t>
      </w:r>
      <w:r>
        <w:rPr>
          <w:b w:val="0"/>
          <w:i w:val="0"/>
          <w:smallCaps w:val="0"/>
          <w:strike w:val="0"/>
          <w:u w:val="single"/>
        </w:rPr>
        <w:t xml:space="preserve"> murder, mayhem, violence, torture, rape, theft, sexual trafficking, and a host of other </w:t>
      </w:r>
      <w:r>
        <w:rPr>
          <w:b w:val="0"/>
          <w:i w:val="0"/>
          <w:smallCaps w:val="0"/>
          <w:strike w:val="0"/>
          <w:highlight w:val="cyan"/>
          <w:u w:val="single"/>
        </w:rPr>
        <w:t>sins</w:t>
      </w:r>
      <w:r>
        <w:rPr>
          <w:b w:val="0"/>
          <w:i w:val="0"/>
          <w:smallCaps w:val="0"/>
          <w:strike w:val="0"/>
          <w:u w:val="single"/>
        </w:rPr>
        <w:t xml:space="preserve">. </w:t>
      </w:r>
      <w:r>
        <w:rPr>
          <w:b w:val="0"/>
          <w:i w:val="0"/>
          <w:smallCaps w:val="0"/>
          <w:strike w:val="0"/>
          <w:u w:val="none"/>
        </w:rPr>
        <w:t xml:space="preserve">This type of exceptionalism also applies to national health policies and international health regulations. </w:t>
      </w:r>
      <w:r>
        <w:rPr>
          <w:b w:val="0"/>
          <w:i w:val="0"/>
          <w:smallCaps w:val="0"/>
          <w:strike w:val="0"/>
          <w:u w:val="single"/>
        </w:rPr>
        <w:t xml:space="preserve">For example, multiple </w:t>
      </w:r>
      <w:r>
        <w:rPr>
          <w:b w:val="0"/>
          <w:i w:val="0"/>
          <w:smallCaps w:val="0"/>
          <w:strike w:val="0"/>
          <w:highlight w:val="cyan"/>
          <w:u w:val="single"/>
        </w:rPr>
        <w:t>COVID-19 outbreaks have been traced to U.S. violations of domestic public health measures</w:t>
      </w:r>
      <w:r>
        <w:rPr>
          <w:b w:val="0"/>
          <w:i w:val="0"/>
          <w:smallCaps w:val="0"/>
          <w:strike w:val="0"/>
          <w:u w:val="single"/>
        </w:rPr>
        <w:t xml:space="preserve">—screening, testing, contract tracing, and isolation—in many territories or countries (especially island regions) </w:t>
      </w:r>
      <w:r>
        <w:rPr>
          <w:b w:val="0"/>
          <w:i w:val="0"/>
          <w:smallCaps w:val="0"/>
          <w:strike w:val="0"/>
          <w:highlight w:val="cyan"/>
          <w:u w:val="single"/>
        </w:rPr>
        <w:t>where the United States has military bases</w:t>
      </w:r>
      <w:r>
        <w:rPr>
          <w:b w:val="0"/>
          <w:i w:val="0"/>
          <w:smallCaps w:val="0"/>
          <w:strike w:val="0"/>
          <w:u w:val="single"/>
        </w:rPr>
        <w:t>.</w:t>
      </w:r>
      <w:r>
        <w:rPr>
          <w:b w:val="0"/>
          <w:i w:val="0"/>
          <w:smallCaps w:val="0"/>
          <w:strike w:val="0"/>
          <w:u w:val="none"/>
        </w:rPr>
        <w:t xml:space="preserve"> For example, several major COVID outbreaks in </w:t>
      </w:r>
      <w:r>
        <w:rPr>
          <w:b w:val="0"/>
          <w:i w:val="0"/>
          <w:smallCaps w:val="0"/>
          <w:strike w:val="0"/>
          <w:u w:val="none"/>
        </w:rPr>
        <w:t xml:space="preserve"> have been traced to U.S. troops entering the island without following local health protocols. The United States takes the cake for hypocrisy, however, when, in several COVID lawsuits, it accused China—without evidence—of violating UN/World Health Organization (WHO) </w:t>
      </w:r>
      <w:r>
        <w:rPr>
          <w:b w:val="0"/>
          <w:i w:val="0"/>
          <w:smallCaps w:val="0"/>
          <w:strike w:val="0"/>
          <w:u w:val="none"/>
        </w:rPr>
        <w:t xml:space="preserve"> by failing to notify the United States and the rest of the world in a timely manner about the outbreak of COVID-19. This is entirely refuted by the facts and the well-established </w:t>
      </w:r>
      <w:r>
        <w:rPr>
          <w:b w:val="0"/>
          <w:i w:val="0"/>
          <w:smallCaps w:val="0"/>
          <w:strike w:val="0"/>
          <w:u w:val="none"/>
        </w:rPr>
        <w:t xml:space="preserve">: no other country has worked as assiduously and as rapidly in investigating, ascertaining, and then notifying the world of the initial outbreak, as well as sharing necessary information to control it. </w:t>
      </w:r>
      <w:r>
        <w:rPr>
          <w:b w:val="0"/>
          <w:i w:val="0"/>
          <w:smallCaps w:val="0"/>
          <w:strike w:val="0"/>
          <w:highlight w:val="cyan"/>
          <w:u w:val="single"/>
        </w:rPr>
        <w:t>The United States,</w:t>
      </w:r>
      <w:r>
        <w:rPr>
          <w:b w:val="0"/>
          <w:i w:val="0"/>
          <w:smallCaps w:val="0"/>
          <w:strike w:val="0"/>
          <w:u w:val="single"/>
        </w:rPr>
        <w:t xml:space="preserve"> however, has </w:t>
      </w:r>
      <w:r>
        <w:rPr>
          <w:b w:val="0"/>
          <w:i w:val="0"/>
          <w:smallCaps w:val="0"/>
          <w:strike w:val="0"/>
          <w:highlight w:val="cyan"/>
          <w:u w:val="single"/>
        </w:rPr>
        <w:t>carved</w:t>
      </w:r>
      <w:r>
        <w:rPr>
          <w:b w:val="0"/>
          <w:i w:val="0"/>
          <w:smallCaps w:val="0"/>
          <w:strike w:val="0"/>
          <w:u w:val="single"/>
        </w:rPr>
        <w:t xml:space="preserve"> </w:t>
      </w:r>
      <w:r>
        <w:rPr>
          <w:b w:val="0"/>
          <w:i w:val="0"/>
          <w:smallCaps w:val="0"/>
          <w:strike w:val="0"/>
          <w:highlight w:val="cyan"/>
          <w:u w:val="single"/>
        </w:rPr>
        <w:t>out a pandemic-sized exemption</w:t>
      </w:r>
      <w:r>
        <w:rPr>
          <w:b w:val="0"/>
          <w:i w:val="0"/>
          <w:smallCaps w:val="0"/>
          <w:strike w:val="0"/>
          <w:u w:val="single"/>
        </w:rPr>
        <w:t xml:space="preserve"> from reporting any infectious diseases to the WHO if it deems it necessary for its national security interests. </w:t>
      </w:r>
      <w:r>
        <w:rPr>
          <w:b w:val="0"/>
          <w:i w:val="0"/>
          <w:smallCaps w:val="0"/>
          <w:strike w:val="0"/>
          <w:u w:val="none"/>
        </w:rPr>
        <w:t xml:space="preserve">Ironically, this exemption is carved out for the single institution </w:t>
      </w:r>
      <w:r>
        <w:rPr>
          <w:b w:val="0"/>
          <w:i w:val="0"/>
          <w:smallCaps w:val="0"/>
          <w:strike w:val="0"/>
          <w:u w:val="none"/>
        </w:rPr>
        <w:t xml:space="preserve"> to propagate it—</w:t>
      </w:r>
      <w:r>
        <w:rPr>
          <w:b w:val="0"/>
          <w:i w:val="0"/>
          <w:smallCaps w:val="0"/>
          <w:strike w:val="0"/>
          <w:u w:val="none"/>
        </w:rPr>
        <w:t xml:space="preserve">: “any notification that would undermine the ability of the U.S. Armed Forces to operate effectively in pursuit of U.S. national security interests would not be considered practical.” </w:t>
      </w:r>
      <w:r>
        <w:rPr>
          <w:b w:val="0"/>
          <w:i w:val="0"/>
          <w:smallCaps w:val="0"/>
          <w:strike w:val="0"/>
          <w:highlight w:val="cyan"/>
          <w:u w:val="single"/>
        </w:rPr>
        <w:t>When</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United States</w:t>
      </w:r>
      <w:r>
        <w:rPr>
          <w:b w:val="0"/>
          <w:i w:val="0"/>
          <w:smallCaps w:val="0"/>
          <w:strike w:val="0"/>
          <w:u w:val="single"/>
        </w:rPr>
        <w:t xml:space="preserve"> disingenuously </w:t>
      </w:r>
      <w:r>
        <w:rPr>
          <w:b w:val="0"/>
          <w:i w:val="0"/>
          <w:smallCaps w:val="0"/>
          <w:strike w:val="0"/>
          <w:highlight w:val="cyan"/>
          <w:u w:val="single"/>
        </w:rPr>
        <w:t>uses</w:t>
      </w:r>
      <w:r>
        <w:rPr>
          <w:b w:val="0"/>
          <w:i w:val="0"/>
          <w:smallCaps w:val="0"/>
          <w:strike w:val="0"/>
          <w:u w:val="single"/>
        </w:rPr>
        <w:t xml:space="preserve"> the term </w:t>
      </w:r>
      <w:r>
        <w:rPr>
          <w:b w:val="0"/>
          <w:i w:val="0"/>
          <w:smallCaps w:val="0"/>
          <w:strike w:val="0"/>
          <w:highlight w:val="cyan"/>
          <w:u w:val="single"/>
        </w:rPr>
        <w:t>RBIO</w:t>
      </w:r>
      <w:r>
        <w:rPr>
          <w:b w:val="0"/>
          <w:i w:val="0"/>
          <w:smallCaps w:val="0"/>
          <w:strike w:val="0"/>
          <w:u w:val="single"/>
        </w:rPr>
        <w:t>, or rules-based international order</w:t>
      </w:r>
      <w:r>
        <w:rPr>
          <w:b w:val="0"/>
          <w:i w:val="0"/>
          <w:smallCaps w:val="0"/>
          <w:strike w:val="0"/>
          <w:highlight w:val="cyan"/>
          <w:u w:val="single"/>
        </w:rPr>
        <w:t>, it may be playing at international law,</w:t>
      </w:r>
      <w:r>
        <w:rPr>
          <w:b w:val="0"/>
          <w:i w:val="0"/>
          <w:smallCaps w:val="0"/>
          <w:strike w:val="0"/>
          <w:u w:val="single"/>
        </w:rPr>
        <w:t xml:space="preserve"> </w:t>
      </w:r>
      <w:r>
        <w:rPr>
          <w:b w:val="0"/>
          <w:i w:val="0"/>
          <w:smallCaps w:val="0"/>
          <w:strike w:val="0"/>
          <w:highlight w:val="cyan"/>
          <w:u w:val="single"/>
        </w:rPr>
        <w:t>but</w:t>
      </w:r>
      <w:r>
        <w:rPr>
          <w:b w:val="0"/>
          <w:i w:val="0"/>
          <w:smallCaps w:val="0"/>
          <w:strike w:val="0"/>
          <w:u w:val="single"/>
        </w:rPr>
        <w:t xml:space="preserve"> once its applications are unpacked and defused, </w:t>
      </w:r>
      <w:r>
        <w:rPr>
          <w:b w:val="0"/>
          <w:i w:val="0"/>
          <w:smallCaps w:val="0"/>
          <w:strike w:val="0"/>
          <w:highlight w:val="cyan"/>
          <w:u w:val="single"/>
        </w:rPr>
        <w:t>it becomes clear that it is a weaponized fiction</w:t>
      </w:r>
      <w:r>
        <w:rPr>
          <w:b w:val="0"/>
          <w:i w:val="0"/>
          <w:smallCaps w:val="0"/>
          <w:strike w:val="0"/>
          <w:u w:val="single"/>
        </w:rPr>
        <w:t xml:space="preserve"> that the United States uses to attack its enemies and competitors.</w:t>
      </w:r>
      <w:r>
        <w:rPr>
          <w:b w:val="0"/>
          <w:i w:val="0"/>
          <w:smallCaps w:val="0"/>
          <w:strike w:val="0"/>
          <w:u w:val="none"/>
        </w:rPr>
        <w:t xml:space="preserve"> </w:t>
      </w:r>
      <w:r>
        <w:rPr>
          <w:b w:val="0"/>
          <w:i w:val="0"/>
          <w:smallCaps w:val="0"/>
          <w:strike w:val="0"/>
          <w:u w:val="single"/>
        </w:rPr>
        <w:t>If “</w:t>
      </w:r>
      <w:r>
        <w:rPr>
          <w:b w:val="0"/>
          <w:i w:val="0"/>
          <w:smallCaps w:val="0"/>
          <w:strike w:val="0"/>
          <w:u w:val="single"/>
        </w:rPr>
        <w:t>,” the RBIO is the vicious first tribute that the United States sends to its law-abiding opponents to undermine international order, no less dangerous for its falsehood.</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