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language of the colonists is </w:t>
      </w:r>
      <w:r>
        <w:rPr>
          <w:b/>
          <w:i w:val="0"/>
          <w:smallCaps w:val="0"/>
          <w:strike w:val="0"/>
          <w:sz w:val="26"/>
          <w:u w:val="single"/>
        </w:rPr>
        <w:t>locked in</w:t>
      </w:r>
      <w:r>
        <w:rPr>
          <w:b/>
          <w:i w:val="0"/>
          <w:smallCaps w:val="0"/>
          <w:strike w:val="0"/>
          <w:sz w:val="26"/>
          <w:u w:val="none"/>
        </w:rPr>
        <w:t xml:space="preserve"> through the current structure of academia – we must challenge the colonizers through </w:t>
      </w:r>
      <w:r>
        <w:rPr>
          <w:b/>
          <w:i w:val="0"/>
          <w:smallCaps w:val="0"/>
          <w:strike w:val="0"/>
          <w:sz w:val="26"/>
          <w:u w:val="single"/>
        </w:rPr>
        <w:t>anticolonial praxis</w:t>
      </w:r>
      <w:r>
        <w:rPr>
          <w:b/>
          <w:i w:val="0"/>
          <w:smallCaps w:val="0"/>
          <w:strike w:val="0"/>
          <w:sz w:val="26"/>
          <w:u w:val="none"/>
        </w:rPr>
        <w:t xml:space="preserve"> and methods to preserve indigenous knowledge </w:t>
      </w:r>
    </w:p>
    <w:p>
      <w:pPr>
        <w:spacing w:after="80"/>
      </w:pPr>
      <w:r>
        <w:rPr>
          <w:b/>
          <w:i w:val="0"/>
          <w:smallCaps w:val="0"/>
          <w:strike w:val="0"/>
          <w:sz w:val="26"/>
          <w:u w:val="none"/>
        </w:rPr>
        <w:t xml:space="preserve">Simpson 04 </w:t>
      </w:r>
      <w:r>
        <w:rPr>
          <w:b w:val="0"/>
          <w:i w:val="0"/>
          <w:smallCaps w:val="0"/>
          <w:strike w:val="0"/>
          <w:u w:val="none"/>
        </w:rPr>
        <w:t xml:space="preserve">Simpson is a </w:t>
      </w:r>
      <w:r>
        <w:rPr>
          <w:b w:val="0"/>
          <w:i w:val="0"/>
          <w:smallCaps w:val="0"/>
          <w:strike w:val="0"/>
          <w:u w:val="none"/>
        </w:rPr>
        <w:t xml:space="preserve"> writer, musician, and academic from </w:t>
      </w:r>
      <w:r>
        <w:rPr>
          <w:b w:val="0"/>
          <w:i w:val="0"/>
          <w:smallCaps w:val="0"/>
          <w:strike w:val="0"/>
          <w:u w:val="none"/>
        </w:rPr>
        <w:t xml:space="preserve">. She is also known for her work with </w:t>
      </w:r>
      <w:r>
        <w:rPr>
          <w:b w:val="0"/>
          <w:i w:val="0"/>
          <w:smallCaps w:val="0"/>
          <w:strike w:val="0"/>
          <w:u w:val="none"/>
        </w:rPr>
        <w:t xml:space="preserve"> protests.</w:t>
      </w:r>
      <w:r>
        <w:rPr>
          <w:b w:val="0"/>
          <w:i w:val="0"/>
          <w:smallCaps w:val="0"/>
          <w:strike w:val="0"/>
          <w:u w:val="none"/>
        </w:rPr>
        <w:t xml:space="preserve"> Simpson is a faculty member at the </w:t>
      </w:r>
      <w:r>
        <w:rPr>
          <w:b w:val="0"/>
          <w:i w:val="0"/>
          <w:smallCaps w:val="0"/>
          <w:strike w:val="0"/>
          <w:u w:val="none"/>
        </w:rPr>
        <w:t>.</w:t>
      </w:r>
      <w:r>
        <w:rPr>
          <w:b w:val="0"/>
          <w:i w:val="0"/>
          <w:smallCaps w:val="0"/>
          <w:strike w:val="0"/>
          <w:u w:val="none"/>
        </w:rPr>
        <w:t xml:space="preserve"> She lives in Peterborough.</w:t>
      </w:r>
      <w:r>
        <w:rPr>
          <w:b w:val="0"/>
          <w:i w:val="0"/>
          <w:smallCaps w:val="0"/>
          <w:strike w:val="0"/>
          <w:u w:val="none"/>
        </w:rPr>
        <w:t xml:space="preserve"> </w:t>
      </w:r>
      <w:r>
        <w:rPr>
          <w:b w:val="0"/>
          <w:i w:val="0"/>
          <w:smallCaps w:val="0"/>
          <w:strike w:val="0"/>
          <w:u w:val="none"/>
        </w:rPr>
        <w:t>(</w:t>
      </w:r>
      <w:r>
        <w:rPr>
          <w:b w:val="0"/>
          <w:i w:val="0"/>
          <w:smallCaps w:val="0"/>
          <w:strike w:val="0"/>
          <w:u w:val="none"/>
        </w:rPr>
        <w:t>Leanne Betasamosake</w:t>
      </w:r>
      <w:r>
        <w:rPr>
          <w:b w:val="0"/>
          <w:i w:val="0"/>
          <w:smallCaps w:val="0"/>
          <w:strike w:val="0"/>
          <w:u w:val="none"/>
        </w:rPr>
        <w:t xml:space="preserve">, “Anticolonial strategies for the recovery and maintenance of Indigenous Knowledge”, The American Indian Quarterly, </w:t>
      </w:r>
      <w:r>
        <w:rPr>
          <w:b w:val="0"/>
          <w:i/>
          <w:smallCaps w:val="0"/>
          <w:strike w:val="0"/>
          <w:u w:val="none"/>
        </w:rPr>
        <w:t>University of Nebraska Press</w:t>
      </w:r>
      <w:r>
        <w:rPr>
          <w:b w:val="0"/>
          <w:i/>
          <w:smallCaps w:val="0"/>
          <w:strike w:val="0"/>
          <w:u w:val="none"/>
        </w:rPr>
        <w:t xml:space="preserve">, </w:t>
      </w:r>
      <w:r>
        <w:rPr>
          <w:b w:val="0"/>
          <w:i w:val="0"/>
          <w:smallCaps w:val="0"/>
          <w:strike w:val="0"/>
          <w:u w:val="none"/>
        </w:rPr>
        <w:t xml:space="preserve">Summer-Fall 2004, Accessed through Gale Literature via University of Michigan Library System, DOA: 6/27/24)//LFS – LMH </w:t>
      </w:r>
    </w:p>
    <w:p>
      <w:pPr>
        <w:spacing w:after="60"/>
      </w:pPr>
      <w:r>
        <w:rPr>
          <w:b w:val="0"/>
          <w:i w:val="0"/>
          <w:smallCaps w:val="0"/>
          <w:strike w:val="0"/>
          <w:u w:val="none"/>
        </w:rPr>
        <w:t xml:space="preserve">CAGED KNOWLEDGE: DOCUMENTATION AS A COLONIAL STRATEGY </w:t>
      </w:r>
      <w:r>
        <w:rPr>
          <w:b w:val="0"/>
          <w:i w:val="0"/>
          <w:smallCaps w:val="0"/>
          <w:strike w:val="0"/>
          <w:u w:val="single"/>
        </w:rPr>
        <w:t xml:space="preserve">The </w:t>
      </w:r>
      <w:r>
        <w:rPr>
          <w:b w:val="0"/>
          <w:i w:val="0"/>
          <w:smallCaps w:val="0"/>
          <w:strike w:val="0"/>
          <w:highlight w:val="cyan"/>
          <w:u w:val="single"/>
        </w:rPr>
        <w:t>documentation of Indigenous Knowledge</w:t>
      </w:r>
      <w:r>
        <w:rPr>
          <w:b w:val="0"/>
          <w:i w:val="0"/>
          <w:smallCaps w:val="0"/>
          <w:strike w:val="0"/>
          <w:u w:val="single"/>
        </w:rPr>
        <w:t xml:space="preserve"> has become an exceptionally </w:t>
      </w:r>
      <w:r>
        <w:rPr>
          <w:b w:val="0"/>
          <w:i w:val="0"/>
          <w:smallCaps w:val="0"/>
          <w:strike w:val="0"/>
          <w:highlight w:val="cyan"/>
          <w:u w:val="single"/>
        </w:rPr>
        <w:t>popular method</w:t>
      </w:r>
      <w:r>
        <w:rPr>
          <w:b w:val="0"/>
          <w:i w:val="0"/>
          <w:smallCaps w:val="0"/>
          <w:strike w:val="0"/>
          <w:u w:val="single"/>
        </w:rPr>
        <w:t xml:space="preserve"> </w:t>
      </w:r>
      <w:r>
        <w:rPr>
          <w:b w:val="0"/>
          <w:i w:val="0"/>
          <w:smallCaps w:val="0"/>
          <w:strike w:val="0"/>
          <w:highlight w:val="cyan"/>
          <w:u w:val="single"/>
        </w:rPr>
        <w:t>for including</w:t>
      </w:r>
      <w:r>
        <w:rPr>
          <w:b w:val="0"/>
          <w:i w:val="0"/>
          <w:smallCaps w:val="0"/>
          <w:strike w:val="0"/>
          <w:u w:val="single"/>
        </w:rPr>
        <w:t xml:space="preserve"> </w:t>
      </w:r>
      <w:r>
        <w:rPr>
          <w:b w:val="0"/>
          <w:i w:val="0"/>
          <w:smallCaps w:val="0"/>
          <w:strike w:val="0"/>
          <w:highlight w:val="cyan"/>
          <w:u w:val="single"/>
        </w:rPr>
        <w:t>IK in academic research</w:t>
      </w:r>
      <w:r>
        <w:rPr>
          <w:b w:val="0"/>
          <w:i w:val="0"/>
          <w:smallCaps w:val="0"/>
          <w:strike w:val="0"/>
          <w:u w:val="single"/>
        </w:rPr>
        <w:t xml:space="preserve"> and environmental policy and for assisting in the recovery and protection of IK. (22) </w:t>
      </w:r>
      <w:r>
        <w:rPr>
          <w:b w:val="0"/>
          <w:i w:val="0"/>
          <w:smallCaps w:val="0"/>
          <w:strike w:val="0"/>
          <w:highlight w:val="cyan"/>
          <w:u w:val="single"/>
        </w:rPr>
        <w:t>Documenting or digitizing</w:t>
      </w:r>
      <w:r>
        <w:rPr>
          <w:b w:val="0"/>
          <w:i w:val="0"/>
          <w:smallCaps w:val="0"/>
          <w:strike w:val="0"/>
          <w:u w:val="single"/>
        </w:rPr>
        <w:t xml:space="preserve"> Indigenous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 seemingly </w:t>
      </w:r>
      <w:r>
        <w:rPr>
          <w:b w:val="0"/>
          <w:i w:val="0"/>
          <w:smallCaps w:val="0"/>
          <w:strike w:val="0"/>
          <w:highlight w:val="cyan"/>
          <w:u w:val="single"/>
        </w:rPr>
        <w:t>benign</w:t>
      </w:r>
      <w:r>
        <w:rPr>
          <w:b w:val="0"/>
          <w:i w:val="0"/>
          <w:smallCaps w:val="0"/>
          <w:strike w:val="0"/>
          <w:u w:val="single"/>
        </w:rPr>
        <w:t xml:space="preserve"> </w:t>
      </w:r>
      <w:r>
        <w:rPr>
          <w:b w:val="0"/>
          <w:i w:val="0"/>
          <w:smallCaps w:val="0"/>
          <w:strike w:val="0"/>
          <w:highlight w:val="cyan"/>
          <w:u w:val="single"/>
        </w:rPr>
        <w:t>way</w:t>
      </w:r>
      <w:r>
        <w:rPr>
          <w:b w:val="0"/>
          <w:i w:val="0"/>
          <w:smallCaps w:val="0"/>
          <w:strike w:val="0"/>
          <w:u w:val="single"/>
        </w:rPr>
        <w:t xml:space="preserve"> </w:t>
      </w:r>
      <w:r>
        <w:rPr>
          <w:b w:val="0"/>
          <w:i w:val="0"/>
          <w:smallCaps w:val="0"/>
          <w:strike w:val="0"/>
          <w:highlight w:val="cyan"/>
          <w:u w:val="single"/>
        </w:rPr>
        <w:t>of appearing to recover Traditional</w:t>
      </w:r>
      <w:r>
        <w:rPr>
          <w:b w:val="0"/>
          <w:i w:val="0"/>
          <w:smallCaps w:val="0"/>
          <w:strike w:val="0"/>
          <w:u w:val="single"/>
        </w:rPr>
        <w:t xml:space="preserve"> Indigenous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while at the same time</w:t>
      </w:r>
      <w:r>
        <w:rPr>
          <w:b w:val="0"/>
          <w:i w:val="0"/>
          <w:smallCaps w:val="0"/>
          <w:strike w:val="0"/>
          <w:u w:val="single"/>
        </w:rPr>
        <w:t xml:space="preserve"> </w:t>
      </w:r>
      <w:r>
        <w:rPr>
          <w:b w:val="0"/>
          <w:i w:val="0"/>
          <w:smallCaps w:val="0"/>
          <w:strike w:val="0"/>
          <w:highlight w:val="cyan"/>
          <w:u w:val="single"/>
        </w:rPr>
        <w:t>increasing access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the knowledge and vastly increasing the potential for its </w:t>
      </w:r>
      <w:r>
        <w:rPr>
          <w:b w:val="0"/>
          <w:i w:val="0"/>
          <w:smallCaps w:val="0"/>
          <w:strike w:val="0"/>
          <w:highlight w:val="cyan"/>
          <w:u w:val="single"/>
        </w:rPr>
        <w:t>exploitation</w:t>
      </w:r>
      <w:r>
        <w:rPr>
          <w:b w:val="0"/>
          <w:i w:val="0"/>
          <w:smallCaps w:val="0"/>
          <w:strike w:val="0"/>
          <w:u w:val="single"/>
        </w:rPr>
        <w:t xml:space="preserve">. Yet </w:t>
      </w:r>
      <w:r>
        <w:rPr>
          <w:b w:val="0"/>
          <w:i w:val="0"/>
          <w:smallCaps w:val="0"/>
          <w:strike w:val="0"/>
          <w:highlight w:val="cyan"/>
          <w:u w:val="single"/>
        </w:rPr>
        <w:t>coercing</w:t>
      </w:r>
      <w:r>
        <w:rPr>
          <w:b w:val="0"/>
          <w:i w:val="0"/>
          <w:smallCaps w:val="0"/>
          <w:strike w:val="0"/>
          <w:u w:val="single"/>
        </w:rPr>
        <w:t xml:space="preserve"> our </w:t>
      </w:r>
      <w:r>
        <w:rPr>
          <w:b w:val="0"/>
          <w:i w:val="0"/>
          <w:smallCaps w:val="0"/>
          <w:strike w:val="0"/>
          <w:highlight w:val="cyan"/>
          <w:u w:val="single"/>
        </w:rPr>
        <w:t>knowledge to conform to the rules of the colonial power structure serves only to further denigrate and attack</w:t>
      </w:r>
      <w:r>
        <w:rPr>
          <w:b w:val="0"/>
          <w:i w:val="0"/>
          <w:smallCaps w:val="0"/>
          <w:strike w:val="0"/>
          <w:u w:val="single"/>
        </w:rPr>
        <w:t xml:space="preserve"> the nature of </w:t>
      </w:r>
      <w:r>
        <w:rPr>
          <w:b w:val="0"/>
          <w:i w:val="0"/>
          <w:smallCaps w:val="0"/>
          <w:strike w:val="0"/>
          <w:highlight w:val="cyan"/>
          <w:u w:val="single"/>
        </w:rPr>
        <w:t>I</w:t>
      </w:r>
      <w:r>
        <w:rPr>
          <w:b w:val="0"/>
          <w:i w:val="0"/>
          <w:smallCaps w:val="0"/>
          <w:strike w:val="0"/>
          <w:u w:val="single"/>
        </w:rPr>
        <w:t xml:space="preserve">ndigenous </w:t>
      </w:r>
      <w:r>
        <w:rPr>
          <w:b w:val="0"/>
          <w:i w:val="0"/>
          <w:smallCaps w:val="0"/>
          <w:strike w:val="0"/>
          <w:highlight w:val="cyan"/>
          <w:u w:val="single"/>
        </w:rPr>
        <w:t>K</w:t>
      </w:r>
      <w:r>
        <w:rPr>
          <w:b w:val="0"/>
          <w:i w:val="0"/>
          <w:smallCaps w:val="0"/>
          <w:strike w:val="0"/>
          <w:u w:val="single"/>
        </w:rPr>
        <w:t>nowledge.</w:t>
      </w:r>
      <w:r>
        <w:rPr>
          <w:b w:val="0"/>
          <w:i w:val="0"/>
          <w:smallCaps w:val="0"/>
          <w:strike w:val="0"/>
          <w:u w:val="none"/>
        </w:rPr>
        <w:t xml:space="preserve"> </w:t>
      </w:r>
      <w:r>
        <w:rPr>
          <w:b w:val="0"/>
          <w:i w:val="0"/>
          <w:smallCaps w:val="0"/>
          <w:strike w:val="0"/>
          <w:highlight w:val="cyan"/>
          <w:u w:val="single"/>
        </w:rPr>
        <w:t>When</w:t>
      </w:r>
      <w:r>
        <w:rPr>
          <w:b w:val="0"/>
          <w:i w:val="0"/>
          <w:smallCaps w:val="0"/>
          <w:strike w:val="0"/>
          <w:u w:val="single"/>
        </w:rPr>
        <w:t xml:space="preserve"> knowledge is made into a text, it is </w:t>
      </w:r>
      <w:r>
        <w:rPr>
          <w:b w:val="0"/>
          <w:i w:val="0"/>
          <w:smallCaps w:val="0"/>
          <w:strike w:val="0"/>
          <w:highlight w:val="cyan"/>
          <w:u w:val="single"/>
        </w:rPr>
        <w:t>translated from Indigenous languages into English</w:t>
      </w:r>
      <w:r>
        <w:rPr>
          <w:b w:val="0"/>
          <w:i w:val="0"/>
          <w:smallCaps w:val="0"/>
          <w:strike w:val="0"/>
          <w:u w:val="single"/>
        </w:rPr>
        <w:t xml:space="preserve">, </w:t>
      </w:r>
      <w:r>
        <w:rPr>
          <w:b w:val="0"/>
          <w:i w:val="0"/>
          <w:smallCaps w:val="0"/>
          <w:strike w:val="0"/>
          <w:highlight w:val="cyan"/>
          <w:u w:val="single"/>
        </w:rPr>
        <w:t>locking</w:t>
      </w:r>
      <w:r>
        <w:rPr>
          <w:b w:val="0"/>
          <w:i w:val="0"/>
          <w:smallCaps w:val="0"/>
          <w:strike w:val="0"/>
          <w:u w:val="single"/>
        </w:rPr>
        <w:t xml:space="preserve"> </w:t>
      </w:r>
      <w:r>
        <w:rPr>
          <w:b w:val="0"/>
          <w:i w:val="0"/>
          <w:smallCaps w:val="0"/>
          <w:strike w:val="0"/>
          <w:highlight w:val="cyan"/>
          <w:u w:val="single"/>
        </w:rPr>
        <w:t>its</w:t>
      </w:r>
      <w:r>
        <w:rPr>
          <w:b w:val="0"/>
          <w:i w:val="0"/>
          <w:smallCaps w:val="0"/>
          <w:strike w:val="0"/>
          <w:u w:val="single"/>
        </w:rPr>
        <w:t xml:space="preserve"> </w:t>
      </w:r>
      <w:r>
        <w:rPr>
          <w:b w:val="0"/>
          <w:i w:val="0"/>
          <w:smallCaps w:val="0"/>
          <w:strike w:val="0"/>
          <w:highlight w:val="cyan"/>
          <w:u w:val="single"/>
        </w:rPr>
        <w:t>interpretation</w:t>
      </w:r>
      <w:r>
        <w:rPr>
          <w:b w:val="0"/>
          <w:i w:val="0"/>
          <w:smallCaps w:val="0"/>
          <w:strike w:val="0"/>
          <w:u w:val="single"/>
        </w:rPr>
        <w:t xml:space="preserve"> </w:t>
      </w:r>
      <w:r>
        <w:rPr>
          <w:b w:val="0"/>
          <w:i w:val="0"/>
          <w:smallCaps w:val="0"/>
          <w:strike w:val="0"/>
          <w:highlight w:val="cyan"/>
          <w:u w:val="single"/>
        </w:rPr>
        <w:t>in a</w:t>
      </w:r>
      <w:r>
        <w:rPr>
          <w:b w:val="0"/>
          <w:i w:val="0"/>
          <w:smallCaps w:val="0"/>
          <w:strike w:val="0"/>
          <w:u w:val="single"/>
        </w:rPr>
        <w:t xml:space="preserve"> cognitive </w:t>
      </w:r>
      <w:r>
        <w:rPr>
          <w:b w:val="0"/>
          <w:i w:val="0"/>
          <w:smallCaps w:val="0"/>
          <w:strike w:val="0"/>
          <w:highlight w:val="cyan"/>
          <w:u w:val="single"/>
        </w:rPr>
        <w:t>box</w:t>
      </w:r>
      <w:r>
        <w:rPr>
          <w:b w:val="0"/>
          <w:i w:val="0"/>
          <w:smallCaps w:val="0"/>
          <w:strike w:val="0"/>
          <w:u w:val="single"/>
        </w:rPr>
        <w:t xml:space="preserve"> </w:t>
      </w:r>
      <w:r>
        <w:rPr>
          <w:b w:val="0"/>
          <w:i w:val="0"/>
          <w:smallCaps w:val="0"/>
          <w:strike w:val="0"/>
          <w:highlight w:val="cyan"/>
          <w:u w:val="single"/>
        </w:rPr>
        <w:t>delineated</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the </w:t>
      </w:r>
      <w:r>
        <w:rPr>
          <w:b w:val="0"/>
          <w:i w:val="0"/>
          <w:smallCaps w:val="0"/>
          <w:strike w:val="0"/>
          <w:highlight w:val="cyan"/>
          <w:u w:val="single"/>
        </w:rPr>
        <w:t>structure</w:t>
      </w:r>
      <w:r>
        <w:rPr>
          <w:b w:val="0"/>
          <w:i w:val="0"/>
          <w:smallCaps w:val="0"/>
          <w:strike w:val="0"/>
          <w:u w:val="single"/>
        </w:rPr>
        <w:t xml:space="preserve"> </w:t>
      </w:r>
      <w:r>
        <w:rPr>
          <w:b w:val="0"/>
          <w:i w:val="0"/>
          <w:smallCaps w:val="0"/>
          <w:strike w:val="0"/>
          <w:highlight w:val="cyan"/>
          <w:u w:val="single"/>
        </w:rPr>
        <w:t>of a language</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evolved to </w:t>
      </w:r>
      <w:r>
        <w:rPr>
          <w:b w:val="0"/>
          <w:i w:val="0"/>
          <w:smallCaps w:val="0"/>
          <w:strike w:val="0"/>
          <w:highlight w:val="cyan"/>
          <w:u w:val="single"/>
        </w:rPr>
        <w:t>communicate</w:t>
      </w:r>
      <w:r>
        <w:rPr>
          <w:b w:val="0"/>
          <w:i w:val="0"/>
          <w:smallCaps w:val="0"/>
          <w:strike w:val="0"/>
          <w:u w:val="single"/>
        </w:rPr>
        <w:t xml:space="preserve"> </w:t>
      </w:r>
      <w:r>
        <w:rPr>
          <w:b w:val="0"/>
          <w:i w:val="0"/>
          <w:smallCaps w:val="0"/>
          <w:strike w:val="0"/>
          <w:highlight w:val="cyan"/>
          <w:u w:val="single"/>
        </w:rPr>
        <w:t>the worldview of the colonizers.</w:t>
      </w:r>
      <w:r>
        <w:rPr>
          <w:b w:val="0"/>
          <w:i w:val="0"/>
          <w:smallCaps w:val="0"/>
          <w:strike w:val="0"/>
          <w:u w:val="single"/>
        </w:rPr>
        <w:t xml:space="preserve"> (23) it is also </w:t>
      </w:r>
      <w:r>
        <w:rPr>
          <w:b w:val="0"/>
          <w:i w:val="0"/>
          <w:smallCaps w:val="0"/>
          <w:strike w:val="0"/>
          <w:highlight w:val="cyan"/>
          <w:u w:val="single"/>
        </w:rPr>
        <w:t>stripped of</w:t>
      </w:r>
      <w:r>
        <w:rPr>
          <w:b w:val="0"/>
          <w:i w:val="0"/>
          <w:smallCaps w:val="0"/>
          <w:strike w:val="0"/>
          <w:u w:val="single"/>
        </w:rPr>
        <w:t xml:space="preserve"> its </w:t>
      </w:r>
      <w:r>
        <w:rPr>
          <w:b w:val="0"/>
          <w:i w:val="0"/>
          <w:smallCaps w:val="0"/>
          <w:strike w:val="0"/>
          <w:highlight w:val="cyan"/>
          <w:u w:val="single"/>
        </w:rPr>
        <w:t>dynamism</w:t>
      </w:r>
      <w:r>
        <w:rPr>
          <w:b w:val="0"/>
          <w:i w:val="0"/>
          <w:smallCaps w:val="0"/>
          <w:strike w:val="0"/>
          <w:u w:val="single"/>
        </w:rPr>
        <w:t xml:space="preserve"> and its </w:t>
      </w:r>
      <w:r>
        <w:rPr>
          <w:b w:val="0"/>
          <w:i w:val="0"/>
          <w:smallCaps w:val="0"/>
          <w:strike w:val="0"/>
          <w:highlight w:val="cyan"/>
          <w:u w:val="single"/>
        </w:rPr>
        <w:t>fluidity</w:t>
      </w:r>
      <w:r>
        <w:rPr>
          <w:b w:val="0"/>
          <w:i w:val="0"/>
          <w:smallCaps w:val="0"/>
          <w:strike w:val="0"/>
          <w:u w:val="single"/>
        </w:rPr>
        <w:t xml:space="preserve"> and confined to a singular context. It is </w:t>
      </w:r>
      <w:r>
        <w:rPr>
          <w:b w:val="0"/>
          <w:i w:val="0"/>
          <w:smallCaps w:val="0"/>
          <w:strike w:val="0"/>
          <w:highlight w:val="cyan"/>
          <w:u w:val="single"/>
        </w:rPr>
        <w:t>void</w:t>
      </w:r>
      <w:r>
        <w:rPr>
          <w:b w:val="0"/>
          <w:i w:val="0"/>
          <w:smallCaps w:val="0"/>
          <w:strike w:val="0"/>
          <w:u w:val="single"/>
        </w:rPr>
        <w:t xml:space="preserve"> </w:t>
      </w:r>
      <w:r>
        <w:rPr>
          <w:b w:val="0"/>
          <w:i w:val="0"/>
          <w:smallCaps w:val="0"/>
          <w:strike w:val="0"/>
          <w:highlight w:val="cyan"/>
          <w:u w:val="single"/>
        </w:rPr>
        <w:t>of the spatial relationships</w:t>
      </w:r>
      <w:r>
        <w:rPr>
          <w:b w:val="0"/>
          <w:i w:val="0"/>
          <w:smallCaps w:val="0"/>
          <w:strike w:val="0"/>
          <w:u w:val="single"/>
        </w:rPr>
        <w:t xml:space="preserve"> created between Elder and youth. It </w:t>
      </w:r>
      <w:r>
        <w:rPr>
          <w:b w:val="0"/>
          <w:i w:val="0"/>
          <w:smallCaps w:val="0"/>
          <w:strike w:val="0"/>
          <w:highlight w:val="cyan"/>
          <w:u w:val="single"/>
        </w:rPr>
        <w:t>becomes</w:t>
      </w:r>
      <w:r>
        <w:rPr>
          <w:b w:val="0"/>
          <w:i w:val="0"/>
          <w:smallCaps w:val="0"/>
          <w:strike w:val="0"/>
          <w:u w:val="single"/>
        </w:rPr>
        <w:t xml:space="preserve"> </w:t>
      </w:r>
      <w:r>
        <w:rPr>
          <w:b w:val="0"/>
          <w:i w:val="0"/>
          <w:smallCaps w:val="0"/>
          <w:strike w:val="0"/>
          <w:highlight w:val="cyan"/>
          <w:u w:val="single"/>
        </w:rPr>
        <w:t>generalized</w:t>
      </w:r>
      <w:r>
        <w:rPr>
          <w:b w:val="0"/>
          <w:i w:val="0"/>
          <w:smallCaps w:val="0"/>
          <w:strike w:val="0"/>
          <w:u w:val="single"/>
        </w:rPr>
        <w:t xml:space="preserve"> and </w:t>
      </w:r>
      <w:r>
        <w:rPr>
          <w:b w:val="0"/>
          <w:i w:val="0"/>
          <w:smallCaps w:val="0"/>
          <w:strike w:val="0"/>
          <w:highlight w:val="cyan"/>
          <w:u w:val="single"/>
        </w:rPr>
        <w:t>depersonalized</w:t>
      </w:r>
      <w:r>
        <w:rPr>
          <w:b w:val="0"/>
          <w:i w:val="0"/>
          <w:smallCaps w:val="0"/>
          <w:strike w:val="0"/>
          <w:u w:val="single"/>
        </w:rPr>
        <w:t xml:space="preserve">. It is </w:t>
      </w:r>
      <w:r>
        <w:rPr>
          <w:b w:val="0"/>
          <w:i w:val="0"/>
          <w:smallCaps w:val="0"/>
          <w:strike w:val="0"/>
          <w:highlight w:val="cyan"/>
          <w:u w:val="single"/>
        </w:rPr>
        <w:t>separated</w:t>
      </w:r>
      <w:r>
        <w:rPr>
          <w:b w:val="0"/>
          <w:i w:val="0"/>
          <w:smallCaps w:val="0"/>
          <w:strike w:val="0"/>
          <w:u w:val="single"/>
        </w:rPr>
        <w:t xml:space="preserve"> </w:t>
      </w:r>
      <w:r>
        <w:rPr>
          <w:b w:val="0"/>
          <w:i w:val="0"/>
          <w:smallCaps w:val="0"/>
          <w:strike w:val="0"/>
          <w:highlight w:val="cyan"/>
          <w:u w:val="single"/>
        </w:rPr>
        <w:t>from the land</w:t>
      </w:r>
      <w:r>
        <w:rPr>
          <w:b w:val="0"/>
          <w:i w:val="0"/>
          <w:smallCaps w:val="0"/>
          <w:strike w:val="0"/>
          <w:u w:val="single"/>
        </w:rPr>
        <w:t xml:space="preserve">, from the </w:t>
      </w:r>
      <w:r>
        <w:rPr>
          <w:b w:val="0"/>
          <w:i w:val="0"/>
          <w:smallCaps w:val="0"/>
          <w:strike w:val="0"/>
          <w:highlight w:val="cyan"/>
          <w:u w:val="single"/>
        </w:rPr>
        <w:t>worlds of the spirits</w:t>
      </w:r>
      <w:r>
        <w:rPr>
          <w:b w:val="0"/>
          <w:i w:val="0"/>
          <w:smallCaps w:val="0"/>
          <w:strike w:val="0"/>
          <w:u w:val="single"/>
        </w:rPr>
        <w:t xml:space="preserve">, from </w:t>
      </w:r>
      <w:r>
        <w:rPr>
          <w:b w:val="0"/>
          <w:i w:val="0"/>
          <w:smallCaps w:val="0"/>
          <w:strike w:val="0"/>
          <w:highlight w:val="cyan"/>
          <w:u w:val="single"/>
        </w:rPr>
        <w:t>its source and its meaning</w:t>
      </w:r>
      <w:r>
        <w:rPr>
          <w:b w:val="0"/>
          <w:i w:val="0"/>
          <w:smallCaps w:val="0"/>
          <w:strike w:val="0"/>
          <w:u w:val="single"/>
        </w:rPr>
        <w:t xml:space="preserve">, and from </w:t>
      </w:r>
      <w:r>
        <w:rPr>
          <w:b w:val="0"/>
          <w:i w:val="0"/>
          <w:smallCaps w:val="0"/>
          <w:strike w:val="0"/>
          <w:highlight w:val="cyan"/>
          <w:u w:val="single"/>
        </w:rPr>
        <w:t>the methodologies for transmission</w:t>
      </w:r>
      <w:r>
        <w:rPr>
          <w:b w:val="0"/>
          <w:i w:val="0"/>
          <w:smallCaps w:val="0"/>
          <w:strike w:val="0"/>
          <w:u w:val="single"/>
        </w:rPr>
        <w:t xml:space="preserve"> that provide the rigor that ensures its proper communication. It becomes </w:t>
      </w:r>
      <w:r>
        <w:rPr>
          <w:b w:val="0"/>
          <w:i w:val="0"/>
          <w:smallCaps w:val="0"/>
          <w:strike w:val="0"/>
          <w:highlight w:val="cyan"/>
          <w:u w:val="single"/>
        </w:rPr>
        <w:t>coerced and manipulated</w:t>
      </w:r>
      <w:r>
        <w:rPr>
          <w:b w:val="0"/>
          <w:i w:val="0"/>
          <w:smallCaps w:val="0"/>
          <w:strike w:val="0"/>
          <w:u w:val="single"/>
        </w:rPr>
        <w:t xml:space="preserve"> into a form </w:t>
      </w:r>
      <w:r>
        <w:rPr>
          <w:b w:val="0"/>
          <w:i w:val="0"/>
          <w:smallCaps w:val="0"/>
          <w:strike w:val="0"/>
          <w:highlight w:val="cyan"/>
          <w:u w:val="single"/>
        </w:rPr>
        <w:t>that cannot</w:t>
      </w:r>
      <w:r>
        <w:rPr>
          <w:b w:val="0"/>
          <w:i w:val="0"/>
          <w:smallCaps w:val="0"/>
          <w:strike w:val="0"/>
          <w:u w:val="single"/>
        </w:rPr>
        <w:t xml:space="preserve"> possibly transform or </w:t>
      </w:r>
      <w:r>
        <w:rPr>
          <w:b w:val="0"/>
          <w:i w:val="0"/>
          <w:smallCaps w:val="0"/>
          <w:strike w:val="0"/>
          <w:highlight w:val="cyan"/>
          <w:u w:val="single"/>
        </w:rPr>
        <w:t>decolonize</w:t>
      </w:r>
      <w:r>
        <w:rPr>
          <w:b w:val="0"/>
          <w:i w:val="0"/>
          <w:smallCaps w:val="0"/>
          <w:strike w:val="0"/>
          <w:u w:val="single"/>
        </w:rPr>
        <w:t xml:space="preserve">. (24) </w:t>
      </w:r>
      <w:r>
        <w:rPr>
          <w:b w:val="0"/>
          <w:i w:val="0"/>
          <w:smallCaps w:val="0"/>
          <w:strike w:val="0"/>
          <w:highlight w:val="cyan"/>
          <w:u w:val="single"/>
        </w:rPr>
        <w:t>Rather than documenting</w:t>
      </w:r>
      <w:r>
        <w:rPr>
          <w:b w:val="0"/>
          <w:i w:val="0"/>
          <w:smallCaps w:val="0"/>
          <w:strike w:val="0"/>
          <w:u w:val="single"/>
        </w:rPr>
        <w:t xml:space="preserve"> knowledge </w:t>
      </w:r>
      <w:r>
        <w:rPr>
          <w:b w:val="0"/>
          <w:i w:val="0"/>
          <w:smallCaps w:val="0"/>
          <w:strike w:val="0"/>
          <w:highlight w:val="cyan"/>
          <w:u w:val="single"/>
        </w:rPr>
        <w:t>we should be protecting</w:t>
      </w:r>
      <w:r>
        <w:rPr>
          <w:b w:val="0"/>
          <w:i w:val="0"/>
          <w:smallCaps w:val="0"/>
          <w:strike w:val="0"/>
          <w:u w:val="single"/>
        </w:rPr>
        <w:t xml:space="preserve"> the </w:t>
      </w:r>
      <w:r>
        <w:rPr>
          <w:b w:val="0"/>
          <w:i w:val="0"/>
          <w:smallCaps w:val="0"/>
          <w:strike w:val="0"/>
          <w:highlight w:val="cyan"/>
          <w:u w:val="single"/>
        </w:rPr>
        <w:t>land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Indigenous </w:t>
      </w:r>
      <w:r>
        <w:rPr>
          <w:b w:val="0"/>
          <w:i w:val="0"/>
          <w:smallCaps w:val="0"/>
          <w:strike w:val="0"/>
          <w:highlight w:val="cyan"/>
          <w:u w:val="single"/>
        </w:rPr>
        <w:t>processes for the transmission</w:t>
      </w:r>
      <w:r>
        <w:rPr>
          <w:b w:val="0"/>
          <w:i w:val="0"/>
          <w:smallCaps w:val="0"/>
          <w:strike w:val="0"/>
          <w:u w:val="single"/>
        </w:rPr>
        <w:t xml:space="preserve"> of Indigenous Knowledge to younger generations. In other words, we </w:t>
      </w:r>
      <w:r>
        <w:rPr>
          <w:b w:val="0"/>
          <w:i w:val="0"/>
          <w:smallCaps w:val="0"/>
          <w:strike w:val="0"/>
          <w:highlight w:val="cyan"/>
          <w:u w:val="single"/>
        </w:rPr>
        <w:t>must strengthen the oral tradition</w:t>
      </w:r>
      <w:r>
        <w:rPr>
          <w:b w:val="0"/>
          <w:i w:val="0"/>
          <w:smallCaps w:val="0"/>
          <w:strike w:val="0"/>
          <w:u w:val="single"/>
        </w:rPr>
        <w:t xml:space="preserve">, </w:t>
      </w:r>
      <w:r>
        <w:rPr>
          <w:b w:val="0"/>
          <w:i w:val="0"/>
          <w:smallCaps w:val="0"/>
          <w:strike w:val="0"/>
          <w:highlight w:val="cyan"/>
          <w:u w:val="single"/>
        </w:rPr>
        <w:t>teach</w:t>
      </w:r>
      <w:r>
        <w:rPr>
          <w:b w:val="0"/>
          <w:i w:val="0"/>
          <w:smallCaps w:val="0"/>
          <w:strike w:val="0"/>
          <w:u w:val="single"/>
        </w:rPr>
        <w:t xml:space="preserve"> children </w:t>
      </w:r>
      <w:r>
        <w:rPr>
          <w:b w:val="0"/>
          <w:i w:val="0"/>
          <w:smallCaps w:val="0"/>
          <w:strike w:val="0"/>
          <w:highlight w:val="cyan"/>
          <w:u w:val="single"/>
        </w:rPr>
        <w:t>how</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learn</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w:t>
      </w:r>
      <w:r>
        <w:rPr>
          <w:b w:val="0"/>
          <w:i w:val="0"/>
          <w:smallCaps w:val="0"/>
          <w:strike w:val="0"/>
          <w:highlight w:val="cyan"/>
          <w:u w:val="single"/>
        </w:rPr>
        <w:t>the land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how to </w:t>
      </w:r>
      <w:r>
        <w:rPr>
          <w:b w:val="0"/>
          <w:i w:val="0"/>
          <w:smallCaps w:val="0"/>
          <w:strike w:val="0"/>
          <w:highlight w:val="cyan"/>
          <w:u w:val="single"/>
        </w:rPr>
        <w:t>understand the knowledge of the land</w:t>
      </w:r>
      <w:r>
        <w:rPr>
          <w:b w:val="0"/>
          <w:i w:val="0"/>
          <w:smallCaps w:val="0"/>
          <w:strike w:val="0"/>
          <w:u w:val="single"/>
        </w:rPr>
        <w:t>.</w:t>
      </w:r>
      <w:r>
        <w:rPr>
          <w:b w:val="0"/>
          <w:i w:val="0"/>
          <w:smallCaps w:val="0"/>
          <w:strike w:val="0"/>
          <w:u w:val="none"/>
        </w:rPr>
        <w:t xml:space="preserve"> From the perspective of Indigenous Peoples, how you learn is as important or perhaps more important than what you learn, and Indigenous educational programs must use culturally inherent ways of teaching and learning IK. </w:t>
      </w:r>
      <w:r>
        <w:rPr>
          <w:b w:val="0"/>
          <w:i w:val="0"/>
          <w:smallCaps w:val="0"/>
          <w:strike w:val="0"/>
          <w:u w:val="single"/>
        </w:rPr>
        <w:t>They must be land-based, and they must provide opportunities for youth to interact with Elders and Traditional Knowledge holders on Indigenous terms.</w:t>
      </w:r>
      <w:r>
        <w:rPr>
          <w:b w:val="0"/>
          <w:i w:val="0"/>
          <w:smallCaps w:val="0"/>
          <w:strike w:val="0"/>
          <w:u w:val="none"/>
        </w:rPr>
        <w:t xml:space="preserve"> (25) Language programs must work toward teaching English-speaking children the cultural and conceptual language, not just the indigenous equivalents of English. (26) Indigenous Knowledge will not be relevant or of any use to the process of liberation if it exists only in documented Elders' interviews. Indigenous Knowledge must be lived, and so we must think very carefully about how we are preparing our children to live their cultural knowledge in the coming generations. ENGAGING INDIGENISM </w:t>
      </w:r>
      <w:r>
        <w:rPr>
          <w:b w:val="0"/>
          <w:i w:val="0"/>
          <w:smallCaps w:val="0"/>
          <w:strike w:val="0"/>
          <w:highlight w:val="cyan"/>
          <w:u w:val="single"/>
        </w:rPr>
        <w:t>Engaging in anticolonial strategies</w:t>
      </w:r>
      <w:r>
        <w:rPr>
          <w:b w:val="0"/>
          <w:i w:val="0"/>
          <w:smallCaps w:val="0"/>
          <w:strike w:val="0"/>
          <w:u w:val="single"/>
        </w:rPr>
        <w:t xml:space="preserve"> for the protection, recovery, and maintenance of IK systems </w:t>
      </w:r>
      <w:r>
        <w:rPr>
          <w:b w:val="0"/>
          <w:i w:val="0"/>
          <w:smallCaps w:val="0"/>
          <w:strike w:val="0"/>
          <w:highlight w:val="cyan"/>
          <w:u w:val="single"/>
        </w:rPr>
        <w:t>means</w:t>
      </w:r>
      <w:r>
        <w:rPr>
          <w:b w:val="0"/>
          <w:i w:val="0"/>
          <w:smallCaps w:val="0"/>
          <w:strike w:val="0"/>
          <w:u w:val="single"/>
        </w:rPr>
        <w:t xml:space="preserve"> that </w:t>
      </w:r>
      <w:r>
        <w:rPr>
          <w:b w:val="0"/>
          <w:i w:val="0"/>
          <w:smallCaps w:val="0"/>
          <w:strike w:val="0"/>
          <w:highlight w:val="cyan"/>
          <w:u w:val="single"/>
        </w:rPr>
        <w:t>academics</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ndigenous </w:t>
      </w:r>
      <w:r>
        <w:rPr>
          <w:b w:val="0"/>
          <w:i w:val="0"/>
          <w:smallCaps w:val="0"/>
          <w:strike w:val="0"/>
          <w:highlight w:val="cyan"/>
          <w:u w:val="single"/>
        </w:rPr>
        <w:t>K</w:t>
      </w:r>
      <w:r>
        <w:rPr>
          <w:b w:val="0"/>
          <w:i w:val="0"/>
          <w:smallCaps w:val="0"/>
          <w:strike w:val="0"/>
          <w:u w:val="single"/>
        </w:rPr>
        <w:t xml:space="preserve">nowledge </w:t>
      </w:r>
      <w:r>
        <w:rPr>
          <w:b w:val="0"/>
          <w:i w:val="0"/>
          <w:smallCaps w:val="0"/>
          <w:strike w:val="0"/>
          <w:highlight w:val="cyan"/>
          <w:u w:val="single"/>
        </w:rPr>
        <w:t>holders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the political leaders</w:t>
      </w:r>
      <w:r>
        <w:rPr>
          <w:b w:val="0"/>
          <w:i w:val="0"/>
          <w:smallCaps w:val="0"/>
          <w:strike w:val="0"/>
          <w:u w:val="single"/>
        </w:rPr>
        <w:t xml:space="preserve"> of Indigenous nations and settler governments </w:t>
      </w:r>
      <w:r>
        <w:rPr>
          <w:b w:val="0"/>
          <w:i w:val="0"/>
          <w:smallCaps w:val="0"/>
          <w:strike w:val="0"/>
          <w:highlight w:val="cyan"/>
          <w:u w:val="single"/>
        </w:rPr>
        <w:t>must be prepared to dismantle</w:t>
      </w:r>
      <w:r>
        <w:rPr>
          <w:b w:val="0"/>
          <w:i w:val="0"/>
          <w:smallCaps w:val="0"/>
          <w:strike w:val="0"/>
          <w:u w:val="single"/>
        </w:rPr>
        <w:t xml:space="preserve"> the colonial project in all of its current manifestations</w:t>
      </w:r>
      <w:r>
        <w:rPr>
          <w:b w:val="0"/>
          <w:i w:val="0"/>
          <w:smallCaps w:val="0"/>
          <w:strike w:val="0"/>
          <w:highlight w:val="cyan"/>
          <w:u w:val="single"/>
        </w:rPr>
        <w:t>. Academics who are to be true allies</w:t>
      </w:r>
      <w:r>
        <w:rPr>
          <w:b w:val="0"/>
          <w:i w:val="0"/>
          <w:smallCaps w:val="0"/>
          <w:strike w:val="0"/>
          <w:u w:val="single"/>
        </w:rPr>
        <w:t xml:space="preserve"> to Indigenous Peoples in the protection of our knowledge </w:t>
      </w:r>
      <w:r>
        <w:rPr>
          <w:b w:val="0"/>
          <w:i w:val="0"/>
          <w:smallCaps w:val="0"/>
          <w:strike w:val="0"/>
          <w:highlight w:val="cyan"/>
          <w:u w:val="single"/>
        </w:rPr>
        <w:t>must be willing to step outside of their privileged position</w:t>
      </w:r>
      <w:r>
        <w:rPr>
          <w:b w:val="0"/>
          <w:i w:val="0"/>
          <w:smallCaps w:val="0"/>
          <w:strike w:val="0"/>
          <w:u w:val="single"/>
        </w:rPr>
        <w:t xml:space="preserve"> and </w:t>
      </w:r>
      <w:r>
        <w:rPr>
          <w:b w:val="0"/>
          <w:i w:val="0"/>
          <w:smallCaps w:val="0"/>
          <w:strike w:val="0"/>
          <w:highlight w:val="cyan"/>
          <w:u w:val="single"/>
        </w:rPr>
        <w:t>challenge</w:t>
      </w:r>
      <w:r>
        <w:rPr>
          <w:b w:val="0"/>
          <w:i w:val="0"/>
          <w:smallCaps w:val="0"/>
          <w:strike w:val="0"/>
          <w:u w:val="single"/>
        </w:rPr>
        <w:t xml:space="preserve"> </w:t>
      </w:r>
      <w:r>
        <w:rPr>
          <w:b w:val="0"/>
          <w:i w:val="0"/>
          <w:smallCaps w:val="0"/>
          <w:strike w:val="0"/>
          <w:highlight w:val="cyan"/>
          <w:u w:val="single"/>
        </w:rPr>
        <w:t>research</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conforms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the guidelines outlined by the </w:t>
      </w:r>
      <w:r>
        <w:rPr>
          <w:b w:val="0"/>
          <w:i w:val="0"/>
          <w:smallCaps w:val="0"/>
          <w:strike w:val="0"/>
          <w:highlight w:val="cyan"/>
          <w:u w:val="single"/>
        </w:rPr>
        <w:t>colonial power</w:t>
      </w:r>
      <w:r>
        <w:rPr>
          <w:b w:val="0"/>
          <w:i w:val="0"/>
          <w:smallCaps w:val="0"/>
          <w:strike w:val="0"/>
          <w:u w:val="single"/>
        </w:rPr>
        <w:t xml:space="preserve"> structure and root their work </w:t>
      </w:r>
      <w:r>
        <w:rPr>
          <w:b w:val="0"/>
          <w:i w:val="0"/>
          <w:smallCaps w:val="0"/>
          <w:strike w:val="0"/>
          <w:highlight w:val="cyan"/>
          <w:u w:val="single"/>
        </w:rPr>
        <w:t>in the politics of decolonization and anticolonialism</w:t>
      </w:r>
      <w:r>
        <w:rPr>
          <w:b w:val="0"/>
          <w:i w:val="0"/>
          <w:smallCaps w:val="0"/>
          <w:strike w:val="0"/>
          <w:u w:val="none"/>
        </w:rPr>
        <w:t xml:space="preserve">. This Indigenous approach is critical to the survival of Indigenous Knowledge and ultimately Indigenous Peoples. </w:t>
      </w:r>
      <w:r>
        <w:rPr>
          <w:b w:val="0"/>
          <w:i w:val="0"/>
          <w:smallCaps w:val="0"/>
          <w:strike w:val="0"/>
          <w:u w:val="single"/>
        </w:rPr>
        <w:t xml:space="preserve">Anticolonial strategies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recovery</w:t>
      </w:r>
      <w:r>
        <w:rPr>
          <w:b w:val="0"/>
          <w:i w:val="0"/>
          <w:smallCaps w:val="0"/>
          <w:strike w:val="0"/>
          <w:u w:val="single"/>
        </w:rPr>
        <w:t xml:space="preserve"> of Traditional Indigenous Knowledge systems </w:t>
      </w:r>
      <w:r>
        <w:rPr>
          <w:b w:val="0"/>
          <w:i w:val="0"/>
          <w:smallCaps w:val="0"/>
          <w:strike w:val="0"/>
          <w:highlight w:val="cyan"/>
          <w:u w:val="single"/>
        </w:rPr>
        <w:t>require a deconstruction of the colonial thinking</w:t>
      </w:r>
      <w:r>
        <w:rPr>
          <w:b w:val="0"/>
          <w:i w:val="0"/>
          <w:smallCaps w:val="0"/>
          <w:strike w:val="0"/>
          <w:u w:val="single"/>
        </w:rPr>
        <w:t xml:space="preserve"> and its relationship to IK. They require a </w:t>
      </w:r>
      <w:r>
        <w:rPr>
          <w:b w:val="0"/>
          <w:i w:val="0"/>
          <w:smallCaps w:val="0"/>
          <w:strike w:val="0"/>
          <w:highlight w:val="cyan"/>
          <w:u w:val="single"/>
        </w:rPr>
        <w:t>critical analysis of colonialism</w:t>
      </w:r>
      <w:r>
        <w:rPr>
          <w:b w:val="0"/>
          <w:i w:val="0"/>
          <w:smallCaps w:val="0"/>
          <w:strike w:val="0"/>
          <w:u w:val="single"/>
        </w:rPr>
        <w:t xml:space="preserve"> and how it has led to the current state of IK. They require </w:t>
      </w:r>
      <w:r>
        <w:rPr>
          <w:b w:val="0"/>
          <w:i w:val="0"/>
          <w:smallCaps w:val="0"/>
          <w:strike w:val="0"/>
          <w:highlight w:val="cyan"/>
          <w:u w:val="single"/>
        </w:rPr>
        <w:t>the recovery of Indigenous intellectual traditions</w:t>
      </w:r>
      <w:r>
        <w:rPr>
          <w:b w:val="0"/>
          <w:i w:val="0"/>
          <w:smallCaps w:val="0"/>
          <w:strike w:val="0"/>
          <w:u w:val="single"/>
        </w:rPr>
        <w:t xml:space="preserve">, Indigenous control over Indigenous national territories, the </w:t>
      </w:r>
      <w:r>
        <w:rPr>
          <w:b w:val="0"/>
          <w:i w:val="0"/>
          <w:smallCaps w:val="0"/>
          <w:strike w:val="0"/>
          <w:highlight w:val="cyan"/>
          <w:u w:val="single"/>
        </w:rPr>
        <w:t>protection</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Indigenous </w:t>
      </w:r>
      <w:r>
        <w:rPr>
          <w:b w:val="0"/>
          <w:i w:val="0"/>
          <w:smallCaps w:val="0"/>
          <w:strike w:val="0"/>
          <w:highlight w:val="cyan"/>
          <w:u w:val="single"/>
        </w:rPr>
        <w:t>lands</w:t>
      </w:r>
      <w:r>
        <w:rPr>
          <w:b w:val="0"/>
          <w:i w:val="0"/>
          <w:smallCaps w:val="0"/>
          <w:strike w:val="0"/>
          <w:u w:val="single"/>
        </w:rPr>
        <w:t xml:space="preserve"> from environmental destruction,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educational</w:t>
      </w:r>
      <w:r>
        <w:rPr>
          <w:b w:val="0"/>
          <w:i w:val="0"/>
          <w:smallCaps w:val="0"/>
          <w:strike w:val="0"/>
          <w:u w:val="single"/>
        </w:rPr>
        <w:t xml:space="preserve"> </w:t>
      </w:r>
      <w:r>
        <w:rPr>
          <w:b w:val="0"/>
          <w:i w:val="0"/>
          <w:smallCaps w:val="0"/>
          <w:strike w:val="0"/>
          <w:highlight w:val="cyan"/>
          <w:u w:val="single"/>
        </w:rPr>
        <w:t>opportunities</w:t>
      </w:r>
      <w:r>
        <w:rPr>
          <w:b w:val="0"/>
          <w:i w:val="0"/>
          <w:smallCaps w:val="0"/>
          <w:strike w:val="0"/>
          <w:u w:val="single"/>
        </w:rPr>
        <w:t xml:space="preserve"> that are anticolonial in their political orientation and firmly rooted in traditions of their nations.</w:t>
      </w:r>
      <w:r>
        <w:rPr>
          <w:b w:val="0"/>
          <w:i w:val="0"/>
          <w:smallCaps w:val="0"/>
          <w:strike w:val="0"/>
          <w:u w:val="none"/>
        </w:rPr>
        <w:t xml:space="preserve"> These strategies will create the spaces necessary for the recovery of Indigenous Knowledge systems using the processes, values, and traditions inherent in those knowledge systems, while fostering the political mobilization to stop the colonial attack on Indigenous Knowledge and Indigenous Peoples in future generations.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