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Western IP systems reduce indigenous knowledge to the logic of development – that obliterates indigenous identity and crushes them domestically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Chidi </w:t>
      </w:r>
      <w:r>
        <w:rPr>
          <w:b/>
          <w:i w:val="0"/>
          <w:smallCaps w:val="0"/>
          <w:strike w:val="0"/>
          <w:u w:val="none"/>
        </w:rPr>
        <w:t>Oguamanam ’06</w:t>
      </w:r>
      <w:r>
        <w:rPr>
          <w:b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 International Law and Indigenous Knowledge: Intellectual Property, Plant Biodiversity, and Traditional Medicine, Toronto: University of Toronto Press, 2006. https://doi-org.proxy.lib.umich.edu/10.3138/9781442676244///jrc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TKPT or traditional medicine embodies indigenous cultural expressions and world views in their complexities.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non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none"/>
        </w:rPr>
        <w:t xml:space="preserve">roperty,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specifically patent, is inadequate to</w:t>
      </w:r>
      <w:r>
        <w:rPr>
          <w:b/>
          <w:i w:val="0"/>
          <w:smallCaps w:val="0"/>
          <w:strike w:val="0"/>
          <w:sz w:val="22"/>
          <w:u w:val="single"/>
        </w:rPr>
        <w:t xml:space="preserve"> provide the required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preserv</w:t>
      </w:r>
      <w:r>
        <w:rPr>
          <w:b/>
          <w:i w:val="0"/>
          <w:smallCaps w:val="0"/>
          <w:strike w:val="0"/>
          <w:sz w:val="22"/>
          <w:u w:val="single"/>
        </w:rPr>
        <w:t>ation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protection mechanism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indigenous cultu</w:t>
      </w:r>
      <w:r>
        <w:rPr>
          <w:b/>
          <w:i w:val="0"/>
          <w:smallCaps w:val="0"/>
          <w:strike w:val="0"/>
          <w:sz w:val="22"/>
          <w:u w:val="single"/>
        </w:rPr>
        <w:t>ral identity embodied in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TKPT</w:t>
      </w:r>
      <w:r>
        <w:rPr>
          <w:b w:val="0"/>
          <w:i w:val="0"/>
          <w:smallCaps w:val="0"/>
          <w:strike w:val="0"/>
          <w:u w:val="none"/>
        </w:rPr>
        <w:t xml:space="preserve">. Like other categories of </w:t>
      </w:r>
      <w:r>
        <w:rPr>
          <w:b/>
          <w:i w:val="0"/>
          <w:smallCaps w:val="0"/>
          <w:strike w:val="0"/>
          <w:sz w:val="22"/>
          <w:u w:val="single"/>
        </w:rPr>
        <w:t xml:space="preserve">mainstream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ights, the conceptual foundation of patent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not recognize indigenous norms and values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indigenous peoples to 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advantage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existing patent regime</w:t>
      </w:r>
      <w:r>
        <w:rPr>
          <w:b w:val="0"/>
          <w:i w:val="0"/>
          <w:smallCaps w:val="0"/>
          <w:strike w:val="0"/>
          <w:u w:val="none"/>
        </w:rPr>
        <w:t xml:space="preserve">, especially as it applies to TKPT,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to allow themselves to be coerced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subscribe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discredited logic of develo</w:t>
      </w:r>
      <w:r>
        <w:rPr>
          <w:b w:val="0"/>
          <w:i w:val="0"/>
          <w:smallCaps w:val="0"/>
          <w:strike w:val="0"/>
          <w:sz w:val="22"/>
          <w:u w:val="single"/>
        </w:rPr>
        <w:t>pment</w:t>
      </w:r>
      <w:r>
        <w:rPr>
          <w:b w:val="0"/>
          <w:i w:val="0"/>
          <w:smallCaps w:val="0"/>
          <w:strike w:val="0"/>
          <w:u w:val="none"/>
        </w:rPr>
        <w:t xml:space="preserve">.4 Simply stated, one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consequence</w:t>
      </w:r>
      <w:r>
        <w:rPr>
          <w:b w:val="0"/>
          <w:i w:val="0"/>
          <w:smallCaps w:val="0"/>
          <w:strike w:val="0"/>
          <w:u w:val="none"/>
        </w:rPr>
        <w:t xml:space="preserve">s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prevailing </w:t>
      </w:r>
      <w:r>
        <w:rPr>
          <w:b/>
          <w:i w:val="0"/>
          <w:smallCaps w:val="0"/>
          <w:strike w:val="0"/>
          <w:sz w:val="22"/>
          <w:u w:val="single"/>
        </w:rPr>
        <w:t xml:space="preserve">logic of development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the assimilation of indigenous and local peoples’ knowledge and value systems into Western scientific terms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Assimilation has negative multiplier effects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Those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effects include epistemological reductionism, the obliteration of indigenous identity, and economic disempowerment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They strike at the core of indigenous aspirations</w:t>
      </w:r>
      <w:r>
        <w:rPr>
          <w:b w:val="0"/>
          <w:i w:val="0"/>
          <w:smallCaps w:val="0"/>
          <w:strike w:val="0"/>
          <w:u w:val="none"/>
        </w:rPr>
        <w:t xml:space="preserve">. Ironically, one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high points of international law on indigenous peoples is the rejection of the earlier policy of assimilation in preference to indigenous self-determination</w:t>
      </w:r>
      <w:r>
        <w:rPr>
          <w:b/>
          <w:i w:val="0"/>
          <w:smallCaps w:val="0"/>
          <w:strike w:val="0"/>
          <w:sz w:val="22"/>
          <w:u w:val="single"/>
        </w:rPr>
        <w:t xml:space="preserve"> and preservation of indigenous cultural identit</w:t>
      </w:r>
      <w:r>
        <w:rPr>
          <w:b w:val="0"/>
          <w:i w:val="0"/>
          <w:smallCaps w:val="0"/>
          <w:strike w:val="0"/>
          <w:u w:val="none"/>
        </w:rPr>
        <w:t xml:space="preserve">y. </w:t>
      </w:r>
    </w:p>
    <w:p>
      <w:pPr>
        <w:pStyle w:val="Caption"/>
      </w:pPr>
      <w:r>
        <w:t>Source: Natives Neg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