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Tribal sovereignty immunity is the most important internal link to tribal courts </w:t>
      </w:r>
    </w:p>
    <w:p>
      <w:pPr>
        <w:spacing w:after="80"/>
      </w:pPr>
      <w:r>
        <w:rPr>
          <w:b/>
          <w:i w:val="0"/>
          <w:smallCaps w:val="0"/>
          <w:strike w:val="0"/>
          <w:u w:val="none"/>
        </w:rPr>
        <w:t>Seelau 14</w:t>
      </w:r>
      <w:r>
        <w:rPr>
          <w:b w:val="0"/>
          <w:i w:val="0"/>
          <w:smallCaps w:val="0"/>
          <w:strike w:val="0"/>
          <w:u w:val="none"/>
        </w:rPr>
        <w:t xml:space="preserve"> [Ryan Seelau is Co-Founder, Project for Indigenous Self-Determination.; 2014; Article: IN DEFENSE OF TRIBAL SOVEREIGN IMMUNITY: A PRAGMATIC LOOK AT THE DOCTRINE AS A TOOL FOR STRENGTHENING TRIBAL COURTS, 90 N.D. L. Rev. 121; NexisUni; cpsw-ib]</w:t>
      </w:r>
    </w:p>
    <w:p>
      <w:pPr>
        <w:spacing w:after="60"/>
      </w:pPr>
      <w:r>
        <w:rPr>
          <w:b w:val="0"/>
          <w:i w:val="0"/>
          <w:smallCaps w:val="0"/>
          <w:strike w:val="0"/>
          <w:sz w:val="16"/>
          <w:u w:val="none"/>
        </w:rPr>
        <w:t xml:space="preserve">Although </w:t>
      </w:r>
      <w:r>
        <w:rPr>
          <w:b/>
          <w:i w:val="0"/>
          <w:smallCaps w:val="0"/>
          <w:strike w:val="0"/>
          <w:sz w:val="22"/>
          <w:highlight w:val="cyan"/>
          <w:u w:val="single"/>
        </w:rPr>
        <w:t>tribal sovereign immunity</w:t>
      </w:r>
      <w:r>
        <w:rPr>
          <w:b w:val="0"/>
          <w:i w:val="0"/>
          <w:smallCaps w:val="0"/>
          <w:strike w:val="0"/>
          <w:sz w:val="16"/>
          <w:u w:val="none"/>
        </w:rPr>
        <w:t xml:space="preserve"> is widely understood as an inherent part of tribal sovereignty, 79 the </w:t>
      </w:r>
      <w:r>
        <w:rPr>
          <w:b w:val="0"/>
          <w:i w:val="0"/>
          <w:smallCaps w:val="0"/>
          <w:strike w:val="0"/>
          <w:sz w:val="22"/>
          <w:u w:val="single"/>
        </w:rPr>
        <w:t xml:space="preserve">legal </w:t>
      </w:r>
      <w:r>
        <w:rPr>
          <w:b/>
          <w:i w:val="0"/>
          <w:smallCaps w:val="0"/>
          <w:strike w:val="0"/>
          <w:sz w:val="22"/>
          <w:highlight w:val="cyan"/>
          <w:u w:val="single"/>
        </w:rPr>
        <w:t>doctrine rests on shaky ground</w:t>
      </w:r>
      <w:r>
        <w:rPr>
          <w:b w:val="0"/>
          <w:i w:val="0"/>
          <w:smallCaps w:val="0"/>
          <w:strike w:val="0"/>
          <w:sz w:val="16"/>
          <w:u w:val="none"/>
        </w:rPr>
        <w:t xml:space="preserve">. As an inherent part of tribal sovereignty, </w:t>
      </w:r>
      <w:r>
        <w:rPr>
          <w:b w:val="0"/>
          <w:i w:val="0"/>
          <w:smallCaps w:val="0"/>
          <w:strike w:val="0"/>
          <w:sz w:val="22"/>
          <w:u w:val="single"/>
        </w:rPr>
        <w:t xml:space="preserve">sovereign immunity </w:t>
      </w:r>
      <w:r>
        <w:rPr>
          <w:b w:val="0"/>
          <w:i w:val="0"/>
          <w:smallCaps w:val="0"/>
          <w:strike w:val="0"/>
          <w:sz w:val="22"/>
          <w:highlight w:val="cyan"/>
          <w:u w:val="single"/>
        </w:rPr>
        <w:t>should be understood</w:t>
      </w:r>
      <w:r>
        <w:rPr>
          <w:b w:val="0"/>
          <w:i w:val="0"/>
          <w:smallCaps w:val="0"/>
          <w:strike w:val="0"/>
          <w:sz w:val="16"/>
          <w:u w:val="none"/>
        </w:rPr>
        <w:t xml:space="preserve"> not as a delegation of congressional power, but </w:t>
      </w:r>
      <w:r>
        <w:rPr>
          <w:b w:val="0"/>
          <w:i w:val="0"/>
          <w:smallCaps w:val="0"/>
          <w:strike w:val="0"/>
          <w:sz w:val="22"/>
          <w:highlight w:val="cyan"/>
          <w:u w:val="single"/>
        </w:rPr>
        <w:t>as a privilege each Native nation possessed prior to the creation of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tates</w:t>
      </w:r>
      <w:r>
        <w:rPr>
          <w:b w:val="0"/>
          <w:i w:val="0"/>
          <w:smallCaps w:val="0"/>
          <w:strike w:val="0"/>
          <w:sz w:val="16"/>
          <w:u w:val="none"/>
        </w:rPr>
        <w:t xml:space="preserve"> by virtue of its status as a sovereign nation. In reality, however, tribal sovereign immunity - like all other areas of federal Indian law - is subject to the will of Congress 80 and, at least in the eyes of some, to the will of the Supreme Court. 81 It has long been held that Congress has plenary powers over Indian affairs, including power over tribal sovereign immunity. Thus, </w:t>
      </w:r>
      <w:r>
        <w:rPr>
          <w:b w:val="0"/>
          <w:i w:val="0"/>
          <w:smallCaps w:val="0"/>
          <w:strike w:val="0"/>
          <w:sz w:val="22"/>
          <w:u w:val="single"/>
        </w:rPr>
        <w:t>at any point in time, Congress could choose to limit or eliminate the doctrine of sovereign immunity in the tribal context altogether.</w:t>
      </w:r>
      <w:r>
        <w:rPr>
          <w:b w:val="0"/>
          <w:i w:val="0"/>
          <w:smallCaps w:val="0"/>
          <w:strike w:val="0"/>
          <w:sz w:val="22"/>
          <w:u w:val="single"/>
        </w:rPr>
        <w:t xml:space="preserve"> </w:t>
      </w:r>
      <w:r>
        <w:rPr>
          <w:b w:val="0"/>
          <w:i w:val="0"/>
          <w:smallCaps w:val="0"/>
          <w:strike w:val="0"/>
          <w:sz w:val="16"/>
          <w:u w:val="none"/>
        </w:rPr>
        <w:t xml:space="preserve">[*138] </w:t>
      </w:r>
      <w:r>
        <w:rPr>
          <w:b w:val="0"/>
          <w:i w:val="0"/>
          <w:smallCaps w:val="0"/>
          <w:strike w:val="0"/>
          <w:sz w:val="22"/>
          <w:u w:val="single"/>
        </w:rPr>
        <w:t xml:space="preserve">In its </w:t>
      </w:r>
      <w:r>
        <w:rPr>
          <w:b w:val="0"/>
          <w:i w:val="0"/>
          <w:smallCaps w:val="0"/>
          <w:strike w:val="0"/>
          <w:sz w:val="22"/>
          <w:highlight w:val="cyan"/>
          <w:u w:val="single"/>
        </w:rPr>
        <w:t>current form</w:t>
      </w:r>
      <w:r>
        <w:rPr>
          <w:b w:val="0"/>
          <w:i w:val="0"/>
          <w:smallCaps w:val="0"/>
          <w:strike w:val="0"/>
          <w:sz w:val="22"/>
          <w:u w:val="single"/>
        </w:rPr>
        <w:t xml:space="preserve">, tribal sovereign immunity </w:t>
      </w:r>
      <w:r>
        <w:rPr>
          <w:b w:val="0"/>
          <w:i w:val="0"/>
          <w:smallCaps w:val="0"/>
          <w:strike w:val="0"/>
          <w:sz w:val="22"/>
          <w:highlight w:val="cyan"/>
          <w:u w:val="single"/>
        </w:rPr>
        <w:t>has boundaries</w:t>
      </w:r>
      <w:r>
        <w:rPr>
          <w:b w:val="0"/>
          <w:i w:val="0"/>
          <w:smallCaps w:val="0"/>
          <w:strike w:val="0"/>
          <w:sz w:val="16"/>
          <w:u w:val="none"/>
        </w:rPr>
        <w:t xml:space="preserve">. 82 First, Native nations may not invoke sovereign immunity to avoid being sued by the federal government. 83 Additionally, the doctrine of tribal sovereign immunity does not protect individual tribal members from suit, 84 although Native nation-owned businesses may be able to exercise the power of sovereign immunity. 85 Similar to state sovereign immunity protected by the Eleventh Amendment, tribal sovereign immunity is also limited by the fact that tribal officers may be sued for injunctive relief in appropriate circumstances. 86 Generally speaking though, tribal sovereign immunity's boundaries are located where tribes have given consent to being sued and to where Congress has abrogated the applicability of the doctrine itself. 87 Native nations can consent to being sued, thus waiving tribal sovereign immunity. This most commonly occurs when a Native nation expressly [*139] waives its right to sovereign immunity via clear language in a legal document or via the decision not to exercise the right at trial. A Native nation may also impliedly waive its right to sovereign immunity in circumstances where the nation's actions and/or words are interpreted by a court as consenting to a lawsuit, regardless of whether that was the nation's actual intent or not. For example, in C &amp; L Enterprises, Inc. v. Citizen Band Potawatomi Indian Tribe, the Native nation had a construction contract with a business. 88 The contract expressly stated that any disputes would be resolved via arbitration, but made no mention of lawsuits in court. A unanimous Supreme Court held that this type of clause was sufficient for a Native nation to be subjected to lawsuits with respect to the arbitration reward. 89 On the other hand, in 1991, the Supreme Court, in Oklahoma Tax Commission v. Citizen Band Potawatomi Indian Tribe, held that the mere filing of an action for injunctive relief by the Native nation did not result in a waiver of sovereign immunity and did not open up the nation to counterclaims alleging money-damages. 90 In addition to consent, </w:t>
      </w:r>
      <w:r>
        <w:rPr>
          <w:b w:val="0"/>
          <w:i w:val="0"/>
          <w:smallCaps w:val="0"/>
          <w:strike w:val="0"/>
          <w:sz w:val="22"/>
          <w:u w:val="single"/>
        </w:rPr>
        <w:t>Native nations may also be precluded from relying on the doctrine of sovereign immunity when Congress has abrogated that privilege.</w:t>
      </w:r>
      <w:r>
        <w:rPr>
          <w:b w:val="0"/>
          <w:i w:val="0"/>
          <w:smallCaps w:val="0"/>
          <w:strike w:val="0"/>
          <w:sz w:val="16"/>
          <w:u w:val="none"/>
        </w:rPr>
        <w:t xml:space="preserve"> Congressional legislation abrogates tribal sovereign immunity and subjects Native nations to lawsuits only when an "unequivocal expression" of congressional intent to do so exists. 91 Absent such an expression, tribal sovereign immunity remains intact. Given that the doctrine of sovereign immunity is based on a precept - "the King can do no wrong" - that is generally rejected by democratic principles and given that the doctrine seems to run contrary to notions of traditional Native leadership by consensus, why then does the doctrine continue to exist? While commentators have put various justifications of sovereign immunity forth, 92 the two strongest invoke sovereignty and fiscal considerations. Additionally, the role tradition plays in United States jurisprudence also helps explain why, despite its detractors, sovereign immunity remains a part of the American legal landscape. Sovereign immunity is often justified on the basis that it is a natural extension of a sovereign's autonomous status. 93 </w:t>
      </w:r>
      <w:r>
        <w:rPr>
          <w:b w:val="0"/>
          <w:i w:val="0"/>
          <w:smallCaps w:val="0"/>
          <w:strike w:val="0"/>
          <w:sz w:val="22"/>
          <w:u w:val="single"/>
        </w:rPr>
        <w:t>To be sovereign is to be</w:t>
      </w:r>
      <w:r>
        <w:rPr>
          <w:b w:val="0"/>
          <w:i w:val="0"/>
          <w:smallCaps w:val="0"/>
          <w:strike w:val="0"/>
          <w:sz w:val="16"/>
          <w:u w:val="none"/>
        </w:rPr>
        <w:t xml:space="preserve"> [*140] </w:t>
      </w:r>
      <w:r>
        <w:rPr>
          <w:b/>
          <w:i w:val="0"/>
          <w:smallCaps w:val="0"/>
          <w:strike w:val="0"/>
          <w:sz w:val="22"/>
          <w:u w:val="single"/>
        </w:rPr>
        <w:t>the source of political power from which all specific political powers are derived</w:t>
      </w:r>
      <w:r>
        <w:rPr>
          <w:b w:val="0"/>
          <w:i w:val="0"/>
          <w:smallCaps w:val="0"/>
          <w:strike w:val="0"/>
          <w:sz w:val="22"/>
          <w:u w:val="single"/>
        </w:rPr>
        <w:t>.</w:t>
      </w:r>
      <w:r>
        <w:rPr>
          <w:b w:val="0"/>
          <w:i w:val="0"/>
          <w:smallCaps w:val="0"/>
          <w:strike w:val="0"/>
          <w:sz w:val="16"/>
          <w:u w:val="none"/>
        </w:rPr>
        <w:t xml:space="preserve"> 94 Thus, sovereignty includes the power to define the forum, procedure, and limits with respect to lawsuits against the sovereign - which is, in essence, how the doctrine of sovereign immunity functions. </w:t>
      </w:r>
      <w:r>
        <w:rPr>
          <w:b w:val="0"/>
          <w:i w:val="0"/>
          <w:smallCaps w:val="0"/>
          <w:strike w:val="0"/>
          <w:sz w:val="22"/>
          <w:u w:val="single"/>
        </w:rPr>
        <w:t>As sovereigns, the federal government</w:t>
      </w:r>
      <w:r>
        <w:rPr>
          <w:b w:val="0"/>
          <w:i w:val="0"/>
          <w:smallCaps w:val="0"/>
          <w:strike w:val="0"/>
          <w:sz w:val="16"/>
          <w:u w:val="none"/>
        </w:rPr>
        <w:t xml:space="preserve">, 95 </w:t>
      </w:r>
      <w:r>
        <w:rPr>
          <w:b w:val="0"/>
          <w:i w:val="0"/>
          <w:smallCaps w:val="0"/>
          <w:strike w:val="0"/>
          <w:sz w:val="22"/>
          <w:u w:val="single"/>
        </w:rPr>
        <w:t xml:space="preserve">the states, </w:t>
      </w:r>
      <w:r>
        <w:rPr>
          <w:b w:val="0"/>
          <w:i w:val="0"/>
          <w:smallCaps w:val="0"/>
          <w:strike w:val="0"/>
          <w:sz w:val="16"/>
          <w:u w:val="none"/>
        </w:rPr>
        <w:t xml:space="preserve">96 </w:t>
      </w:r>
      <w:r>
        <w:rPr>
          <w:b w:val="0"/>
          <w:i w:val="0"/>
          <w:smallCaps w:val="0"/>
          <w:strike w:val="0"/>
          <w:sz w:val="22"/>
          <w:u w:val="single"/>
        </w:rPr>
        <w:t>and Native nations all enjoy the benefits of sovereign immunity</w:t>
      </w:r>
      <w:r>
        <w:rPr>
          <w:b w:val="0"/>
          <w:i w:val="0"/>
          <w:smallCaps w:val="0"/>
          <w:strike w:val="0"/>
          <w:sz w:val="16"/>
          <w:u w:val="none"/>
        </w:rPr>
        <w:t xml:space="preserve">. 97 </w:t>
      </w:r>
      <w:r>
        <w:rPr>
          <w:b/>
          <w:i w:val="0"/>
          <w:smallCaps w:val="0"/>
          <w:strike w:val="0"/>
          <w:sz w:val="22"/>
          <w:highlight w:val="cyan"/>
          <w:u w:val="single"/>
        </w:rPr>
        <w:t>When outside actors acknowledge and respect a government's exercise of sovereign immunity, they are</w:t>
      </w:r>
      <w:r>
        <w:rPr>
          <w:b/>
          <w:i w:val="0"/>
          <w:smallCaps w:val="0"/>
          <w:strike w:val="0"/>
          <w:sz w:val="22"/>
          <w:u w:val="single"/>
        </w:rPr>
        <w:t xml:space="preserve"> implicitly </w:t>
      </w:r>
      <w:r>
        <w:rPr>
          <w:b/>
          <w:i w:val="0"/>
          <w:smallCaps w:val="0"/>
          <w:strike w:val="0"/>
          <w:sz w:val="22"/>
          <w:highlight w:val="cyan"/>
          <w:u w:val="single"/>
        </w:rPr>
        <w:t>recognizing</w:t>
      </w:r>
      <w:r>
        <w:rPr>
          <w:b/>
          <w:i w:val="0"/>
          <w:smallCaps w:val="0"/>
          <w:strike w:val="0"/>
          <w:sz w:val="22"/>
          <w:u w:val="single"/>
        </w:rPr>
        <w:t xml:space="preserve"> that government's </w:t>
      </w:r>
      <w:r>
        <w:rPr>
          <w:b/>
          <w:i w:val="0"/>
          <w:smallCaps w:val="0"/>
          <w:strike w:val="0"/>
          <w:sz w:val="22"/>
          <w:highlight w:val="cyan"/>
          <w:u w:val="single"/>
        </w:rPr>
        <w:t>sovereignty</w:t>
      </w:r>
      <w:r>
        <w:rPr>
          <w:b w:val="0"/>
          <w:i w:val="0"/>
          <w:smallCaps w:val="0"/>
          <w:strike w:val="0"/>
          <w:sz w:val="22"/>
          <w:u w:val="single"/>
        </w:rPr>
        <w:t>.</w:t>
      </w:r>
      <w:r>
        <w:rPr>
          <w:b w:val="0"/>
          <w:i w:val="0"/>
          <w:smallCaps w:val="0"/>
          <w:strike w:val="0"/>
          <w:sz w:val="16"/>
          <w:u w:val="none"/>
        </w:rPr>
        <w:t xml:space="preserve"> In this sense, it has been argued that this justification for sovereign immunity is more "likely to ring true with respect to tribal than nontribal governments." 98 </w:t>
      </w:r>
      <w:r>
        <w:rPr>
          <w:b w:val="0"/>
          <w:i w:val="0"/>
          <w:smallCaps w:val="0"/>
          <w:strike w:val="0"/>
          <w:sz w:val="22"/>
          <w:highlight w:val="cyan"/>
          <w:u w:val="single"/>
        </w:rPr>
        <w:t>Sovereign immunity</w:t>
      </w:r>
      <w:r>
        <w:rPr>
          <w:b w:val="0"/>
          <w:i w:val="0"/>
          <w:smallCaps w:val="0"/>
          <w:strike w:val="0"/>
          <w:sz w:val="22"/>
          <w:u w:val="single"/>
        </w:rPr>
        <w:t xml:space="preserve"> is also frequently justified on the grounds that "the doctrine </w:t>
      </w:r>
      <w:r>
        <w:rPr>
          <w:b/>
          <w:i w:val="0"/>
          <w:smallCaps w:val="0"/>
          <w:strike w:val="0"/>
          <w:sz w:val="22"/>
          <w:highlight w:val="cyan"/>
          <w:u w:val="single"/>
        </w:rPr>
        <w:t>prevents</w:t>
      </w:r>
      <w:r>
        <w:rPr>
          <w:b/>
          <w:i w:val="0"/>
          <w:smallCaps w:val="0"/>
          <w:strike w:val="0"/>
          <w:sz w:val="22"/>
          <w:u w:val="single"/>
        </w:rPr>
        <w:t xml:space="preserve"> burdensome </w:t>
      </w:r>
      <w:r>
        <w:rPr>
          <w:b/>
          <w:i w:val="0"/>
          <w:smallCaps w:val="0"/>
          <w:strike w:val="0"/>
          <w:sz w:val="22"/>
          <w:highlight w:val="cyan"/>
          <w:u w:val="single"/>
        </w:rPr>
        <w:t>financial losses</w:t>
      </w:r>
      <w:r>
        <w:rPr>
          <w:b w:val="0"/>
          <w:i w:val="0"/>
          <w:smallCaps w:val="0"/>
          <w:strike w:val="0"/>
          <w:sz w:val="22"/>
          <w:u w:val="single"/>
        </w:rPr>
        <w:t xml:space="preserve"> that could seriously impair or destroy governmental operations." </w:t>
      </w:r>
      <w:r>
        <w:rPr>
          <w:b w:val="0"/>
          <w:i w:val="0"/>
          <w:smallCaps w:val="0"/>
          <w:strike w:val="0"/>
          <w:sz w:val="16"/>
          <w:u w:val="none"/>
        </w:rPr>
        <w:t xml:space="preserve">99 There is no question that sovereign immunity protects governmental treasuries by preventing lawsuits for money damages. 100 This justification for the doctrine tends to be </w:t>
      </w:r>
      <w:r>
        <w:rPr>
          <w:b w:val="0"/>
          <w:i w:val="0"/>
          <w:smallCaps w:val="0"/>
          <w:strike w:val="0"/>
          <w:sz w:val="22"/>
          <w:highlight w:val="cyan"/>
          <w:u w:val="single"/>
        </w:rPr>
        <w:t>particularly significant</w:t>
      </w:r>
      <w:r>
        <w:rPr>
          <w:b w:val="0"/>
          <w:i w:val="0"/>
          <w:smallCaps w:val="0"/>
          <w:strike w:val="0"/>
          <w:sz w:val="22"/>
          <w:u w:val="single"/>
        </w:rPr>
        <w:t xml:space="preserve"> </w:t>
      </w:r>
      <w:r>
        <w:rPr>
          <w:b w:val="0"/>
          <w:i w:val="0"/>
          <w:smallCaps w:val="0"/>
          <w:strike w:val="0"/>
          <w:sz w:val="22"/>
          <w:highlight w:val="cyan"/>
          <w:u w:val="single"/>
        </w:rPr>
        <w:t>within the tribal context</w:t>
      </w:r>
      <w:r>
        <w:rPr>
          <w:b w:val="0"/>
          <w:i w:val="0"/>
          <w:smallCaps w:val="0"/>
          <w:strike w:val="0"/>
          <w:sz w:val="16"/>
          <w:u w:val="none"/>
        </w:rPr>
        <w:t>. After all, although great strides with respect to governmental operating budgets have been made by many Native nations, when compared to the states and the federal government, Native nations continue to have significantly less capital and less ability to raise capital through taxation. 101 To quote one tribal court judge, "</w:t>
      </w:r>
      <w:r>
        <w:rPr>
          <w:b w:val="0"/>
          <w:i w:val="0"/>
          <w:smallCaps w:val="0"/>
          <w:strike w:val="0"/>
          <w:sz w:val="22"/>
          <w:u w:val="single"/>
        </w:rPr>
        <w:t>it is not long ago that the only thing standing between the nation and bankruptcy was sovereign immunity."</w:t>
      </w:r>
      <w:r>
        <w:rPr>
          <w:b w:val="0"/>
          <w:i w:val="0"/>
          <w:smallCaps w:val="0"/>
          <w:strike w:val="0"/>
          <w:sz w:val="16"/>
          <w:u w:val="none"/>
        </w:rPr>
        <w:t xml:space="preserve"> 102 Finally, tradition also helps explain why sovereign immunity continues to exist within the United States legal context. As discussed above, sovereign immunity has been a part of the United States' legal fabric since [*141] the country's founding. 103 Even within the Native context, the Supreme Court has explicitly recognized the doctrine for nearly a century. 104 Due in part to the United States' common law tradition and legal principles like stare decisis, legal changes tend to occur very slowly. Undoing centuries of legal precedent - whether in the federal, state, or tribal context - would undoubtedly bring with it significant and varied impacts, the likes of which have probably aided in preventing the Supreme Court from abolishing the doctrine in any context. 105 V. TRIBAL SOVEREIGN IMMUNITY'S IMPACT ON TRIBAL COURTS As legal scholars and courts continue to weigh the pros and cons of tribal sovereign immunity, the fact remains that Native nations currently enjoy the privilege of immunity and must decide how to use this power. Like any power, sovereign immunity is a tool that can be used to achieve different ends. And no matter how this tool is utilized, it frequently has consequences for tribal courts. This section examines the options Native nations have available to them as well as the pros and cons of different strategies with respect to tribal sovereign immunity policies. A. Tribal Sovereign Immunity is a Tool that Affects Tribal Courts </w:t>
      </w:r>
      <w:r>
        <w:rPr>
          <w:b w:val="0"/>
          <w:i w:val="0"/>
          <w:smallCaps w:val="0"/>
          <w:strike w:val="0"/>
          <w:sz w:val="22"/>
          <w:highlight w:val="cyan"/>
          <w:u w:val="single"/>
        </w:rPr>
        <w:t>Every time</w:t>
      </w:r>
      <w:r>
        <w:rPr>
          <w:b w:val="0"/>
          <w:i w:val="0"/>
          <w:smallCaps w:val="0"/>
          <w:strike w:val="0"/>
          <w:sz w:val="22"/>
          <w:u w:val="single"/>
        </w:rPr>
        <w:t xml:space="preserve"> tribal sovereign </w:t>
      </w:r>
      <w:r>
        <w:rPr>
          <w:b w:val="0"/>
          <w:i w:val="0"/>
          <w:smallCaps w:val="0"/>
          <w:strike w:val="0"/>
          <w:sz w:val="22"/>
          <w:highlight w:val="cyan"/>
          <w:u w:val="single"/>
        </w:rPr>
        <w:t>immunity is invoked</w:t>
      </w:r>
      <w:r>
        <w:rPr>
          <w:b w:val="0"/>
          <w:i w:val="0"/>
          <w:smallCaps w:val="0"/>
          <w:strike w:val="0"/>
          <w:sz w:val="22"/>
          <w:u w:val="single"/>
        </w:rPr>
        <w:t xml:space="preserve"> or waived, </w:t>
      </w:r>
      <w:r>
        <w:rPr>
          <w:b w:val="0"/>
          <w:i w:val="0"/>
          <w:smallCaps w:val="0"/>
          <w:strike w:val="0"/>
          <w:sz w:val="22"/>
          <w:highlight w:val="cyan"/>
          <w:u w:val="single"/>
        </w:rPr>
        <w:t xml:space="preserve">it </w:t>
      </w:r>
      <w:r>
        <w:rPr>
          <w:b/>
          <w:i w:val="0"/>
          <w:smallCaps w:val="0"/>
          <w:strike w:val="0"/>
          <w:sz w:val="22"/>
          <w:highlight w:val="cyan"/>
          <w:u w:val="single"/>
        </w:rPr>
        <w:t>affects tribal courts</w:t>
      </w:r>
      <w:r>
        <w:rPr>
          <w:b/>
          <w:i w:val="0"/>
          <w:smallCaps w:val="0"/>
          <w:strike w:val="0"/>
          <w:sz w:val="22"/>
          <w:u w:val="single"/>
        </w:rPr>
        <w:t>.</w:t>
      </w:r>
      <w:r>
        <w:rPr>
          <w:b w:val="0"/>
          <w:i w:val="0"/>
          <w:smallCaps w:val="0"/>
          <w:strike w:val="0"/>
          <w:sz w:val="16"/>
          <w:u w:val="none"/>
        </w:rPr>
        <w:t xml:space="preserve"> When a Native nation invokes sovereign immunity and prevents a lawsuit from moving forward, the effect on the tribal court system is, in the immediate sense, one less case on the docket. In the long-term, if a Native nation continually invokes sovereign immunity with respect to a certain type of cases (for example, all contract cases), then the tribal court will fail to develop any expertise or jurisprudence in that area of law. Conversely, when a Native nation waives sovereign immunity and allows a case to be heard by the tribal court, the short-term effect is adding one case to the docket, and the potential long-term effect is the development [*142] of expertise and jurisprudence with respect to the substantive area of law the case concerns. These relatively straightforward strategic considerations, when paired with innovation and time, can achieve dramatically different results. By way of demonstrating how tribal sovereign immunity can shape a tribal court system over time, consider two extreme situations: a Native nation that never waives sovereign immunity and a Native nation that always waives sovereign immunity. In a Native nation that never waives sovereign immunity under any circumstances, no lawsuits against the nation itself would ever be heard by the tribal court unless authorized by Congress. 106 This would likely include lawsuits related to civil rights violations, contract disputes arising out of Native nation-owned business, and torts arising out of injuries sustained on nation-owned lands. Additionally, no lawsuits initiated by any of the states against the Native nation would be heard in any forum either. Potentially, a strategy of never waiving immunity could have the positive benefit of providing maximum protection to the nation's treasury. However, the same strategy would likely also have other long-term costs. One potential cost to the Native nation might be a tribal court system that is seen as underutilized, unsophisticated with respect to certain critical areas of law, unable to create a culturally appropriate jurisprudence in certain critical areas of law, and possibly illegitimate, especially to the outside world. 107 Such a court system would likely find it increasingly difficult to carry out its purposes - advancing tribal sovereignty, empowering the other branches of government, promoting peace and community health, and supporting economic growth over time. Additionally, a Native nation government always invoking tribal sovereign immunity is likely to be seen as increasingly unfair - at least to those having to deal directly with the nation - a situation that one would expect to produce negative economic and relational consequences as well. 108 [*143] On the opposite end of the spectrum, a Native nation that always waives sovereign immunity could potentially have a very active court, but one that would also carry both positive and negative consequences along with it. For the sake of argument, I will assume that the Native nation in question is choosing to waive every lawsuit filed against it into tribal court without any limitations on damages. 109 Potentially, this strategy would result in some negative effects on the tribal court. On the positive side, a tribal court operating under these circumstances would have the opportunity to develop expertise and culturally-appropriate jurisprudence in a wide range of substantive fields of law. This court, depending on the decisions it makes, may also be able to produce a track record of fairness, thus potentially increasing its legitimacy with all who interact with it. On the negative side, a tribal court functioning under a strategy of always waiving tribal immunity would run the risk of being overburdened, and if that were to occur, then the effectiveness of the institution would decrease as delays in justice would likely increase. Additionally, a strategy that allowed all lawsuits to move forward with no limitations on damages would put the nation's treasury at risk and one lawsuit could, at least theoretically, cause significant financial harm to the nation. That risk could possibly be counteracted somewhat by the likelihood that economic development originating from outside the reservation is more likely where sovereign immunity waivers are possible. In the end, neither of the extreme scenarios just discussed create an idea situation for a Native nation. But these examples begin to illustrate how sovereign immunity policies result in different outcomes. To put it more succinctly: tribal sovereign immunity is a tool that can be used by Native nations to achieve a wide variety of outcomes. [*144] B. Thinking Strategically about Tribal Sovereign Immunity </w:t>
      </w:r>
      <w:r>
        <w:rPr>
          <w:b w:val="0"/>
          <w:i w:val="0"/>
          <w:smallCaps w:val="0"/>
          <w:strike w:val="0"/>
          <w:sz w:val="22"/>
          <w:u w:val="single"/>
        </w:rPr>
        <w:t xml:space="preserve">That tribal sovereign immunity is a tool affecting tribal courts is </w:t>
      </w:r>
      <w:r>
        <w:rPr>
          <w:b w:val="0"/>
          <w:i w:val="0"/>
          <w:smallCaps w:val="0"/>
          <w:strike w:val="0"/>
          <w:sz w:val="22"/>
          <w:highlight w:val="cyan"/>
          <w:u w:val="single"/>
        </w:rPr>
        <w:t>significant because</w:t>
      </w:r>
      <w:r>
        <w:rPr>
          <w:b w:val="0"/>
          <w:i w:val="0"/>
          <w:smallCaps w:val="0"/>
          <w:strike w:val="0"/>
          <w:sz w:val="22"/>
          <w:u w:val="single"/>
        </w:rPr>
        <w:t xml:space="preserve">, as discussed above, </w:t>
      </w:r>
      <w:r>
        <w:rPr>
          <w:b/>
          <w:i w:val="0"/>
          <w:smallCaps w:val="0"/>
          <w:strike w:val="0"/>
          <w:sz w:val="22"/>
          <w:highlight w:val="cyan"/>
          <w:u w:val="single"/>
        </w:rPr>
        <w:t>strong tribal courts are one of the foundational institutions</w:t>
      </w:r>
      <w:r>
        <w:rPr>
          <w:b/>
          <w:i w:val="0"/>
          <w:smallCaps w:val="0"/>
          <w:strike w:val="0"/>
          <w:sz w:val="22"/>
          <w:u w:val="single"/>
        </w:rPr>
        <w:t xml:space="preserve"> </w:t>
      </w:r>
      <w:r>
        <w:rPr>
          <w:b w:val="0"/>
          <w:i w:val="0"/>
          <w:smallCaps w:val="0"/>
          <w:strike w:val="0"/>
          <w:sz w:val="22"/>
          <w:u w:val="single"/>
        </w:rPr>
        <w:t xml:space="preserve">that that vast majority </w:t>
      </w:r>
      <w:r>
        <w:rPr>
          <w:b w:val="0"/>
          <w:i w:val="0"/>
          <w:smallCaps w:val="0"/>
          <w:strike w:val="0"/>
          <w:sz w:val="22"/>
          <w:highlight w:val="cyan"/>
          <w:u w:val="single"/>
        </w:rPr>
        <w:t>of Native nations</w:t>
      </w:r>
      <w:r>
        <w:rPr>
          <w:b w:val="0"/>
          <w:i w:val="0"/>
          <w:smallCaps w:val="0"/>
          <w:strike w:val="0"/>
          <w:sz w:val="22"/>
          <w:u w:val="single"/>
        </w:rPr>
        <w:t xml:space="preserve"> exercising real self-determination have in place.</w:t>
      </w:r>
      <w:r>
        <w:rPr>
          <w:b w:val="0"/>
          <w:i w:val="0"/>
          <w:smallCaps w:val="0"/>
          <w:strike w:val="0"/>
          <w:sz w:val="16"/>
          <w:u w:val="none"/>
        </w:rPr>
        <w:t xml:space="preserve"> Thus, Native nations serious about self-determination are likely going to want to contemplate how best to use the doctrine of tribal sovereign immunity to best achieve their nation's goals. To this end, the nation building principles offer some additional insight. First, to use the language of the nation building principles, </w:t>
      </w:r>
      <w:r>
        <w:rPr>
          <w:b w:val="0"/>
          <w:i w:val="0"/>
          <w:smallCaps w:val="0"/>
          <w:strike w:val="0"/>
          <w:sz w:val="22"/>
          <w:u w:val="single"/>
        </w:rPr>
        <w:t xml:space="preserve">although </w:t>
      </w:r>
      <w:r>
        <w:rPr>
          <w:b/>
          <w:i w:val="0"/>
          <w:smallCaps w:val="0"/>
          <w:strike w:val="0"/>
          <w:sz w:val="22"/>
          <w:highlight w:val="cyan"/>
          <w:u w:val="single"/>
        </w:rPr>
        <w:t>tribal sovereign immunity</w:t>
      </w:r>
      <w:r>
        <w:rPr>
          <w:b w:val="0"/>
          <w:i w:val="0"/>
          <w:smallCaps w:val="0"/>
          <w:strike w:val="0"/>
          <w:sz w:val="22"/>
          <w:u w:val="single"/>
        </w:rPr>
        <w:t xml:space="preserve"> is not the same as tribal sovereignty, it </w:t>
      </w:r>
      <w:r>
        <w:rPr>
          <w:b/>
          <w:i w:val="0"/>
          <w:smallCaps w:val="0"/>
          <w:strike w:val="0"/>
          <w:sz w:val="22"/>
          <w:highlight w:val="cyan"/>
          <w:u w:val="single"/>
        </w:rPr>
        <w:t>is an instrument of sovereignty</w:t>
      </w:r>
      <w:r>
        <w:rPr>
          <w:b w:val="0"/>
          <w:i w:val="0"/>
          <w:smallCaps w:val="0"/>
          <w:strike w:val="0"/>
          <w:sz w:val="16"/>
          <w:u w:val="none"/>
        </w:rPr>
        <w:t xml:space="preserve"> - </w:t>
      </w:r>
      <w:r>
        <w:rPr>
          <w:b w:val="0"/>
          <w:i w:val="0"/>
          <w:smallCaps w:val="0"/>
          <w:strike w:val="0"/>
          <w:sz w:val="22"/>
          <w:u w:val="single"/>
        </w:rPr>
        <w:t>that is, of practical self-rule</w:t>
      </w:r>
      <w:r>
        <w:rPr>
          <w:b w:val="0"/>
          <w:i w:val="0"/>
          <w:smallCaps w:val="0"/>
          <w:strike w:val="0"/>
          <w:sz w:val="16"/>
          <w:u w:val="none"/>
        </w:rPr>
        <w:t xml:space="preserve"> - that Native nations can use to further their goals. Therefore, Native nations wishing to exercise practical self-rule are going to have to make difficult decisions about when to waive sovereign immunity and when to invoke it. When waiving immunity, Native nations need to ensure they have effective governing institutions - i.e., an effective court system - prepared to adjudicate the cases that may arise. Finally, the nation building principles suggest that </w:t>
      </w:r>
      <w:r>
        <w:rPr>
          <w:b w:val="0"/>
          <w:i w:val="0"/>
          <w:smallCaps w:val="0"/>
          <w:strike w:val="0"/>
          <w:sz w:val="22"/>
          <w:u w:val="single"/>
        </w:rPr>
        <w:t>a nation should approach tribal sovereign immunity with a strategic orientation, which includes considering the nation's values and long-term goals.</w:t>
      </w:r>
      <w:r>
        <w:rPr>
          <w:b w:val="0"/>
          <w:i w:val="0"/>
          <w:smallCaps w:val="0"/>
          <w:strike w:val="0"/>
          <w:sz w:val="22"/>
          <w:u w:val="single"/>
        </w:rPr>
        <w:t xml:space="preserve"> </w:t>
      </w:r>
      <w:r>
        <w:rPr>
          <w:b w:val="0"/>
          <w:i w:val="0"/>
          <w:smallCaps w:val="0"/>
          <w:strike w:val="0"/>
          <w:sz w:val="22"/>
          <w:u w:val="single"/>
        </w:rPr>
        <w:t>Approaching tribal sovereign immunity strategically is critical to understanding how the doctrine can help strengthen tribal court systems.</w:t>
      </w:r>
      <w:r>
        <w:rPr>
          <w:b w:val="0"/>
          <w:i w:val="0"/>
          <w:smallCaps w:val="0"/>
          <w:strike w:val="0"/>
          <w:sz w:val="16"/>
          <w:u w:val="none"/>
        </w:rPr>
        <w:t xml:space="preserve"> Within the nation building research, strategic orientation means moving away from a reactive governance to one focused on "developing sustainable solutions to problems." 110 A strategic approach to any issue involves transitioning "from reactive thinking to proactive thinking," "from short-term thinking to long-term thinking," "from opportunistic thinking toward systemic thinking," and "from a narrow problem focus to a broader societal focus." 111 With respect to tribal sovereign immunity, shifting from reactive and short-term thinking to proactive and long-term thinking with respect to tribal sovereign immunity likely means shifting from the question "Can sovereign immunity be raised in this case" to "What policy should the nation have in place with respect to raising sovereign immunity in a case." Shifting from opportunistic thinking toward systemic thinking likely means determining what the nation's long-term goals are and how both waiving [*145] and asserting sovereign immunity might be a tool to reach those goals. </w:t>
      </w:r>
      <w:r>
        <w:rPr>
          <w:b w:val="0"/>
          <w:i w:val="0"/>
          <w:smallCaps w:val="0"/>
          <w:strike w:val="0"/>
          <w:sz w:val="22"/>
          <w:u w:val="single"/>
        </w:rPr>
        <w:t>Shifting from a narrow problem focus to a broader societal focus likely means considering all the consequences of asserting tribal sovereign immunity in a given context. These consequences include ramifications to the nation's institutions, especially its tribal court system,</w:t>
      </w:r>
      <w:r>
        <w:rPr>
          <w:b w:val="0"/>
          <w:i w:val="0"/>
          <w:smallCaps w:val="0"/>
          <w:strike w:val="0"/>
          <w:sz w:val="16"/>
          <w:u w:val="none"/>
        </w:rPr>
        <w:t xml:space="preserve"> the legal consequences to the nation and other Native nations, the public relations consequences to the nation and other Native nations, and any additional consequences that may occur both locally and globally. 112 C. Tribal Sovereign Immunity Waivers can Strengthen Tribal Courts At this point, it should be clear that a Native nation's tribal sovereign immunity policy affects its tribal court system, but the question that remains is how can tribal sovereign immunity be used to strengthen tribal court systems. The reality is that </w:t>
      </w:r>
      <w:r>
        <w:rPr>
          <w:b w:val="0"/>
          <w:i w:val="0"/>
          <w:smallCaps w:val="0"/>
          <w:strike w:val="0"/>
          <w:sz w:val="22"/>
          <w:u w:val="single"/>
        </w:rPr>
        <w:t>the consequences of a Native nation's tribal sovereign immunity policy have the potential to be felt in all six of the components required for strong tribal courts.</w:t>
      </w:r>
      <w:r>
        <w:rPr>
          <w:b w:val="0"/>
          <w:i w:val="0"/>
          <w:smallCaps w:val="0"/>
          <w:strike w:val="0"/>
          <w:sz w:val="16"/>
          <w:u w:val="none"/>
        </w:rPr>
        <w:t xml:space="preserve"> Most significantly, </w:t>
      </w:r>
      <w:r>
        <w:rPr>
          <w:b/>
          <w:i w:val="0"/>
          <w:smallCaps w:val="0"/>
          <w:strike w:val="0"/>
          <w:sz w:val="22"/>
          <w:highlight w:val="cyan"/>
          <w:u w:val="single"/>
        </w:rPr>
        <w:t>any</w:t>
      </w:r>
      <w:r>
        <w:rPr>
          <w:b/>
          <w:i w:val="0"/>
          <w:smallCaps w:val="0"/>
          <w:strike w:val="0"/>
          <w:sz w:val="22"/>
          <w:u w:val="single"/>
        </w:rPr>
        <w:t xml:space="preserve"> tribal sovereign </w:t>
      </w:r>
      <w:r>
        <w:rPr>
          <w:b/>
          <w:i w:val="0"/>
          <w:smallCaps w:val="0"/>
          <w:strike w:val="0"/>
          <w:sz w:val="22"/>
          <w:highlight w:val="cyan"/>
          <w:u w:val="single"/>
        </w:rPr>
        <w:t>immunity policy will directly affect the capacity, jurisdiction, and legitimacy of the tribal court associated with it</w:t>
      </w:r>
      <w:r>
        <w:rPr>
          <w:b w:val="0"/>
          <w:i w:val="0"/>
          <w:smallCaps w:val="0"/>
          <w:strike w:val="0"/>
          <w:sz w:val="22"/>
          <w:u w:val="single"/>
        </w:rPr>
        <w:t xml:space="preserve">, </w:t>
      </w:r>
      <w:r>
        <w:rPr>
          <w:b w:val="0"/>
          <w:i w:val="0"/>
          <w:smallCaps w:val="0"/>
          <w:strike w:val="0"/>
          <w:sz w:val="16"/>
          <w:u w:val="none"/>
        </w:rPr>
        <w:t xml:space="preserve">while having lesser impacts on the areas of accountability, funding, and independence. 1. Accountability, Funding, and Independence The relationship between a Native nation's tribal sovereign immunity policy and a tribal court's accountability, funding, and independence is weak, but does exist. With respect to accountability and independence, the relationship stems from the number of cases being heard by the court, which can be controlled - to a degree - by how a Native nation utilizes the sovereign immunity doctrine. Specifically, a tribal court system seeking to demonstrate that it is accountable and independent will require cases moving through the system. 113 After all, there can be no demonstrated accountability and no demonstrated independence if no disputes are being heard. To this limited end, because a tribal sovereign immunity policy has [*146] an affect on the number of cases progressing through the court system, it, in turn, has a very limited affect on these two components. Although similarly weak in its connection, a tribal sovereign immunity policy may also affect a tribal court system's funding. As alluded to above, there is a large body of empirical evidence indicating that tribal court systems are key to Native nation economic development efforts. 114 In order for tribal court systems to be useful in such efforts, they need to be seen as legitimate by potential investors and businesspersons. 115 And, as will be discussed in more detail, a Native nation's sovereign immunity policy - particularly with respect to contracts - greatly affects whether its justice system is viewed as being fair, which is at the heart of legitimacy. To the extent a nation's tribal sovereign immunity policy affects investment within the nation, it also affects the money available to fund tribal court systems. To put it more bluntly, a tribal sovereign immunity policy that creates an environment of fairness - particularly with respect to contract disputes - has the potential to help improve a Native nation's economic situation, which could, in turn, result in additional funding available for the tribal court system. 116 2. Capacity </w:t>
      </w:r>
      <w:r>
        <w:rPr>
          <w:b w:val="0"/>
          <w:i w:val="0"/>
          <w:smallCaps w:val="0"/>
          <w:strike w:val="0"/>
          <w:sz w:val="22"/>
          <w:u w:val="single"/>
        </w:rPr>
        <w:t>A Native nation's sovereign immunity policy can substantially affect its court system's capacity with respect to the types of substantive issues it is capable of addressing.</w:t>
      </w:r>
      <w:r>
        <w:rPr>
          <w:b w:val="0"/>
          <w:i w:val="0"/>
          <w:smallCaps w:val="0"/>
          <w:strike w:val="0"/>
          <w:sz w:val="16"/>
          <w:u w:val="none"/>
        </w:rPr>
        <w:t xml:space="preserve"> </w:t>
      </w:r>
      <w:r>
        <w:rPr>
          <w:b w:val="0"/>
          <w:i w:val="0"/>
          <w:smallCaps w:val="0"/>
          <w:strike w:val="0"/>
          <w:sz w:val="22"/>
          <w:u w:val="single"/>
        </w:rPr>
        <w:t>Tribal court personnel develop legal expertise</w:t>
      </w:r>
      <w:r>
        <w:rPr>
          <w:b w:val="0"/>
          <w:i w:val="0"/>
          <w:smallCaps w:val="0"/>
          <w:strike w:val="0"/>
          <w:sz w:val="16"/>
          <w:u w:val="none"/>
        </w:rPr>
        <w:t xml:space="preserve"> by a combination of formal education, various types of training and continuing education programs, and </w:t>
      </w:r>
      <w:r>
        <w:rPr>
          <w:b w:val="0"/>
          <w:i w:val="0"/>
          <w:smallCaps w:val="0"/>
          <w:strike w:val="0"/>
          <w:sz w:val="22"/>
          <w:u w:val="single"/>
        </w:rPr>
        <w:t>in courtroom experience.</w:t>
      </w:r>
      <w:r>
        <w:rPr>
          <w:b w:val="0"/>
          <w:i w:val="0"/>
          <w:smallCaps w:val="0"/>
          <w:strike w:val="0"/>
          <w:sz w:val="16"/>
          <w:u w:val="none"/>
        </w:rPr>
        <w:t xml:space="preserve"> 117 To a substantial degree, </w:t>
      </w:r>
      <w:r>
        <w:rPr>
          <w:b w:val="0"/>
          <w:i w:val="0"/>
          <w:smallCaps w:val="0"/>
          <w:strike w:val="0"/>
          <w:sz w:val="22"/>
          <w:u w:val="single"/>
        </w:rPr>
        <w:t>the types of cases that come before a tribal court system can be controlled by how a Native nation uses tribal sovereign immunity.</w:t>
      </w:r>
      <w:r>
        <w:rPr>
          <w:b w:val="0"/>
          <w:i w:val="0"/>
          <w:smallCaps w:val="0"/>
          <w:strike w:val="0"/>
          <w:sz w:val="16"/>
          <w:u w:val="none"/>
        </w:rPr>
        <w:t xml:space="preserve"> For example, a nation that allows no tort cases to proceed against the nation is likely to have a less sophisticated jurisprudence and understanding of tort issues. At the other extreme, a nation that creates a special judicial body to handle only tort cases filed against the nation and then uses tribal sovereign immunity to waive those cases into this special body is more likely to have a very sophisticated understanding of torts and a developed jurisprudence in that substantive area. Strategically using tribal sovereign immunity in this [*147] manner can allow a tribal court system to hear more types of cases and improve its capacity. 118 Additionally, it is worth noting that the doctrine of tribal sovereign immunity allows for even more subtle control over developing capacity in the manner just discussed. Recall that tribal sovereign immunity allows Native nations not only to choose the forum and procedure used in a dispute, but it also allows a nation to determine its liability in such cases. Thus, a Native nation with a relatively young court system and relatively low capacity could strategically choose to waive sovereign immunity and allow a wide variety of cases to proceed to tribal court, but could also cap damages at a low level. Over time, as the tribal court system develops more capacity, those liability limits could increase as trust in the tribal court's expertise and jurisprudence increases. In short, by utilizing different forums, procedures, and liability limits, Native nations have an array of options for developing the human capacity of their tribal court systems. 3. Jurisdiction </w:t>
      </w:r>
      <w:r>
        <w:rPr>
          <w:b/>
          <w:i w:val="0"/>
          <w:smallCaps w:val="0"/>
          <w:strike w:val="0"/>
          <w:sz w:val="22"/>
          <w:u w:val="single"/>
        </w:rPr>
        <w:t>Tribal court jur</w:t>
      </w:r>
      <w:r>
        <w:rPr>
          <w:b/>
          <w:i w:val="0"/>
          <w:smallCaps w:val="0"/>
          <w:strike w:val="0"/>
          <w:sz w:val="22"/>
          <w:highlight w:val="cyan"/>
          <w:u w:val="single"/>
        </w:rPr>
        <w:t>isdiction grows and shrinks with every waiver</w:t>
      </w:r>
      <w:r>
        <w:rPr>
          <w:b/>
          <w:i w:val="0"/>
          <w:smallCaps w:val="0"/>
          <w:strike w:val="0"/>
          <w:sz w:val="22"/>
          <w:u w:val="single"/>
        </w:rPr>
        <w:t xml:space="preserve"> and invocation of tribal sovereign immunity</w:t>
      </w:r>
      <w:r>
        <w:rPr>
          <w:b w:val="0"/>
          <w:i w:val="0"/>
          <w:smallCaps w:val="0"/>
          <w:strike w:val="0"/>
          <w:sz w:val="22"/>
          <w:u w:val="single"/>
        </w:rPr>
        <w:t>.</w:t>
      </w:r>
      <w:r>
        <w:rPr>
          <w:b w:val="0"/>
          <w:i w:val="0"/>
          <w:smallCaps w:val="0"/>
          <w:strike w:val="0"/>
          <w:sz w:val="16"/>
          <w:u w:val="none"/>
        </w:rPr>
        <w:t xml:space="preserve"> As discussed above, all courts require jurisdiction within which to operate, and there can be a difference between a court's de jure jurisdiction and its de facto jurisdiction. A Native nation's sovereign immunity policy has a particularly strong effect on a court's de facto jurisdiction. Every time tribal sovereign immunity is used to prevent a case from being heard in a tribal court, that court is effectively losing jurisdiction, at least over that case. 119 And when a Native nation has a policy whereby all cases in one substantive area are subject to tribal sovereign immunity, that nation's tribal court has lost de facto jurisdiction over that substantive area of law - at least with respect to cases being filed against the nation itself. On the other hand, when sovereign immunity is waived and a case is allowed to proceed in tribal court, that court is expanding its jurisdiction, at least with respect to that case. And, similarly, if a Native nation alters its sovereign immunity policy to allow a tribal court to hear cases in a substantive area of law previously excluded by sovereign immunity, that trial court has substantially increased its de facto jurisdiction. [*148] To a certain extent, not waiving tribal sovereign immunity and allowing cases to proceed in a tribal court may, over the long-term, have an even more detrimental effect to tribal court jurisdiction. When a Native nation invokes sovereign immunity with respect to a specific case, it does not always follow that the case is never heard. While it is sure to never be heard in a tribal court under such circumstances, plaintiffs regularly attempt to file their claims in state or federal court. For the most part, these external court systems respect the doctrine of tribal sovereign immunity and dismiss the cases, 120 but occasionally external courts accept the case and hear it on its merits. 121 Sometimes, in the process of accepting such cases, state and federal courts have chipped away at the doctrine of tribal sovereign immunity, or tribal jurisdiction, or both. 122 Thus, every time a Native nation invokes tribal sovereign immunity - particularly in unique contexts - there is the risk of not only losing jurisdiction over the individual case involved, but also potentially losing more than that at the hands of state and federal judiciaries. That does not necessarily mean a Native nation should never invoke tribal sovereign immunity. Rather, Native nations must realize that any decision with respect to the doctrine needs to be strategic and needs to consider both the short-term and long-term effects on both the tribal court system and the nation as a whole. 4. Legitimacy </w:t>
      </w:r>
      <w:r>
        <w:rPr>
          <w:b w:val="0"/>
          <w:i w:val="0"/>
          <w:smallCaps w:val="0"/>
          <w:strike w:val="0"/>
          <w:sz w:val="22"/>
          <w:u w:val="single"/>
        </w:rPr>
        <w:t xml:space="preserve">Finally, the doctrine of </w:t>
      </w:r>
      <w:r>
        <w:rPr>
          <w:b/>
          <w:i w:val="0"/>
          <w:smallCaps w:val="0"/>
          <w:strike w:val="0"/>
          <w:sz w:val="22"/>
          <w:highlight w:val="cyan"/>
          <w:u w:val="single"/>
        </w:rPr>
        <w:t>tribal sovereign immunity</w:t>
      </w:r>
      <w:r>
        <w:rPr>
          <w:b w:val="0"/>
          <w:i w:val="0"/>
          <w:smallCaps w:val="0"/>
          <w:strike w:val="0"/>
          <w:sz w:val="22"/>
          <w:highlight w:val="cyan"/>
          <w:u w:val="single"/>
        </w:rPr>
        <w:t xml:space="preserve"> can</w:t>
      </w:r>
      <w:r>
        <w:rPr>
          <w:b w:val="0"/>
          <w:i w:val="0"/>
          <w:smallCaps w:val="0"/>
          <w:strike w:val="0"/>
          <w:sz w:val="22"/>
          <w:u w:val="single"/>
        </w:rPr>
        <w:t xml:space="preserve"> be utilized strategically to </w:t>
      </w:r>
      <w:r>
        <w:rPr>
          <w:b/>
          <w:i w:val="0"/>
          <w:smallCaps w:val="0"/>
          <w:strike w:val="0"/>
          <w:sz w:val="22"/>
          <w:highlight w:val="cyan"/>
          <w:u w:val="single"/>
        </w:rPr>
        <w:t>improve</w:t>
      </w:r>
      <w:r>
        <w:rPr>
          <w:b/>
          <w:i w:val="0"/>
          <w:smallCaps w:val="0"/>
          <w:strike w:val="0"/>
          <w:sz w:val="22"/>
          <w:u w:val="single"/>
        </w:rPr>
        <w:t xml:space="preserve"> both internal and external </w:t>
      </w:r>
      <w:r>
        <w:rPr>
          <w:b/>
          <w:i w:val="0"/>
          <w:smallCaps w:val="0"/>
          <w:strike w:val="0"/>
          <w:sz w:val="22"/>
          <w:highlight w:val="cyan"/>
          <w:u w:val="single"/>
        </w:rPr>
        <w:t>legitimacy</w:t>
      </w:r>
      <w:r>
        <w:rPr>
          <w:b w:val="0"/>
          <w:i w:val="0"/>
          <w:smallCaps w:val="0"/>
          <w:strike w:val="0"/>
          <w:sz w:val="22"/>
          <w:u w:val="single"/>
        </w:rPr>
        <w:t xml:space="preserve">. A </w:t>
      </w:r>
      <w:r>
        <w:rPr>
          <w:b w:val="0"/>
          <w:i w:val="0"/>
          <w:smallCaps w:val="0"/>
          <w:strike w:val="0"/>
          <w:sz w:val="22"/>
          <w:highlight w:val="cyan"/>
          <w:u w:val="single"/>
        </w:rPr>
        <w:t>strong tribal court</w:t>
      </w:r>
      <w:r>
        <w:rPr>
          <w:b w:val="0"/>
          <w:i w:val="0"/>
          <w:smallCaps w:val="0"/>
          <w:strike w:val="0"/>
          <w:sz w:val="22"/>
          <w:u w:val="single"/>
        </w:rPr>
        <w:t xml:space="preserve"> system </w:t>
      </w:r>
      <w:r>
        <w:rPr>
          <w:b/>
          <w:i w:val="0"/>
          <w:smallCaps w:val="0"/>
          <w:strike w:val="0"/>
          <w:sz w:val="22"/>
          <w:highlight w:val="cyan"/>
          <w:u w:val="single"/>
        </w:rPr>
        <w:t>thrives on legitimacy</w:t>
      </w:r>
      <w:r>
        <w:rPr>
          <w:b w:val="0"/>
          <w:i w:val="0"/>
          <w:smallCaps w:val="0"/>
          <w:strike w:val="0"/>
          <w:sz w:val="22"/>
          <w:u w:val="single"/>
        </w:rPr>
        <w:t>, and one crucial aspect of legitimacy is perceived fairness</w:t>
      </w:r>
      <w:r>
        <w:rPr>
          <w:b w:val="0"/>
          <w:i w:val="0"/>
          <w:smallCaps w:val="0"/>
          <w:strike w:val="0"/>
          <w:sz w:val="16"/>
          <w:u w:val="none"/>
        </w:rPr>
        <w:t xml:space="preserve">. 123 Both Native citizens and non-Native [*149] individuals want a tribal court system that is fair. 124 A fair system is substantially more likely to be treated as legitimate than an unfair one. And, ultimately, </w:t>
      </w:r>
      <w:r>
        <w:rPr>
          <w:b w:val="0"/>
          <w:i w:val="0"/>
          <w:smallCaps w:val="0"/>
          <w:strike w:val="0"/>
          <w:sz w:val="22"/>
          <w:u w:val="single"/>
        </w:rPr>
        <w:t>a Native nation's sovereign immunity policy plays a large role in the perceived fairness of its courts.</w:t>
      </w:r>
      <w:r>
        <w:rPr>
          <w:b w:val="0"/>
          <w:i w:val="0"/>
          <w:smallCaps w:val="0"/>
          <w:strike w:val="0"/>
          <w:sz w:val="16"/>
          <w:u w:val="none"/>
        </w:rPr>
        <w:t xml:space="preserve"> A fair court is one in which a wronged individual can be made whole again. Because tribal sovereign immunity gives a Native nation the ability to decide which cases proceed against it and which do not, exercising sovereign immunity too frequently, or in the wrong types of cases, can very quickly make a court seem unfair and cost it legitimacy. In a typical Native nation, citizens may wish to bring suits against the government for things like: civil rights violations, contract disputes, employment disputes (when the nation is the employer), and torts that occur on nation-owned lands. Similarly, a typical Native nation can expect non-Native individuals, corporations, and other governments to bring suits against the nation for: contract disputes, environmental law violations, torts that occur on nation-owned lands, and tax disputes. Regardless of an individual's citizenship, the expectation is for an opportunity to be heard before a judicial forum, and a Native nation's sovereign immunity policy is going to go a long way in deciding whether that expectation is met. A fair court is also one with procedures in place to dispense justice in a fashion that treats all individuals equally. Native nations without a sovereign immunity policy are more likely to violate this aspect of fairness because policies, by design, exist to remove individuals getting special treatment. Thus, a Native nation that invokes sovereign immunity in all contract disputes and a Native nation that waives sovereign immunity in all contract disputes both have procedures in place that treat all individuals equally. Although the nation invoking sovereign immunity in all contract disputes may have to deal with the illegitimacy concerns just discussed, neither nation in this example can be accused of treating one individual differently from another. But some </w:t>
      </w:r>
      <w:r>
        <w:rPr>
          <w:b w:val="0"/>
          <w:i w:val="0"/>
          <w:smallCaps w:val="0"/>
          <w:strike w:val="0"/>
          <w:sz w:val="22"/>
          <w:u w:val="single"/>
        </w:rPr>
        <w:t>Native nations lack sovereign immunity policies</w:t>
      </w:r>
      <w:r>
        <w:rPr>
          <w:b w:val="0"/>
          <w:i w:val="0"/>
          <w:smallCaps w:val="0"/>
          <w:strike w:val="0"/>
          <w:sz w:val="16"/>
          <w:u w:val="none"/>
        </w:rPr>
        <w:t xml:space="preserve">, and for these nations invoking and </w:t>
      </w:r>
      <w:r>
        <w:rPr>
          <w:b w:val="0"/>
          <w:i w:val="0"/>
          <w:smallCaps w:val="0"/>
          <w:strike w:val="0"/>
          <w:sz w:val="22"/>
          <w:u w:val="single"/>
        </w:rPr>
        <w:t>waiving sovereign immunity is done on a case-by-case basis</w:t>
      </w:r>
      <w:r>
        <w:rPr>
          <w:b w:val="0"/>
          <w:i w:val="0"/>
          <w:smallCaps w:val="0"/>
          <w:strike w:val="0"/>
          <w:sz w:val="16"/>
          <w:u w:val="none"/>
        </w:rPr>
        <w:t xml:space="preserve">. The danger with such a policy is that it results in one contract case being heard in tribal court and another being turned away. Over time, </w:t>
      </w:r>
      <w:r>
        <w:rPr>
          <w:b w:val="0"/>
          <w:i w:val="0"/>
          <w:smallCaps w:val="0"/>
          <w:strike w:val="0"/>
          <w:sz w:val="22"/>
          <w:u w:val="single"/>
        </w:rPr>
        <w:t>this type of differential treatment can take a toll on a tribal court's legitimacy,</w:t>
      </w:r>
      <w:r>
        <w:rPr>
          <w:b w:val="0"/>
          <w:i w:val="0"/>
          <w:smallCaps w:val="0"/>
          <w:strike w:val="0"/>
          <w:sz w:val="16"/>
          <w:u w:val="none"/>
        </w:rPr>
        <w:t xml:space="preserve"> the likes of which can be very difficult to recover from. [*150] Finally, a fair court must dispense justice consistently - meaning similar cases must be decided similarly. 125 Fairness, in this sense, stems from a track record of respected decisions. In order to achieve this track record, a tribal court system requires: cases, time, and well-reasoned decisions. While a Native nation's sovereign immunity policy cannot guarantee the latter, it once again plays a significant role with respect to the first two requirements. The more cases a tribal court system is able to hear in a given area of law, the more likely, over time, the court system will be able to develop the track record necessary to show that fairness. Again, because tribal sovereign immunity acts as a gatekeeper over certain types of cases and whether they ever make it to court, how a nation uses the doctrine can have an immense impact on legitimacy.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