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St</w:t>
      </w:r>
      <w:r>
        <w:rPr>
          <w:b/>
          <w:i w:val="0"/>
          <w:smallCaps w:val="0"/>
          <w:strike w:val="0"/>
          <w:sz w:val="26"/>
          <w:u w:val="single"/>
        </w:rPr>
        <w:t>artup platform innovation</w:t>
      </w:r>
      <w:r>
        <w:rPr>
          <w:b/>
          <w:i w:val="0"/>
          <w:smallCaps w:val="0"/>
          <w:strike w:val="0"/>
          <w:sz w:val="26"/>
          <w:u w:val="none"/>
        </w:rPr>
        <w:t xml:space="preserve"> is spurring the </w:t>
      </w:r>
      <w:r>
        <w:rPr>
          <w:b/>
          <w:i w:val="0"/>
          <w:smallCaps w:val="0"/>
          <w:strike w:val="0"/>
          <w:sz w:val="26"/>
          <w:u w:val="single"/>
        </w:rPr>
        <w:t>transition</w:t>
      </w:r>
      <w:r>
        <w:rPr>
          <w:b/>
          <w:i w:val="0"/>
          <w:smallCaps w:val="0"/>
          <w:strike w:val="0"/>
          <w:sz w:val="26"/>
          <w:u w:val="none"/>
        </w:rPr>
        <w:t xml:space="preserve"> to circularity</w:t>
      </w:r>
    </w:p>
    <w:p>
      <w:pPr>
        <w:spacing w:after="80"/>
      </w:pPr>
      <w:r>
        <w:rPr>
          <w:b w:val="0"/>
          <w:i w:val="0"/>
          <w:smallCaps w:val="0"/>
          <w:strike w:val="0"/>
          <w:u w:val="none"/>
        </w:rPr>
        <w:t xml:space="preserve">Peter </w:t>
      </w:r>
      <w:r>
        <w:rPr>
          <w:b/>
          <w:i w:val="0"/>
          <w:smallCaps w:val="0"/>
          <w:strike w:val="0"/>
          <w:sz w:val="26"/>
          <w:u w:val="none"/>
        </w:rPr>
        <w:t>Evans,</w:t>
      </w:r>
      <w:r>
        <w:rPr>
          <w:b w:val="0"/>
          <w:i w:val="0"/>
          <w:smallCaps w:val="0"/>
          <w:strike w:val="0"/>
          <w:u w:val="none"/>
        </w:rPr>
        <w:t xml:space="preserve"> 20</w:t>
      </w:r>
      <w:r>
        <w:rPr>
          <w:b/>
          <w:i w:val="0"/>
          <w:smallCaps w:val="0"/>
          <w:strike w:val="0"/>
          <w:sz w:val="26"/>
          <w:u w:val="none"/>
        </w:rPr>
        <w:t>24</w:t>
      </w:r>
      <w:r>
        <w:rPr>
          <w:b w:val="0"/>
          <w:i w:val="0"/>
          <w:smallCaps w:val="0"/>
          <w:strike w:val="0"/>
          <w:u w:val="none"/>
        </w:rPr>
        <w:t xml:space="preserve"> – Chief Strategy Officer, McFadyen Digital and Co-Chair, MIT Platform Strategy Summit. “'Green Unicorns': Circular Marketplaces Can Lead The Way” Forbes, 3/8, </w:t>
      </w:r>
      <w:r>
        <w:rPr>
          <w:b w:val="0"/>
          <w:i w:val="0"/>
          <w:smallCaps w:val="0"/>
          <w:strike w:val="0"/>
          <w:u w:val="none"/>
        </w:rPr>
        <w:t xml:space="preserve"> //DH</w:t>
      </w:r>
    </w:p>
    <w:p>
      <w:pPr>
        <w:spacing w:after="60"/>
      </w:pPr>
      <w:r>
        <w:rPr>
          <w:b w:val="0"/>
          <w:i w:val="0"/>
          <w:smallCaps w:val="0"/>
          <w:strike w:val="0"/>
          <w:u w:val="none"/>
        </w:rPr>
        <w:t xml:space="preserve">Individual companies, ranging from Patagonia to Caterpillar, have been embracing circularity. This is a positive step, but not enough. </w:t>
      </w:r>
      <w:r>
        <w:rPr>
          <w:b w:val="0"/>
          <w:i w:val="0"/>
          <w:smallCaps w:val="0"/>
          <w:strike w:val="0"/>
          <w:sz w:val="22"/>
          <w:highlight w:val="cyan"/>
          <w:u w:val="single"/>
        </w:rPr>
        <w:t>Meaningful circularity requires scale</w:t>
      </w:r>
      <w:r>
        <w:rPr>
          <w:b w:val="0"/>
          <w:i w:val="0"/>
          <w:smallCaps w:val="0"/>
          <w:strike w:val="0"/>
          <w:u w:val="none"/>
        </w:rPr>
        <w:t xml:space="preserve"> and therefore more than what one company can typically do on its own. This is where marketplaces come in. </w:t>
      </w:r>
      <w:r>
        <w:rPr>
          <w:b w:val="0"/>
          <w:i w:val="0"/>
          <w:smallCaps w:val="0"/>
          <w:strike w:val="0"/>
          <w:sz w:val="22"/>
          <w:highlight w:val="cyan"/>
          <w:u w:val="single"/>
        </w:rPr>
        <w:t>Circular marketplaces connect multiple buyers and sellers of used, repaired, refurbished, remanufactured or recycled goods</w:t>
      </w:r>
      <w:r>
        <w:rPr>
          <w:b w:val="0"/>
          <w:i w:val="0"/>
          <w:smallCaps w:val="0"/>
          <w:strike w:val="0"/>
          <w:u w:val="none"/>
        </w:rPr>
        <w:t xml:space="preserve">, components or materials. </w:t>
      </w:r>
      <w:r>
        <w:rPr>
          <w:b w:val="0"/>
          <w:i w:val="0"/>
          <w:smallCaps w:val="0"/>
          <w:strike w:val="0"/>
          <w:sz w:val="22"/>
          <w:highlight w:val="cyan"/>
          <w:u w:val="single"/>
        </w:rPr>
        <w:t xml:space="preserve">Circular marketplaces have the potential to play a </w:t>
      </w:r>
      <w:r>
        <w:rPr>
          <w:b/>
          <w:i w:val="0"/>
          <w:smallCaps w:val="0"/>
          <w:strike w:val="0"/>
          <w:sz w:val="22"/>
          <w:highlight w:val="cyan"/>
          <w:u w:val="single"/>
        </w:rPr>
        <w:t>major role in transforming</w:t>
      </w:r>
      <w:r>
        <w:rPr>
          <w:b w:val="0"/>
          <w:i w:val="0"/>
          <w:smallCaps w:val="0"/>
          <w:strike w:val="0"/>
          <w:sz w:val="22"/>
          <w:u w:val="single"/>
        </w:rPr>
        <w:t xml:space="preserve"> the way we approach </w:t>
      </w:r>
      <w:r>
        <w:rPr>
          <w:b w:val="0"/>
          <w:i w:val="0"/>
          <w:smallCaps w:val="0"/>
          <w:strike w:val="0"/>
          <w:sz w:val="22"/>
          <w:highlight w:val="cyan"/>
          <w:u w:val="single"/>
        </w:rPr>
        <w:t>material reuse</w:t>
      </w:r>
      <w:r>
        <w:rPr>
          <w:b w:val="0"/>
          <w:i w:val="0"/>
          <w:smallCaps w:val="0"/>
          <w:strike w:val="0"/>
          <w:u w:val="none"/>
        </w:rPr>
        <w:t>, with a market size that has real impact.</w:t>
      </w:r>
    </w:p>
    <w:p>
      <w:pPr>
        <w:spacing w:after="60"/>
      </w:pPr>
      <w:r>
        <w:rPr>
          <w:b w:val="0"/>
          <w:i w:val="0"/>
          <w:smallCaps w:val="0"/>
          <w:strike w:val="0"/>
          <w:u w:val="none"/>
        </w:rPr>
        <w:t>Green Unicorns</w:t>
      </w:r>
    </w:p>
    <w:p>
      <w:pPr>
        <w:spacing w:after="60"/>
      </w:pPr>
      <w:r>
        <w:rPr>
          <w:b w:val="0"/>
          <w:i w:val="0"/>
          <w:smallCaps w:val="0"/>
          <w:strike w:val="0"/>
          <w:u w:val="none"/>
        </w:rPr>
        <w:t xml:space="preserve">The term </w:t>
      </w:r>
      <w:r>
        <w:rPr>
          <w:b w:val="0"/>
          <w:i w:val="0"/>
          <w:smallCaps w:val="0"/>
          <w:strike w:val="0"/>
          <w:sz w:val="22"/>
          <w:u w:val="single"/>
        </w:rPr>
        <w:t>"unicorn" has been used to signify the rare class of startups that reach a value of $1 billion</w:t>
      </w:r>
      <w:r>
        <w:rPr>
          <w:b w:val="0"/>
          <w:i w:val="0"/>
          <w:smallCaps w:val="0"/>
          <w:strike w:val="0"/>
          <w:u w:val="none"/>
        </w:rPr>
        <w:t xml:space="preserve"> or more. Within this group, there is a small subset of startups advancing sustainability and environmental goals. These startups, even more rare, have become known as "</w:t>
      </w:r>
      <w:r>
        <w:rPr>
          <w:b w:val="0"/>
          <w:i w:val="0"/>
          <w:smallCaps w:val="0"/>
          <w:strike w:val="0"/>
          <w:sz w:val="22"/>
          <w:highlight w:val="cyan"/>
          <w:u w:val="single"/>
        </w:rPr>
        <w:t>green unicorns</w:t>
      </w:r>
      <w:r>
        <w:rPr>
          <w:b w:val="0"/>
          <w:i w:val="0"/>
          <w:smallCaps w:val="0"/>
          <w:strike w:val="0"/>
          <w:u w:val="none"/>
        </w:rPr>
        <w:t xml:space="preserve">." Examples include Back Market, Carousell, </w:t>
      </w:r>
      <w:r>
        <w:rPr>
          <w:b w:val="0"/>
          <w:i w:val="0"/>
          <w:smallCaps w:val="0"/>
          <w:strike w:val="0"/>
          <w:u w:val="none"/>
        </w:rPr>
        <w:t>Vestiaire</w:t>
      </w:r>
      <w:r>
        <w:rPr>
          <w:b w:val="0"/>
          <w:i w:val="0"/>
          <w:smallCaps w:val="0"/>
          <w:strike w:val="0"/>
          <w:u w:val="none"/>
        </w:rPr>
        <w:t xml:space="preserve"> Collective, </w:t>
      </w:r>
      <w:r>
        <w:rPr>
          <w:b w:val="0"/>
          <w:i w:val="0"/>
          <w:smallCaps w:val="0"/>
          <w:strike w:val="0"/>
          <w:u w:val="none"/>
        </w:rPr>
        <w:t>Wallapop</w:t>
      </w:r>
      <w:r>
        <w:rPr>
          <w:b w:val="0"/>
          <w:i w:val="0"/>
          <w:smallCaps w:val="0"/>
          <w:strike w:val="0"/>
          <w:u w:val="none"/>
        </w:rPr>
        <w:t xml:space="preserve">, </w:t>
      </w:r>
      <w:r>
        <w:rPr>
          <w:b w:val="0"/>
          <w:i w:val="0"/>
          <w:smallCaps w:val="0"/>
          <w:strike w:val="0"/>
          <w:u w:val="none"/>
        </w:rPr>
        <w:t>Letgo</w:t>
      </w:r>
      <w:r>
        <w:rPr>
          <w:b w:val="0"/>
          <w:i w:val="0"/>
          <w:smallCaps w:val="0"/>
          <w:strike w:val="0"/>
          <w:u w:val="none"/>
        </w:rPr>
        <w:t xml:space="preserve">, </w:t>
      </w:r>
      <w:r>
        <w:rPr>
          <w:b w:val="0"/>
          <w:i w:val="0"/>
          <w:smallCaps w:val="0"/>
          <w:strike w:val="0"/>
          <w:u w:val="none"/>
        </w:rPr>
        <w:t>StockX</w:t>
      </w:r>
      <w:r>
        <w:rPr>
          <w:b w:val="0"/>
          <w:i w:val="0"/>
          <w:smallCaps w:val="0"/>
          <w:strike w:val="0"/>
          <w:u w:val="none"/>
        </w:rPr>
        <w:t>, Depop and Grover.</w:t>
      </w:r>
    </w:p>
    <w:p>
      <w:pPr>
        <w:spacing w:after="60"/>
      </w:pPr>
      <w:r>
        <w:rPr>
          <w:b w:val="0"/>
          <w:i w:val="0"/>
          <w:smallCaps w:val="0"/>
          <w:strike w:val="0"/>
          <w:u w:val="none"/>
        </w:rPr>
        <w:t xml:space="preserve">These companies </w:t>
      </w:r>
      <w:r>
        <w:rPr>
          <w:b w:val="0"/>
          <w:i w:val="0"/>
          <w:smallCaps w:val="0"/>
          <w:strike w:val="0"/>
          <w:sz w:val="22"/>
          <w:highlight w:val="cyan"/>
          <w:u w:val="single"/>
        </w:rPr>
        <w:t>facilitate circular business models by enabling peer-to-peer exchange, rentals, subscriptions or redistribution of used goods</w:t>
      </w:r>
      <w:r>
        <w:rPr>
          <w:b w:val="0"/>
          <w:i w:val="0"/>
          <w:smallCaps w:val="0"/>
          <w:strike w:val="0"/>
          <w:sz w:val="22"/>
          <w:u w:val="single"/>
        </w:rPr>
        <w:t xml:space="preserve"> </w:t>
      </w:r>
      <w:r>
        <w:rPr>
          <w:b w:val="0"/>
          <w:i w:val="0"/>
          <w:smallCaps w:val="0"/>
          <w:strike w:val="0"/>
          <w:sz w:val="22"/>
          <w:highlight w:val="cyan"/>
          <w:u w:val="single"/>
        </w:rPr>
        <w:t xml:space="preserve">across categories like </w:t>
      </w:r>
      <w:r>
        <w:rPr>
          <w:b/>
          <w:i w:val="0"/>
          <w:smallCaps w:val="0"/>
          <w:strike w:val="0"/>
          <w:sz w:val="22"/>
          <w:highlight w:val="cyan"/>
          <w:u w:val="single"/>
        </w:rPr>
        <w:t>electronics</w:t>
      </w:r>
      <w:r>
        <w:rPr>
          <w:b/>
          <w:i w:val="0"/>
          <w:smallCaps w:val="0"/>
          <w:strike w:val="0"/>
          <w:sz w:val="22"/>
          <w:u w:val="single"/>
        </w:rPr>
        <w:t>,</w:t>
      </w:r>
      <w:r>
        <w:rPr>
          <w:b w:val="0"/>
          <w:i w:val="0"/>
          <w:smallCaps w:val="0"/>
          <w:strike w:val="0"/>
          <w:u w:val="none"/>
        </w:rPr>
        <w:t xml:space="preserve"> fashion, appliances and more. </w:t>
      </w:r>
      <w:r>
        <w:rPr>
          <w:b w:val="0"/>
          <w:i w:val="0"/>
          <w:smallCaps w:val="0"/>
          <w:strike w:val="0"/>
          <w:sz w:val="22"/>
          <w:highlight w:val="cyan"/>
          <w:u w:val="single"/>
        </w:rPr>
        <w:t>Their ability to achieve valuations over $1 billion demonstrates the growing potential of circular economy platforms</w:t>
      </w:r>
      <w:r>
        <w:rPr>
          <w:b w:val="0"/>
          <w:i w:val="0"/>
          <w:smallCaps w:val="0"/>
          <w:strike w:val="0"/>
          <w:sz w:val="22"/>
          <w:u w:val="single"/>
        </w:rPr>
        <w:t xml:space="preserve"> and marketplaces</w:t>
      </w:r>
      <w:r>
        <w:rPr>
          <w:b w:val="0"/>
          <w:i w:val="0"/>
          <w:smallCaps w:val="0"/>
          <w:strike w:val="0"/>
          <w:u w:val="none"/>
        </w:rPr>
        <w:t>.</w:t>
      </w:r>
    </w:p>
    <w:p>
      <w:pPr>
        <w:spacing w:after="60"/>
      </w:pPr>
      <w:r>
        <w:rPr>
          <w:b w:val="0"/>
          <w:i w:val="0"/>
          <w:smallCaps w:val="0"/>
          <w:strike w:val="0"/>
          <w:u w:val="none"/>
        </w:rPr>
        <w:t>The Circular Marketplace Advantage</w:t>
      </w:r>
    </w:p>
    <w:p>
      <w:pPr>
        <w:spacing w:after="60"/>
      </w:pPr>
      <w:r>
        <w:rPr>
          <w:b w:val="0"/>
          <w:i w:val="0"/>
          <w:smallCaps w:val="0"/>
          <w:strike w:val="0"/>
          <w:u w:val="none"/>
        </w:rPr>
        <w:t>Circular marketplaces offer several key advantages that position them as powerful agents of change in driving the growth of the circular economy. One major advantage is lower transaction costs. By providing a centralized platform for buying and selling pre-owned goods, circular marketplaces reduce the time, effort and expense involved in finding buyers and sellers for used products. This increased efficiency lowers the barriers to participation in the circular economy.</w:t>
      </w:r>
    </w:p>
    <w:p>
      <w:pPr>
        <w:spacing w:after="60"/>
      </w:pPr>
      <w:r>
        <w:rPr>
          <w:b w:val="0"/>
          <w:i w:val="0"/>
          <w:smallCaps w:val="0"/>
          <w:strike w:val="0"/>
          <w:u w:val="none"/>
        </w:rPr>
        <w:t>Additionally, circular marketplaces benefit from positive network effects. As more buyers and sellers participate, the selection of available products grows alongside the potential customer base. This creates a self-reinforcing cycle where a larger network of users makes the platform more valuable, attracting even more participants. These strong network effects can rapidly accelerate the adoption and scale of circular business models.</w:t>
      </w:r>
    </w:p>
    <w:p>
      <w:pPr>
        <w:spacing w:after="60"/>
      </w:pPr>
      <w:r>
        <w:rPr>
          <w:b w:val="0"/>
          <w:i w:val="0"/>
          <w:smallCaps w:val="0"/>
          <w:strike w:val="0"/>
          <w:u w:val="none"/>
        </w:rPr>
        <w:t xml:space="preserve">Moreover, </w:t>
      </w:r>
      <w:r>
        <w:rPr>
          <w:b w:val="0"/>
          <w:i w:val="0"/>
          <w:smallCaps w:val="0"/>
          <w:strike w:val="0"/>
          <w:sz w:val="22"/>
          <w:highlight w:val="cyan"/>
          <w:u w:val="single"/>
        </w:rPr>
        <w:t>circular marketplaces are well-positioned to leverage cutting-edge technologies like tracing, artificial intelligence and advanced analytics</w:t>
      </w:r>
      <w:r>
        <w:rPr>
          <w:b w:val="0"/>
          <w:i w:val="0"/>
          <w:smallCaps w:val="0"/>
          <w:strike w:val="0"/>
          <w:u w:val="none"/>
        </w:rPr>
        <w:t xml:space="preserve">. Product tracing allows the authentication and tracking of an item's history, building trust. AI can optimize pricing, inventory management and demand forecasting. And analytics provide insights to streamline operations and create superior user experiences. </w:t>
      </w:r>
      <w:r>
        <w:rPr>
          <w:b w:val="0"/>
          <w:i w:val="0"/>
          <w:smallCaps w:val="0"/>
          <w:strike w:val="0"/>
          <w:sz w:val="22"/>
          <w:highlight w:val="cyan"/>
          <w:u w:val="single"/>
        </w:rPr>
        <w:t>By rapidly integrating these innovations</w:t>
      </w:r>
      <w:r>
        <w:rPr>
          <w:b w:val="0"/>
          <w:i w:val="0"/>
          <w:smallCaps w:val="0"/>
          <w:strike w:val="0"/>
          <w:highlight w:val="cyan"/>
          <w:u w:val="none"/>
        </w:rPr>
        <w:t xml:space="preserve">, </w:t>
      </w:r>
      <w:r>
        <w:rPr>
          <w:b w:val="0"/>
          <w:i w:val="0"/>
          <w:smallCaps w:val="0"/>
          <w:strike w:val="0"/>
          <w:sz w:val="22"/>
          <w:highlight w:val="cyan"/>
          <w:u w:val="single"/>
        </w:rPr>
        <w:t>circular marketplaces can</w:t>
      </w:r>
      <w:r>
        <w:rPr>
          <w:b w:val="0"/>
          <w:i w:val="0"/>
          <w:smallCaps w:val="0"/>
          <w:strike w:val="0"/>
          <w:u w:val="none"/>
        </w:rPr>
        <w:t xml:space="preserve"> gain an edge over traditional linear businesses and </w:t>
      </w:r>
      <w:r>
        <w:rPr>
          <w:b/>
          <w:i w:val="0"/>
          <w:smallCaps w:val="0"/>
          <w:strike w:val="0"/>
          <w:sz w:val="22"/>
          <w:highlight w:val="cyan"/>
          <w:u w:val="single"/>
        </w:rPr>
        <w:t>drive transformative change</w:t>
      </w:r>
      <w:r>
        <w:rPr>
          <w:b w:val="0"/>
          <w:i w:val="0"/>
          <w:smallCaps w:val="0"/>
          <w:strike w:val="0"/>
          <w:highlight w:val="cyan"/>
          <w:u w:val="none"/>
        </w:rPr>
        <w:t xml:space="preserve"> </w:t>
      </w:r>
      <w:r>
        <w:rPr>
          <w:b w:val="0"/>
          <w:i w:val="0"/>
          <w:smallCaps w:val="0"/>
          <w:strike w:val="0"/>
          <w:sz w:val="22"/>
          <w:highlight w:val="cyan"/>
          <w:u w:val="single"/>
        </w:rPr>
        <w:t>toward a more circular economy</w:t>
      </w:r>
      <w:r>
        <w:rPr>
          <w:b w:val="0"/>
          <w:i w:val="0"/>
          <w:smallCaps w:val="0"/>
          <w:strike w:val="0"/>
          <w:sz w:val="22"/>
          <w:u w:val="single"/>
        </w:rPr>
        <w:t>.</w:t>
      </w:r>
    </w:p>
    <w:p>
      <w:pPr>
        <w:spacing w:after="60"/>
      </w:pPr>
      <w:r>
        <w:rPr>
          <w:b w:val="0"/>
          <w:i w:val="0"/>
          <w:smallCaps w:val="0"/>
          <w:strike w:val="0"/>
          <w:u w:val="none"/>
        </w:rPr>
        <w:t>Launching A Circular Marketplace</w:t>
      </w:r>
    </w:p>
    <w:p>
      <w:pPr>
        <w:spacing w:after="60"/>
      </w:pPr>
      <w:r>
        <w:rPr>
          <w:b w:val="0"/>
          <w:i w:val="0"/>
          <w:smallCaps w:val="0"/>
          <w:strike w:val="0"/>
          <w:u w:val="none"/>
        </w:rPr>
        <w:t>Startups aiming to establish and rapidly scale a circular marketplace and potentially become a green unicorn should consider several factors:</w:t>
      </w:r>
    </w:p>
    <w:p>
      <w:pPr>
        <w:spacing w:after="60"/>
      </w:pPr>
      <w:r>
        <w:rPr>
          <w:b w:val="0"/>
          <w:i w:val="0"/>
          <w:smallCaps w:val="0"/>
          <w:strike w:val="0"/>
          <w:u w:val="none"/>
        </w:rPr>
        <w:t xml:space="preserve">First, market selection is crucial. The startup should target high-volume, high-value markets like electronics. Used smartphones, laptops, tablets and EV batteries often have predictable residual value and high potential for reuse or </w:t>
      </w:r>
      <w:r>
        <w:rPr>
          <w:b w:val="0"/>
          <w:i w:val="0"/>
          <w:smallCaps w:val="0"/>
          <w:strike w:val="0"/>
          <w:u w:val="none"/>
        </w:rPr>
        <w:t>refurbishment, but</w:t>
      </w:r>
      <w:r>
        <w:rPr>
          <w:b w:val="0"/>
          <w:i w:val="0"/>
          <w:smallCaps w:val="0"/>
          <w:strike w:val="0"/>
          <w:u w:val="none"/>
        </w:rPr>
        <w:t xml:space="preserve"> are not currently serviced by national or regional wholesale circular marketplaces.</w:t>
      </w:r>
    </w:p>
    <w:p>
      <w:pPr>
        <w:spacing w:after="60"/>
      </w:pPr>
      <w:r>
        <w:rPr>
          <w:b w:val="0"/>
          <w:i w:val="0"/>
          <w:smallCaps w:val="0"/>
          <w:strike w:val="0"/>
          <w:u w:val="none"/>
        </w:rPr>
        <w:t>Second, the startup should invest in a scalable, modular technology stack that can handle high traffic and adapt to changing business needs. This could involve using cloud-based solutions, microservices architecture and platforms like Encore by SAP that are designed for circular economy business models. The tech stack should support features like inventory management, pricing algorithms, logistics integration and seamless user experiences.</w:t>
      </w:r>
    </w:p>
    <w:p>
      <w:pPr>
        <w:spacing w:after="60"/>
      </w:pPr>
      <w:r>
        <w:rPr>
          <w:b w:val="0"/>
          <w:i w:val="0"/>
          <w:smallCaps w:val="0"/>
          <w:strike w:val="0"/>
          <w:u w:val="none"/>
        </w:rPr>
        <w:t>Third, operational excellence is paramount. The startup should build efficient processes that account for the special characteristics of circular transactions for product sourcing, inspection, grading, refurbishment, pricing and reverse logistics. Building an ecosystem of reliable suppliers, refurbishment centers and logistics providers is crucial. The startup must also develop robust quality control measures, coupled with insurance and guarantees, to ensure customer satisfaction and to maintain the platform’s reputation.</w:t>
      </w:r>
    </w:p>
    <w:p>
      <w:pPr>
        <w:spacing w:after="60"/>
      </w:pPr>
      <w:r>
        <w:rPr>
          <w:b w:val="0"/>
          <w:i w:val="0"/>
          <w:smallCaps w:val="0"/>
          <w:strike w:val="0"/>
          <w:u w:val="none"/>
        </w:rPr>
        <w:t>Finally, the startup should seek investment from venture capital firms or impact investors with a proven track record in marketplaces, circular economy and sustainability. This is a small but growing category and includes companies like FJ Labs, which can provide valuable guidance, industry expertise and connections.</w:t>
      </w:r>
    </w:p>
    <w:p>
      <w:pPr>
        <w:spacing w:after="60"/>
      </w:pPr>
      <w:r>
        <w:rPr>
          <w:b w:val="0"/>
          <w:i w:val="0"/>
          <w:smallCaps w:val="0"/>
          <w:strike w:val="0"/>
          <w:u w:val="none"/>
        </w:rPr>
        <w:t>Conclusion</w:t>
      </w:r>
    </w:p>
    <w:p>
      <w:pPr>
        <w:spacing w:after="60"/>
      </w:pPr>
      <w:r>
        <w:rPr>
          <w:b w:val="0"/>
          <w:i w:val="0"/>
          <w:smallCaps w:val="0"/>
          <w:strike w:val="0"/>
          <w:sz w:val="22"/>
          <w:u w:val="single"/>
        </w:rPr>
        <w:t>The world needs more circular marketplaces, especially ones that can grow to green unicorn status</w:t>
      </w:r>
      <w:r>
        <w:rPr>
          <w:b w:val="0"/>
          <w:i w:val="0"/>
          <w:smallCaps w:val="0"/>
          <w:strike w:val="0"/>
          <w:u w:val="none"/>
        </w:rPr>
        <w:t>. L</w:t>
      </w:r>
      <w:r>
        <w:rPr>
          <w:b w:val="0"/>
          <w:i w:val="0"/>
          <w:smallCaps w:val="0"/>
          <w:strike w:val="0"/>
          <w:sz w:val="22"/>
          <w:u w:val="single"/>
        </w:rPr>
        <w:t>inear marketplaces have proven their ability to efficiently scale—Amazon now seamlessly connects more than 2 million sellers with over 310 million buyers.</w:t>
      </w:r>
      <w:r>
        <w:rPr>
          <w:b w:val="0"/>
          <w:i w:val="0"/>
          <w:smallCaps w:val="0"/>
          <w:strike w:val="0"/>
          <w:u w:val="none"/>
        </w:rPr>
        <w:t xml:space="preserve"> </w:t>
      </w:r>
      <w:r>
        <w:rPr>
          <w:b w:val="0"/>
          <w:i w:val="0"/>
          <w:smallCaps w:val="0"/>
          <w:strike w:val="0"/>
          <w:sz w:val="22"/>
          <w:highlight w:val="cyan"/>
          <w:u w:val="single"/>
        </w:rPr>
        <w:t>If we are to transition to a more circular economy, we need business models</w:t>
      </w:r>
      <w:r>
        <w:rPr>
          <w:b w:val="0"/>
          <w:i w:val="0"/>
          <w:smallCaps w:val="0"/>
          <w:strike w:val="0"/>
          <w:sz w:val="22"/>
          <w:u w:val="single"/>
        </w:rPr>
        <w:t xml:space="preserve">, </w:t>
      </w:r>
      <w:r>
        <w:rPr>
          <w:b w:val="0"/>
          <w:i w:val="0"/>
          <w:smallCaps w:val="0"/>
          <w:strike w:val="0"/>
          <w:sz w:val="22"/>
          <w:highlight w:val="cyan"/>
          <w:u w:val="single"/>
        </w:rPr>
        <w:t>processes and transactions that can scale</w:t>
      </w:r>
      <w:r>
        <w:rPr>
          <w:b w:val="0"/>
          <w:i w:val="0"/>
          <w:smallCaps w:val="0"/>
          <w:strike w:val="0"/>
          <w:sz w:val="22"/>
          <w:u w:val="single"/>
        </w:rPr>
        <w:t xml:space="preserve"> on that level</w:t>
      </w:r>
      <w:r>
        <w:rPr>
          <w:b w:val="0"/>
          <w:i w:val="0"/>
          <w:smallCaps w:val="0"/>
          <w:strike w:val="0"/>
          <w:u w:val="none"/>
        </w:rPr>
        <w:t>. Circular marketplaces offer this potential.</w:t>
      </w:r>
    </w:p>
    <w:p>
      <w:pPr>
        <w:spacing w:after="60"/>
      </w:pPr>
      <w:r>
        <w:rPr>
          <w:b w:val="0"/>
          <w:i w:val="0"/>
          <w:smallCaps w:val="0"/>
          <w:strike w:val="0"/>
          <w:u w:val="none"/>
        </w:rPr>
        <w:t xml:space="preserve">As we grapple with how to improve global circularity, circular marketplaces have a promising role to play. Building circular ecosystems holds the key to overcoming the limitations of individual initiatives. </w:t>
      </w:r>
      <w:r>
        <w:rPr>
          <w:b w:val="0"/>
          <w:i w:val="0"/>
          <w:smallCaps w:val="0"/>
          <w:strike w:val="0"/>
          <w:sz w:val="22"/>
          <w:u w:val="single"/>
        </w:rPr>
        <w:t xml:space="preserve">The combination of lower transaction costs, positive network effects and the </w:t>
      </w:r>
      <w:r>
        <w:rPr>
          <w:b w:val="0"/>
          <w:i w:val="0"/>
          <w:smallCaps w:val="0"/>
          <w:strike w:val="0"/>
          <w:sz w:val="22"/>
          <w:highlight w:val="cyan"/>
          <w:u w:val="single"/>
        </w:rPr>
        <w:t>agility to adopt new tech</w:t>
      </w:r>
      <w:r>
        <w:rPr>
          <w:b w:val="0"/>
          <w:i w:val="0"/>
          <w:smallCaps w:val="0"/>
          <w:strike w:val="0"/>
          <w:sz w:val="22"/>
          <w:u w:val="single"/>
        </w:rPr>
        <w:t xml:space="preserve">nologies </w:t>
      </w:r>
      <w:r>
        <w:rPr>
          <w:b w:val="0"/>
          <w:i w:val="0"/>
          <w:smallCaps w:val="0"/>
          <w:strike w:val="0"/>
          <w:sz w:val="22"/>
          <w:highlight w:val="cyan"/>
          <w:u w:val="single"/>
        </w:rPr>
        <w:t>like tracing and AI uniquely empower circular marketplaces to catalyze the transition</w:t>
      </w:r>
      <w:r>
        <w:rPr>
          <w:b w:val="0"/>
          <w:i w:val="0"/>
          <w:smallCaps w:val="0"/>
          <w:strike w:val="0"/>
          <w:sz w:val="22"/>
          <w:u w:val="single"/>
        </w:rPr>
        <w:t xml:space="preserve"> </w:t>
      </w:r>
      <w:r>
        <w:rPr>
          <w:b w:val="0"/>
          <w:i w:val="0"/>
          <w:smallCaps w:val="0"/>
          <w:strike w:val="0"/>
          <w:sz w:val="22"/>
          <w:highlight w:val="cyan"/>
          <w:u w:val="single"/>
        </w:rPr>
        <w:t>to a more</w:t>
      </w:r>
      <w:r>
        <w:rPr>
          <w:b w:val="0"/>
          <w:i w:val="0"/>
          <w:smallCaps w:val="0"/>
          <w:strike w:val="0"/>
          <w:sz w:val="22"/>
          <w:u w:val="single"/>
        </w:rPr>
        <w:t xml:space="preserve"> resource-efficient and </w:t>
      </w:r>
      <w:r>
        <w:rPr>
          <w:b w:val="0"/>
          <w:i w:val="0"/>
          <w:smallCaps w:val="0"/>
          <w:strike w:val="0"/>
          <w:sz w:val="22"/>
          <w:highlight w:val="cyan"/>
          <w:u w:val="single"/>
        </w:rPr>
        <w:t>sustainable economic model</w:t>
      </w:r>
      <w:r>
        <w:rPr>
          <w:b w:val="0"/>
          <w:i w:val="0"/>
          <w:smallCaps w:val="0"/>
          <w:strike w:val="0"/>
          <w:u w:val="none"/>
        </w:rPr>
        <w:t>.</w:t>
      </w:r>
    </w:p>
    <w:p>
      <w:pPr>
        <w:spacing w:after="60"/>
      </w:pPr>
      <w:r>
        <w:rPr>
          <w:b w:val="0"/>
          <w:i w:val="0"/>
          <w:smallCaps w:val="0"/>
          <w:strike w:val="0"/>
          <w:sz w:val="22"/>
          <w:u w:val="single"/>
        </w:rPr>
        <w:t>These advantages make circular marketplaces formidable enablers of systemic change</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