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improvements aren’t </w:t>
      </w:r>
      <w:r>
        <w:rPr>
          <w:b/>
          <w:i w:val="0"/>
          <w:smallCaps w:val="0"/>
          <w:strike w:val="0"/>
          <w:sz w:val="26"/>
          <w:u w:val="single"/>
        </w:rPr>
        <w:t>enough</w:t>
      </w:r>
      <w:r>
        <w:rPr>
          <w:b/>
          <w:i w:val="0"/>
          <w:smallCaps w:val="0"/>
          <w:strike w:val="0"/>
          <w:sz w:val="26"/>
          <w:u w:val="none"/>
        </w:rPr>
        <w:t xml:space="preserve">. </w:t>
      </w:r>
    </w:p>
    <w:p>
      <w:pPr>
        <w:spacing w:after="80"/>
      </w:pPr>
      <w:r>
        <w:rPr>
          <w:b w:val="0"/>
          <w:i w:val="0"/>
          <w:smallCaps w:val="0"/>
          <w:strike w:val="0"/>
          <w:u w:val="none"/>
        </w:rPr>
        <w:t xml:space="preserve">Keith </w:t>
      </w:r>
      <w:r>
        <w:rPr>
          <w:b/>
          <w:i w:val="0"/>
          <w:smallCaps w:val="0"/>
          <w:strike w:val="0"/>
          <w:sz w:val="26"/>
          <w:u w:val="none"/>
        </w:rPr>
        <w:t>Kupferschmid 23</w:t>
      </w:r>
      <w:r>
        <w:rPr>
          <w:b w:val="0"/>
          <w:i w:val="0"/>
          <w:smallCaps w:val="0"/>
          <w:strike w:val="0"/>
          <w:u w:val="none"/>
        </w:rPr>
        <w:t xml:space="preserve">, President and CEO of the Copyright Alliance, 1/19/2023, "The Most Significant Copyright Issues Likely to Arise in 2023", Copyright Alliance, </w:t>
      </w:r>
      <w:r>
        <w:rPr>
          <w:b w:val="0"/>
          <w:i w:val="0"/>
          <w:smallCaps w:val="0"/>
          <w:strike w:val="0"/>
          <w:u w:val="none"/>
        </w:rPr>
        <w:t>https://copyrightalliance.org/copyright-issues-2023/</w:t>
      </w:r>
      <w:r>
        <w:rPr>
          <w:b w:val="0"/>
          <w:i w:val="0"/>
          <w:smallCaps w:val="0"/>
          <w:strike w:val="0"/>
          <w:u w:val="none"/>
        </w:rPr>
        <w:t xml:space="preserve">, </w:t>
      </w:r>
      <w:r>
        <w:rPr>
          <w:b w:val="0"/>
          <w:i w:val="0"/>
          <w:smallCaps w:val="0"/>
          <w:strike w:val="0"/>
          <w:u w:val="none"/>
        </w:rPr>
        <w:t>ajs</w:t>
      </w:r>
    </w:p>
    <w:p>
      <w:pPr>
        <w:spacing w:after="60"/>
      </w:pPr>
      <w:r>
        <w:rPr>
          <w:b w:val="0"/>
          <w:i w:val="0"/>
          <w:smallCaps w:val="0"/>
          <w:strike w:val="0"/>
          <w:u w:val="single"/>
        </w:rPr>
        <w:t xml:space="preserve">We were pleased to see that the </w:t>
      </w:r>
      <w:r>
        <w:rPr>
          <w:b w:val="0"/>
          <w:i w:val="0"/>
          <w:smallCaps w:val="0"/>
          <w:strike w:val="0"/>
          <w:highlight w:val="cyan"/>
          <w:u w:val="single"/>
        </w:rPr>
        <w:t xml:space="preserve">Office is </w:t>
      </w:r>
      <w:r>
        <w:rPr>
          <w:b/>
          <w:i w:val="0"/>
          <w:smallCaps w:val="0"/>
          <w:strike w:val="0"/>
          <w:sz w:val="22"/>
          <w:highlight w:val="cyan"/>
          <w:u w:val="single"/>
        </w:rPr>
        <w:t>considering</w:t>
      </w:r>
      <w:r>
        <w:rPr>
          <w:b w:val="0"/>
          <w:i w:val="0"/>
          <w:smallCaps w:val="0"/>
          <w:strike w:val="0"/>
          <w:sz w:val="14"/>
          <w:u w:val="none"/>
        </w:rPr>
        <w:t xml:space="preserve"> these </w:t>
      </w:r>
      <w:r>
        <w:rPr>
          <w:b w:val="0"/>
          <w:i w:val="0"/>
          <w:smallCaps w:val="0"/>
          <w:strike w:val="0"/>
          <w:u w:val="single"/>
        </w:rPr>
        <w:t>improvements</w:t>
      </w:r>
      <w:r>
        <w:rPr>
          <w:b w:val="0"/>
          <w:i w:val="0"/>
          <w:smallCaps w:val="0"/>
          <w:strike w:val="0"/>
          <w:sz w:val="14"/>
          <w:u w:val="none"/>
        </w:rPr>
        <w:t xml:space="preserve"> and others. </w:t>
      </w:r>
      <w:r>
        <w:rPr>
          <w:b w:val="0"/>
          <w:i w:val="0"/>
          <w:smallCaps w:val="0"/>
          <w:strike w:val="0"/>
          <w:highlight w:val="cyan"/>
          <w:u w:val="single"/>
        </w:rPr>
        <w:t>Rights holders</w:t>
      </w:r>
      <w:r>
        <w:rPr>
          <w:b w:val="0"/>
          <w:i w:val="0"/>
          <w:smallCaps w:val="0"/>
          <w:strike w:val="0"/>
          <w:u w:val="single"/>
        </w:rPr>
        <w:t xml:space="preserve"> have </w:t>
      </w:r>
      <w:r>
        <w:rPr>
          <w:b w:val="0"/>
          <w:i w:val="0"/>
          <w:smallCaps w:val="0"/>
          <w:strike w:val="0"/>
          <w:highlight w:val="cyan"/>
          <w:u w:val="single"/>
        </w:rPr>
        <w:t xml:space="preserve">waited </w:t>
      </w:r>
      <w:r>
        <w:rPr>
          <w:b/>
          <w:i w:val="0"/>
          <w:smallCaps w:val="0"/>
          <w:strike w:val="0"/>
          <w:sz w:val="22"/>
          <w:highlight w:val="cyan"/>
          <w:u w:val="single"/>
        </w:rPr>
        <w:t>much too long</w:t>
      </w:r>
      <w:r>
        <w:rPr>
          <w:b w:val="0"/>
          <w:i w:val="0"/>
          <w:smallCaps w:val="0"/>
          <w:strike w:val="0"/>
          <w:sz w:val="14"/>
          <w:u w:val="none"/>
        </w:rPr>
        <w:t xml:space="preserve"> for these improvements, and we hope to see them rolled out in 2023. We also think </w:t>
      </w:r>
      <w:r>
        <w:rPr>
          <w:b/>
          <w:i w:val="0"/>
          <w:smallCaps w:val="0"/>
          <w:strike w:val="0"/>
          <w:sz w:val="22"/>
          <w:highlight w:val="cyan"/>
          <w:u w:val="single"/>
        </w:rPr>
        <w:t>other improvements</w:t>
      </w:r>
      <w:r>
        <w:rPr>
          <w:b w:val="0"/>
          <w:i w:val="0"/>
          <w:smallCaps w:val="0"/>
          <w:strike w:val="0"/>
          <w:highlight w:val="cyan"/>
          <w:u w:val="single"/>
        </w:rPr>
        <w:t xml:space="preserve"> to</w:t>
      </w:r>
      <w:r>
        <w:rPr>
          <w:b w:val="0"/>
          <w:i w:val="0"/>
          <w:smallCaps w:val="0"/>
          <w:strike w:val="0"/>
          <w:u w:val="single"/>
        </w:rPr>
        <w:t xml:space="preserve"> the </w:t>
      </w:r>
      <w:r>
        <w:rPr>
          <w:b w:val="0"/>
          <w:i w:val="0"/>
          <w:smallCaps w:val="0"/>
          <w:strike w:val="0"/>
          <w:highlight w:val="cyan"/>
          <w:u w:val="single"/>
        </w:rPr>
        <w:t>registration</w:t>
      </w:r>
      <w:r>
        <w:rPr>
          <w:b w:val="0"/>
          <w:i w:val="0"/>
          <w:smallCaps w:val="0"/>
          <w:strike w:val="0"/>
          <w:u w:val="single"/>
        </w:rPr>
        <w:t xml:space="preserve"> system </w:t>
      </w:r>
      <w:r>
        <w:rPr>
          <w:b w:val="0"/>
          <w:i w:val="0"/>
          <w:smallCaps w:val="0"/>
          <w:strike w:val="0"/>
          <w:highlight w:val="cyan"/>
          <w:u w:val="single"/>
        </w:rPr>
        <w:t xml:space="preserve">are </w:t>
      </w:r>
      <w:r>
        <w:rPr>
          <w:b/>
          <w:i w:val="0"/>
          <w:smallCaps w:val="0"/>
          <w:strike w:val="0"/>
          <w:sz w:val="22"/>
          <w:highlight w:val="cyan"/>
          <w:u w:val="single"/>
        </w:rPr>
        <w:t>necessary</w:t>
      </w:r>
      <w:r>
        <w:rPr>
          <w:b w:val="0"/>
          <w:i w:val="0"/>
          <w:smallCaps w:val="0"/>
          <w:strike w:val="0"/>
          <w:highlight w:val="cyan"/>
          <w:u w:val="single"/>
        </w:rPr>
        <w:t>, such as</w:t>
      </w:r>
      <w:r>
        <w:rPr>
          <w:b w:val="0"/>
          <w:i w:val="0"/>
          <w:smallCaps w:val="0"/>
          <w:strike w:val="0"/>
          <w:sz w:val="14"/>
          <w:u w:val="none"/>
        </w:rPr>
        <w:t xml:space="preserve"> those aimed at </w:t>
      </w:r>
      <w:r>
        <w:rPr>
          <w:b w:val="0"/>
          <w:i w:val="0"/>
          <w:smallCaps w:val="0"/>
          <w:strike w:val="0"/>
          <w:u w:val="single"/>
        </w:rPr>
        <w:t xml:space="preserve">improving and </w:t>
      </w:r>
      <w:r>
        <w:rPr>
          <w:b w:val="0"/>
          <w:i w:val="0"/>
          <w:smallCaps w:val="0"/>
          <w:strike w:val="0"/>
          <w:highlight w:val="cyan"/>
          <w:u w:val="single"/>
        </w:rPr>
        <w:t>updating</w:t>
      </w:r>
      <w:r>
        <w:rPr>
          <w:b w:val="0"/>
          <w:i w:val="0"/>
          <w:smallCaps w:val="0"/>
          <w:strike w:val="0"/>
          <w:u w:val="single"/>
        </w:rPr>
        <w:t xml:space="preserve"> the </w:t>
      </w:r>
      <w:r>
        <w:rPr>
          <w:b w:val="0"/>
          <w:i w:val="0"/>
          <w:smallCaps w:val="0"/>
          <w:strike w:val="0"/>
          <w:highlight w:val="cyan"/>
          <w:u w:val="single"/>
        </w:rPr>
        <w:t>deposit and best edition requirements</w:t>
      </w:r>
      <w:r>
        <w:rPr>
          <w:b w:val="0"/>
          <w:i w:val="0"/>
          <w:smallCaps w:val="0"/>
          <w:strike w:val="0"/>
          <w:sz w:val="14"/>
          <w:u w:val="none"/>
        </w:rPr>
        <w:t>, and we will continue to push for those changes. And to the extent any of these changes require legislative amendments, we plan to work with Congress, the Copyright Office, and other stakeholders to make them a reality in 2023.</w:t>
      </w:r>
    </w:p>
    <w:p>
      <w:pPr>
        <w:pStyle w:val="Caption"/>
      </w:pPr>
      <w:r>
        <w:t>Source: Copyright Reform CP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