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Trump is leading in the polling among likely voters.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Stanage 7-27-24 </w:t>
      </w:r>
      <w:r>
        <w:rPr>
          <w:b w:val="0"/>
          <w:i w:val="0"/>
          <w:smallCaps w:val="0"/>
          <w:strike w:val="0"/>
          <w:sz w:val="26"/>
          <w:u w:val="none"/>
        </w:rPr>
        <w:t xml:space="preserve">[7/27/24, </w:t>
      </w:r>
      <w:r>
        <w:rPr>
          <w:b w:val="0"/>
          <w:i w:val="0"/>
          <w:smallCaps w:val="0"/>
          <w:strike w:val="0"/>
          <w:sz w:val="26"/>
          <w:u w:val="none"/>
        </w:rPr>
        <w:t>Niall Stanage is the White House Columnist for The Hill.</w:t>
      </w:r>
      <w:r>
        <w:rPr>
          <w:b w:val="0"/>
          <w:i w:val="0"/>
          <w:smallCaps w:val="0"/>
          <w:strike w:val="0"/>
          <w:sz w:val="26"/>
          <w:u w:val="none"/>
        </w:rPr>
        <w:t>, “</w:t>
      </w:r>
      <w:r>
        <w:rPr>
          <w:b w:val="0"/>
          <w:i w:val="0"/>
          <w:smallCaps w:val="0"/>
          <w:strike w:val="0"/>
          <w:sz w:val="26"/>
          <w:u w:val="none"/>
        </w:rPr>
        <w:t>The Memo: Both sides race to shape voters’ views of Kamala Harris</w:t>
      </w:r>
      <w:r>
        <w:rPr>
          <w:b w:val="0"/>
          <w:i w:val="0"/>
          <w:smallCaps w:val="0"/>
          <w:strike w:val="0"/>
          <w:sz w:val="26"/>
          <w:u w:val="none"/>
        </w:rPr>
        <w:t xml:space="preserve">”, The Hill, </w:t>
      </w:r>
      <w:r>
        <w:rPr>
          <w:b w:val="0"/>
          <w:i w:val="0"/>
          <w:smallCaps w:val="0"/>
          <w:strike w:val="0"/>
          <w:sz w:val="26"/>
          <w:u w:val="none"/>
        </w:rPr>
        <w:t>https://thehill.com/homenews/campaign/4795540-harris-vice-presidential-race/</w:t>
      </w:r>
      <w:r>
        <w:rPr>
          <w:b w:val="0"/>
          <w:i w:val="0"/>
          <w:smallCaps w:val="0"/>
          <w:strike w:val="0"/>
          <w:sz w:val="26"/>
          <w:u w:val="none"/>
        </w:rPr>
        <w:t xml:space="preserve">] </w:t>
      </w:r>
      <w:r>
        <w:rPr>
          <w:b w:val="0"/>
          <w:i w:val="0"/>
          <w:smallCaps w:val="0"/>
          <w:strike w:val="0"/>
          <w:sz w:val="26"/>
          <w:u w:val="none"/>
        </w:rPr>
        <w:t>HongruiH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initial spate of polling since Biden dropped out shows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speedily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narrowed the advantage that Trump had been enjoying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—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but she has 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entirely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closed it,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least in most polls.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none"/>
        </w:rPr>
        <w:t>A</w:t>
      </w:r>
      <w:r>
        <w:rPr>
          <w:b w:val="0"/>
          <w:i w:val="0"/>
          <w:smallCaps w:val="0"/>
          <w:strike w:val="0"/>
          <w:u w:val="none"/>
        </w:rPr>
        <w:t xml:space="preserve"> Wall Street Journal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poll released on Friday showed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up by two points on Harris</w:t>
      </w:r>
      <w:r>
        <w:rPr>
          <w:b w:val="0"/>
          <w:i w:val="0"/>
          <w:smallCaps w:val="0"/>
          <w:strike w:val="0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49 percent to 47 percent</w:t>
      </w:r>
      <w:r>
        <w:rPr>
          <w:b w:val="0"/>
          <w:i w:val="0"/>
          <w:smallCaps w:val="0"/>
          <w:strike w:val="0"/>
          <w:u w:val="none"/>
        </w:rPr>
        <w:t>, among registered voters. Biden had trailed Trump by six points in a poll from the same organization at the start of this month.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 New York Times/Siena College poll released the previous day showed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 leading by one point among likely voters, 48 percent to 47 percent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The Times poll had shown Trump leading Biden by six points roughly a month ago.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Strategists in both parties believe opinions are less calcified about Harris, who was only elected to the Senate eight years ago, than they are about Biden, who has been a fixture on the national political scene for a half-century.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