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2"/>
          <w:u w:val="single"/>
        </w:rPr>
        <w:t xml:space="preserve">Trump continues to hold lead in swing states post Biden drop out </w:t>
      </w:r>
    </w:p>
    <w:p>
      <w:pPr>
        <w:spacing w:after="80"/>
      </w:pPr>
      <w:r>
        <w:rPr>
          <w:b w:val="0"/>
          <w:i w:val="0"/>
          <w:smallCaps w:val="0"/>
          <w:strike w:val="0"/>
          <w:sz w:val="22"/>
          <w:u w:val="none"/>
        </w:rPr>
        <w:t>Assad</w:t>
      </w:r>
      <w:r>
        <w:rPr>
          <w:b/>
          <w:i w:val="0"/>
          <w:smallCaps w:val="0"/>
          <w:strike w:val="0"/>
          <w:sz w:val="22"/>
          <w:u w:val="none"/>
        </w:rPr>
        <w:t xml:space="preserve"> </w:t>
      </w:r>
      <w:r>
        <w:rPr>
          <w:b/>
          <w:i w:val="0"/>
          <w:smallCaps w:val="0"/>
          <w:strike w:val="0"/>
          <w:sz w:val="26"/>
          <w:u w:val="none"/>
        </w:rPr>
        <w:t xml:space="preserve">Jafri 7/23 </w:t>
      </w:r>
      <w:r>
        <w:rPr>
          <w:b w:val="0"/>
          <w:i w:val="0"/>
          <w:smallCaps w:val="0"/>
          <w:strike w:val="0"/>
          <w:sz w:val="22"/>
          <w:u w:val="none"/>
        </w:rPr>
        <w:t>[passionate journalist since Yemen's 2011 Arab Spring, has honed his skills worldwide for over a decade. Specializing in financial journalism, he now focuses on crypto reporting. “</w:t>
      </w:r>
      <w:r>
        <w:rPr>
          <w:b w:val="0"/>
          <w:i w:val="0"/>
          <w:smallCaps w:val="0"/>
          <w:strike w:val="0"/>
          <w:sz w:val="22"/>
          <w:u w:val="none"/>
        </w:rPr>
        <w:t>Polymarket</w:t>
      </w:r>
      <w:r>
        <w:rPr>
          <w:b w:val="0"/>
          <w:i w:val="0"/>
          <w:smallCaps w:val="0"/>
          <w:strike w:val="0"/>
          <w:sz w:val="22"/>
          <w:u w:val="none"/>
        </w:rPr>
        <w:t xml:space="preserve"> odds heavily favor Trump amid dominant lead in swing states”, Crypto Slate, https://cryptoslate.com/polymarket-odds-heavily-favor-trump-amid-dominant-lead-in-swing-states</w:t>
      </w:r>
      <w:r>
        <w:rPr>
          <w:b w:val="0"/>
          <w:i w:val="0"/>
          <w:smallCaps w:val="0"/>
          <w:strike w:val="0"/>
          <w:sz w:val="22"/>
          <w:u w:val="none"/>
        </w:rPr>
        <w:t>]//</w:t>
      </w:r>
      <w:r>
        <w:rPr>
          <w:b w:val="0"/>
          <w:i w:val="0"/>
          <w:smallCaps w:val="0"/>
          <w:strike w:val="0"/>
          <w:sz w:val="22"/>
          <w:u w:val="none"/>
        </w:rPr>
        <w:t>IG</w:t>
      </w:r>
    </w:p>
    <w:p>
      <w:pPr>
        <w:spacing w:after="60"/>
      </w:pPr>
      <w:r>
        <w:rPr>
          <w:b w:val="0"/>
          <w:i w:val="0"/>
          <w:smallCaps w:val="0"/>
          <w:strike w:val="0"/>
          <w:sz w:val="22"/>
          <w:u w:val="single"/>
        </w:rPr>
        <w:t xml:space="preserve">Former President </w:t>
      </w:r>
      <w:r>
        <w:rPr>
          <w:b/>
          <w:i w:val="0"/>
          <w:smallCaps w:val="0"/>
          <w:strike w:val="0"/>
          <w:sz w:val="22"/>
          <w:u w:val="single"/>
        </w:rPr>
        <w:t xml:space="preserve">Donald </w:t>
      </w:r>
      <w:r>
        <w:rPr>
          <w:b/>
          <w:i w:val="0"/>
          <w:smallCaps w:val="0"/>
          <w:strike w:val="0"/>
          <w:sz w:val="22"/>
          <w:highlight w:val="cyan"/>
          <w:u w:val="single"/>
        </w:rPr>
        <w:t>Trump holds a commanding lead</w:t>
      </w:r>
      <w:r>
        <w:rPr>
          <w:b w:val="0"/>
          <w:i w:val="0"/>
          <w:smallCaps w:val="0"/>
          <w:strike w:val="0"/>
          <w:sz w:val="22"/>
          <w:highlight w:val="cyan"/>
          <w:u w:val="single"/>
        </w:rPr>
        <w:t xml:space="preserve"> over</w:t>
      </w:r>
      <w:r>
        <w:rPr>
          <w:b w:val="0"/>
          <w:i w:val="0"/>
          <w:smallCaps w:val="0"/>
          <w:strike w:val="0"/>
          <w:sz w:val="22"/>
          <w:u w:val="single"/>
        </w:rPr>
        <w:t xml:space="preserve"> Vice President </w:t>
      </w:r>
      <w:r>
        <w:rPr>
          <w:b w:val="0"/>
          <w:i w:val="0"/>
          <w:smallCaps w:val="0"/>
          <w:strike w:val="0"/>
          <w:sz w:val="22"/>
          <w:highlight w:val="cyan"/>
          <w:u w:val="single"/>
        </w:rPr>
        <w:t>Kamala Harris</w:t>
      </w:r>
      <w:r>
        <w:rPr>
          <w:b w:val="0"/>
          <w:i w:val="0"/>
          <w:smallCaps w:val="0"/>
          <w:strike w:val="0"/>
          <w:sz w:val="16"/>
          <w:u w:val="none"/>
        </w:rPr>
        <w:t xml:space="preserve"> on </w:t>
      </w:r>
      <w:r>
        <w:rPr>
          <w:b w:val="0"/>
          <w:i w:val="0"/>
          <w:smallCaps w:val="0"/>
          <w:strike w:val="0"/>
          <w:sz w:val="16"/>
          <w:u w:val="none"/>
        </w:rPr>
        <w:t>Polymarket</w:t>
      </w:r>
      <w:r>
        <w:rPr>
          <w:b w:val="0"/>
          <w:i w:val="0"/>
          <w:smallCaps w:val="0"/>
          <w:strike w:val="0"/>
          <w:sz w:val="16"/>
          <w:u w:val="none"/>
        </w:rPr>
        <w:t xml:space="preserve"> — </w:t>
      </w:r>
      <w:r>
        <w:rPr>
          <w:b w:val="0"/>
          <w:i w:val="0"/>
          <w:smallCaps w:val="0"/>
          <w:strike w:val="0"/>
          <w:sz w:val="22"/>
          <w:highlight w:val="cyan"/>
          <w:u w:val="single"/>
        </w:rPr>
        <w:t xml:space="preserve">with a </w:t>
      </w:r>
      <w:r>
        <w:rPr>
          <w:b/>
          <w:i w:val="0"/>
          <w:smallCaps w:val="0"/>
          <w:strike w:val="0"/>
          <w:sz w:val="22"/>
          <w:highlight w:val="cyan"/>
          <w:u w:val="single"/>
        </w:rPr>
        <w:t>notable edge in every key swing state</w:t>
      </w:r>
      <w:r>
        <w:rPr>
          <w:b w:val="0"/>
          <w:i w:val="0"/>
          <w:smallCaps w:val="0"/>
          <w:strike w:val="0"/>
          <w:sz w:val="22"/>
          <w:u w:val="single"/>
        </w:rPr>
        <w:t>.</w:t>
      </w:r>
      <w:r>
        <w:rPr>
          <w:b w:val="0"/>
          <w:i w:val="0"/>
          <w:smallCaps w:val="0"/>
          <w:strike w:val="0"/>
          <w:sz w:val="16"/>
          <w:u w:val="none"/>
        </w:rPr>
        <w:t xml:space="preserve"> </w:t>
      </w:r>
      <w:r>
        <w:rPr>
          <w:b w:val="0"/>
          <w:i w:val="0"/>
          <w:smallCaps w:val="0"/>
          <w:strike w:val="0"/>
          <w:sz w:val="16"/>
          <w:u w:val="none"/>
        </w:rPr>
        <w:t>Polymarket</w:t>
      </w:r>
      <w:r>
        <w:rPr>
          <w:b w:val="0"/>
          <w:i w:val="0"/>
          <w:smallCaps w:val="0"/>
          <w:strike w:val="0"/>
          <w:sz w:val="16"/>
          <w:u w:val="none"/>
        </w:rPr>
        <w:t xml:space="preserve"> is the world’s largest prediction market. It notably forecast that President Joe Biden would drop out of the presidential race several days before he made the announcement. As of July 23, Trump has a 64% chance of winning the presidency, compared to Harris’s 34% — marking a 1% increase for Trump and a significant 4% rise for Harris over the past week. However, Trump’s odds have consistently been above 50% since March, showing an upward trend, while Harris’s recent gains have narrowed the gap slightly but remain behind the former president. Swing state lead. </w:t>
      </w:r>
      <w:r>
        <w:rPr>
          <w:b w:val="0"/>
          <w:i w:val="0"/>
          <w:smallCaps w:val="0"/>
          <w:strike w:val="0"/>
          <w:sz w:val="22"/>
          <w:highlight w:val="cyan"/>
          <w:u w:val="single"/>
        </w:rPr>
        <w:t xml:space="preserve">The swing states, </w:t>
      </w:r>
      <w:r>
        <w:rPr>
          <w:b/>
          <w:i w:val="0"/>
          <w:smallCaps w:val="0"/>
          <w:strike w:val="0"/>
          <w:sz w:val="22"/>
          <w:highlight w:val="cyan"/>
          <w:u w:val="single"/>
        </w:rPr>
        <w:t>crucial for any presidential hopeful, show a clear preference for Trump</w:t>
      </w:r>
      <w:r>
        <w:rPr>
          <w:b w:val="0"/>
          <w:i w:val="0"/>
          <w:smallCaps w:val="0"/>
          <w:strike w:val="0"/>
          <w:sz w:val="22"/>
          <w:u w:val="single"/>
        </w:rPr>
        <w:t xml:space="preserve"> and the Republican party.</w:t>
      </w:r>
      <w:r>
        <w:rPr>
          <w:b w:val="0"/>
          <w:i w:val="0"/>
          <w:smallCaps w:val="0"/>
          <w:strike w:val="0"/>
          <w:sz w:val="16"/>
          <w:u w:val="none"/>
        </w:rPr>
        <w:t xml:space="preserve"> Based on </w:t>
      </w:r>
      <w:r>
        <w:rPr>
          <w:b w:val="0"/>
          <w:i w:val="0"/>
          <w:smallCaps w:val="0"/>
          <w:strike w:val="0"/>
          <w:sz w:val="16"/>
          <w:u w:val="none"/>
        </w:rPr>
        <w:t>Polymarket’s</w:t>
      </w:r>
      <w:r>
        <w:rPr>
          <w:b w:val="0"/>
          <w:i w:val="0"/>
          <w:smallCaps w:val="0"/>
          <w:strike w:val="0"/>
          <w:sz w:val="16"/>
          <w:u w:val="none"/>
        </w:rPr>
        <w:t xml:space="preserve"> latest </w:t>
      </w:r>
      <w:r>
        <w:rPr>
          <w:b w:val="0"/>
          <w:i w:val="0"/>
          <w:smallCaps w:val="0"/>
          <w:strike w:val="0"/>
          <w:sz w:val="22"/>
          <w:highlight w:val="cyan"/>
          <w:u w:val="single"/>
        </w:rPr>
        <w:t>data</w:t>
      </w:r>
      <w:r>
        <w:rPr>
          <w:b w:val="0"/>
          <w:i w:val="0"/>
          <w:smallCaps w:val="0"/>
          <w:strike w:val="0"/>
          <w:sz w:val="22"/>
          <w:u w:val="single"/>
        </w:rPr>
        <w:t>: Georgia</w:t>
      </w:r>
      <w:r>
        <w:rPr>
          <w:b w:val="0"/>
          <w:i w:val="0"/>
          <w:smallCaps w:val="0"/>
          <w:strike w:val="0"/>
          <w:sz w:val="22"/>
          <w:u w:val="single"/>
        </w:rPr>
        <w:t>: Republicans 68%, Democrats 32% Arizona: Republicans 66%, Democrats 34% Nevada: Republicans 65%, Democrats 35% Pennsylvania: Republicans 59%, Democrats 41% Wisconsin: Republicans 55%, Democrats 45% Michigan: Republicans 53%, Democrats 47%</w:t>
      </w:r>
      <w:r>
        <w:rPr>
          <w:b w:val="0"/>
          <w:i w:val="0"/>
          <w:smallCaps w:val="0"/>
          <w:strike w:val="0"/>
          <w:sz w:val="16"/>
          <w:u w:val="none"/>
        </w:rPr>
        <w:t xml:space="preserve"> The </w:t>
      </w:r>
      <w:r>
        <w:rPr>
          <w:b w:val="0"/>
          <w:i w:val="0"/>
          <w:smallCaps w:val="0"/>
          <w:strike w:val="0"/>
          <w:sz w:val="22"/>
          <w:u w:val="single"/>
        </w:rPr>
        <w:t xml:space="preserve">numbers </w:t>
      </w:r>
      <w:r>
        <w:rPr>
          <w:b w:val="0"/>
          <w:i w:val="0"/>
          <w:smallCaps w:val="0"/>
          <w:strike w:val="0"/>
          <w:sz w:val="22"/>
          <w:highlight w:val="cyan"/>
          <w:u w:val="single"/>
        </w:rPr>
        <w:t xml:space="preserve">indicate that </w:t>
      </w:r>
      <w:r>
        <w:rPr>
          <w:b/>
          <w:i w:val="0"/>
          <w:smallCaps w:val="0"/>
          <w:strike w:val="0"/>
          <w:sz w:val="22"/>
          <w:highlight w:val="cyan"/>
          <w:u w:val="single"/>
        </w:rPr>
        <w:t>Trump’s support is solidifying in regions that have historically decided the outcome of presidential elections.</w:t>
      </w:r>
      <w:r>
        <w:rPr>
          <w:b w:val="0"/>
          <w:i w:val="0"/>
          <w:smallCaps w:val="0"/>
          <w:strike w:val="0"/>
          <w:sz w:val="22"/>
          <w:u w:val="single"/>
        </w:rPr>
        <w:t xml:space="preserve"> </w:t>
      </w:r>
      <w:r>
        <w:rPr>
          <w:b w:val="0"/>
          <w:i w:val="0"/>
          <w:smallCaps w:val="0"/>
          <w:strike w:val="0"/>
          <w:sz w:val="16"/>
          <w:u w:val="none"/>
        </w:rPr>
        <w:t xml:space="preserve">The balance of power projections further </w:t>
      </w:r>
      <w:r>
        <w:rPr>
          <w:b w:val="0"/>
          <w:i w:val="0"/>
          <w:smallCaps w:val="0"/>
          <w:strike w:val="0"/>
          <w:sz w:val="16"/>
          <w:u w:val="none"/>
        </w:rPr>
        <w:t>highlight</w:t>
      </w:r>
      <w:r>
        <w:rPr>
          <w:b w:val="0"/>
          <w:i w:val="0"/>
          <w:smallCaps w:val="0"/>
          <w:strike w:val="0"/>
          <w:sz w:val="16"/>
          <w:u w:val="none"/>
        </w:rPr>
        <w:t xml:space="preserve"> a Republican advantage: Presidency: 64% Republican Senate: 74% Republican House: 53% Democrat The market also predicts the potential of a Republican sweep is at 40% likelihood, while a Democratic sweep remains less likely at 17%.</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