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 fails – party building is a vague aspiration to leadership of the working class with no path to achieve its goal. Before they can gain any solvency or links, they have to describe exactly how democratic centralism functions and how they consolidate a massively diverse left into a singular organization. </w:t>
      </w:r>
    </w:p>
    <w:p>
      <w:pPr>
        <w:spacing w:after="80"/>
      </w:pPr>
      <w:r>
        <w:rPr>
          <w:b/>
          <w:i w:val="0"/>
          <w:smallCaps w:val="0"/>
          <w:strike w:val="0"/>
          <w:sz w:val="26"/>
          <w:u w:val="none"/>
        </w:rPr>
        <w:t>Kalisz, 20</w:t>
      </w:r>
      <w:r>
        <w:rPr>
          <w:b w:val="0"/>
          <w:i w:val="0"/>
          <w:smallCaps w:val="0"/>
          <w:strike w:val="0"/>
          <w:u w:val="none"/>
        </w:rPr>
        <w:t xml:space="preserve"> (Teresa, organizer based in New York City and a member of Red Bloom and the Marxist Center, “Everyday Ruptures: Putting Basebuilding on a Revolutionary Path,” </w:t>
      </w:r>
      <w:r>
        <w:rPr>
          <w:b w:val="0"/>
          <w:i/>
          <w:smallCaps w:val="0"/>
          <w:strike w:val="0"/>
          <w:u w:val="none"/>
        </w:rPr>
        <w:t>The Left Wind,</w:t>
      </w:r>
      <w:r>
        <w:rPr>
          <w:b w:val="0"/>
          <w:i w:val="0"/>
          <w:smallCaps w:val="0"/>
          <w:strike w:val="0"/>
          <w:u w:val="none"/>
        </w:rPr>
        <w:t xml:space="preserve"> </w:t>
      </w:r>
      <w:r>
        <w:rPr>
          <w:b w:val="0"/>
          <w:i w:val="0"/>
          <w:smallCaps w:val="0"/>
          <w:strike w:val="0"/>
          <w:u w:val="none"/>
        </w:rPr>
        <w:t>)</w:t>
      </w:r>
    </w:p>
    <w:p>
      <w:pPr>
        <w:spacing w:after="60"/>
      </w:pPr>
      <w:r>
        <w:rPr>
          <w:b w:val="0"/>
          <w:i w:val="0"/>
          <w:smallCaps w:val="0"/>
          <w:strike w:val="0"/>
          <w:sz w:val="14"/>
          <w:u w:val="none"/>
        </w:rPr>
        <w:t xml:space="preserve">When the question of organization is brought up with respect to the revolution, </w:t>
      </w:r>
      <w:r>
        <w:rPr>
          <w:b w:val="0"/>
          <w:i w:val="0"/>
          <w:smallCaps w:val="0"/>
          <w:strike w:val="0"/>
          <w:sz w:val="22"/>
          <w:u w:val="single"/>
        </w:rPr>
        <w:t>Marxists often return to the idea of the party</w:t>
      </w:r>
      <w:r>
        <w:rPr>
          <w:b w:val="0"/>
          <w:i w:val="0"/>
          <w:smallCaps w:val="0"/>
          <w:strike w:val="0"/>
          <w:sz w:val="14"/>
          <w:u w:val="none"/>
        </w:rPr>
        <w:t xml:space="preserve">. </w:t>
      </w:r>
      <w:r>
        <w:rPr>
          <w:b w:val="0"/>
          <w:i w:val="0"/>
          <w:smallCaps w:val="0"/>
          <w:strike w:val="0"/>
          <w:sz w:val="22"/>
          <w:highlight w:val="green"/>
          <w:u w:val="single"/>
        </w:rPr>
        <w:t>The party is</w:t>
      </w:r>
      <w:r>
        <w:rPr>
          <w:b w:val="0"/>
          <w:i w:val="0"/>
          <w:smallCaps w:val="0"/>
          <w:strike w:val="0"/>
          <w:sz w:val="22"/>
          <w:u w:val="single"/>
        </w:rPr>
        <w:t xml:space="preserve"> often </w:t>
      </w:r>
      <w:r>
        <w:rPr>
          <w:b w:val="0"/>
          <w:i w:val="0"/>
          <w:smallCaps w:val="0"/>
          <w:strike w:val="0"/>
          <w:sz w:val="22"/>
          <w:highlight w:val="green"/>
          <w:u w:val="single"/>
        </w:rPr>
        <w:t>approached as if the word itself</w:t>
      </w:r>
      <w:r>
        <w:rPr>
          <w:b w:val="0"/>
          <w:i w:val="0"/>
          <w:smallCaps w:val="0"/>
          <w:strike w:val="0"/>
          <w:sz w:val="22"/>
          <w:u w:val="single"/>
        </w:rPr>
        <w:t xml:space="preserve"> has power, as if the term “party building” on its own </w:t>
      </w:r>
      <w:r>
        <w:rPr>
          <w:b w:val="0"/>
          <w:i w:val="0"/>
          <w:smallCaps w:val="0"/>
          <w:strike w:val="0"/>
          <w:sz w:val="22"/>
          <w:highlight w:val="green"/>
          <w:u w:val="single"/>
        </w:rPr>
        <w:t>implies all the</w:t>
      </w:r>
      <w:r>
        <w:rPr>
          <w:b w:val="0"/>
          <w:i w:val="0"/>
          <w:smallCaps w:val="0"/>
          <w:strike w:val="0"/>
          <w:sz w:val="22"/>
          <w:u w:val="single"/>
        </w:rPr>
        <w:t xml:space="preserve"> structural and strategic </w:t>
      </w:r>
      <w:r>
        <w:rPr>
          <w:b w:val="0"/>
          <w:i w:val="0"/>
          <w:smallCaps w:val="0"/>
          <w:strike w:val="0"/>
          <w:sz w:val="22"/>
          <w:highlight w:val="green"/>
          <w:u w:val="single"/>
        </w:rPr>
        <w:t>information necessary</w:t>
      </w:r>
      <w:r>
        <w:rPr>
          <w:b w:val="0"/>
          <w:i w:val="0"/>
          <w:smallCaps w:val="0"/>
          <w:strike w:val="0"/>
          <w:sz w:val="22"/>
          <w:u w:val="single"/>
        </w:rPr>
        <w:t xml:space="preserve"> for the conversation</w:t>
      </w:r>
      <w:r>
        <w:rPr>
          <w:b w:val="0"/>
          <w:i w:val="0"/>
          <w:smallCaps w:val="0"/>
          <w:strike w:val="0"/>
          <w:sz w:val="14"/>
          <w:u w:val="none"/>
        </w:rPr>
        <w:t xml:space="preserve">. </w:t>
      </w:r>
      <w:r>
        <w:rPr>
          <w:b/>
          <w:i w:val="0"/>
          <w:smallCaps w:val="0"/>
          <w:strike w:val="0"/>
          <w:sz w:val="22"/>
          <w:highlight w:val="green"/>
          <w:u w:val="single"/>
        </w:rPr>
        <w:t>This is a problem</w:t>
      </w:r>
      <w:r>
        <w:rPr>
          <w:b w:val="0"/>
          <w:i w:val="0"/>
          <w:smallCaps w:val="0"/>
          <w:strike w:val="0"/>
          <w:sz w:val="14"/>
          <w:u w:val="none"/>
        </w:rPr>
        <w:t xml:space="preserve">, </w:t>
      </w:r>
      <w:r>
        <w:rPr>
          <w:b w:val="0"/>
          <w:i w:val="0"/>
          <w:smallCaps w:val="0"/>
          <w:strike w:val="0"/>
          <w:sz w:val="22"/>
          <w:highlight w:val="green"/>
          <w:u w:val="single"/>
        </w:rPr>
        <w:t>because</w:t>
      </w:r>
      <w:r>
        <w:rPr>
          <w:b w:val="0"/>
          <w:i w:val="0"/>
          <w:smallCaps w:val="0"/>
          <w:strike w:val="0"/>
          <w:sz w:val="22"/>
          <w:u w:val="single"/>
        </w:rPr>
        <w:t xml:space="preserve"> while the left does distinguish between a mass party and a Leninist party (though even this distinction is contested), </w:t>
      </w:r>
      <w:r>
        <w:rPr>
          <w:b w:val="0"/>
          <w:i w:val="0"/>
          <w:smallCaps w:val="0"/>
          <w:strike w:val="0"/>
          <w:sz w:val="22"/>
          <w:highlight w:val="green"/>
          <w:u w:val="single"/>
        </w:rPr>
        <w:t>there is</w:t>
      </w:r>
      <w:r>
        <w:rPr>
          <w:b w:val="0"/>
          <w:i w:val="0"/>
          <w:smallCaps w:val="0"/>
          <w:strike w:val="0"/>
          <w:sz w:val="22"/>
          <w:u w:val="single"/>
        </w:rPr>
        <w:t xml:space="preserve"> quite a bit of </w:t>
      </w:r>
      <w:r>
        <w:rPr>
          <w:b w:val="0"/>
          <w:i w:val="0"/>
          <w:smallCaps w:val="0"/>
          <w:strike w:val="0"/>
          <w:sz w:val="22"/>
          <w:highlight w:val="green"/>
          <w:u w:val="single"/>
        </w:rPr>
        <w:t>diversity within these forms</w:t>
      </w:r>
      <w:r>
        <w:rPr>
          <w:b w:val="0"/>
          <w:i w:val="0"/>
          <w:smallCaps w:val="0"/>
          <w:strike w:val="0"/>
          <w:sz w:val="22"/>
          <w:u w:val="single"/>
        </w:rPr>
        <w:t xml:space="preserve"> that are both shaped by the strategies of the trends they are born out of and the political terrain of countries they operate in.</w:t>
      </w:r>
      <w:r>
        <w:rPr>
          <w:b w:val="0"/>
          <w:i w:val="0"/>
          <w:smallCaps w:val="0"/>
          <w:strike w:val="0"/>
          <w:sz w:val="14"/>
          <w:u w:val="none"/>
        </w:rPr>
        <w:t xml:space="preserve"> </w:t>
      </w:r>
      <w:r>
        <w:rPr>
          <w:b w:val="0"/>
          <w:i w:val="0"/>
          <w:smallCaps w:val="0"/>
          <w:strike w:val="0"/>
          <w:sz w:val="22"/>
          <w:u w:val="single"/>
        </w:rPr>
        <w:t>The Bolsheviks, the Communist Party of the Philippines, and the Socialist Workers Party (US) were all Leninist parties that operated on nominal democratic centralism, but the specific forms and ways they operate are all quite different</w:t>
      </w:r>
      <w:r>
        <w:rPr>
          <w:b w:val="0"/>
          <w:i w:val="0"/>
          <w:smallCaps w:val="0"/>
          <w:strike w:val="0"/>
          <w:sz w:val="14"/>
          <w:u w:val="none"/>
        </w:rPr>
        <w:t xml:space="preserve">. </w:t>
      </w:r>
      <w:r>
        <w:rPr>
          <w:b w:val="0"/>
          <w:i w:val="0"/>
          <w:smallCaps w:val="0"/>
          <w:strike w:val="0"/>
          <w:sz w:val="22"/>
          <w:u w:val="single"/>
        </w:rPr>
        <w:t xml:space="preserve">AROC in their original critique of Marxist Center gives a preliminary definition of what a party is, contending that “political parties are the institution of unitary political leadership for a class or fraction of a class.” </w:t>
      </w:r>
      <w:r>
        <w:rPr>
          <w:b w:val="0"/>
          <w:i w:val="0"/>
          <w:smallCaps w:val="0"/>
          <w:strike w:val="0"/>
          <w:sz w:val="14"/>
          <w:u w:val="none"/>
        </w:rPr>
        <w:t xml:space="preserve">This is still a broad enough definition that it could theoretically encompass any variety of organizational types. </w:t>
      </w:r>
      <w:r>
        <w:rPr>
          <w:b w:val="0"/>
          <w:i w:val="0"/>
          <w:smallCaps w:val="0"/>
          <w:strike w:val="0"/>
          <w:sz w:val="22"/>
          <w:u w:val="single"/>
        </w:rPr>
        <w:t>With all this lack of clarity over what a call to party build means, is party building desirable?</w:t>
      </w:r>
      <w:r>
        <w:rPr>
          <w:b w:val="0"/>
          <w:i w:val="0"/>
          <w:smallCaps w:val="0"/>
          <w:strike w:val="0"/>
          <w:sz w:val="14"/>
          <w:u w:val="none"/>
        </w:rPr>
        <w:t xml:space="preserve"> In her contribution to the debate in the aftermath of Marxist Center’s founding, </w:t>
      </w:r>
      <w:r>
        <w:rPr>
          <w:b/>
          <w:i w:val="0"/>
          <w:smallCaps w:val="0"/>
          <w:strike w:val="0"/>
          <w:sz w:val="22"/>
          <w:u w:val="single"/>
        </w:rPr>
        <w:t>Alyson Escalante makes an argument for its benefit</w:t>
      </w:r>
      <w:r>
        <w:rPr>
          <w:b w:val="0"/>
          <w:i w:val="0"/>
          <w:smallCaps w:val="0"/>
          <w:strike w:val="0"/>
          <w:sz w:val="14"/>
          <w:u w:val="none"/>
        </w:rPr>
        <w:t xml:space="preserve">. </w:t>
      </w:r>
      <w:r>
        <w:rPr>
          <w:b w:val="0"/>
          <w:i w:val="0"/>
          <w:smallCaps w:val="0"/>
          <w:strike w:val="0"/>
          <w:sz w:val="22"/>
          <w:u w:val="single"/>
        </w:rPr>
        <w:t>She points out that, despite the Marxist Center’s commitment to mass work and institution building, it hasn’t committed to a strategy for revolution, and this is a major weakness.</w:t>
      </w:r>
      <w:r>
        <w:rPr>
          <w:b w:val="0"/>
          <w:i w:val="0"/>
          <w:smallCaps w:val="0"/>
          <w:strike w:val="0"/>
          <w:sz w:val="14"/>
          <w:u w:val="none"/>
        </w:rPr>
        <w:t xml:space="preserve"> </w:t>
      </w:r>
      <w:r>
        <w:rPr>
          <w:b/>
          <w:i w:val="0"/>
          <w:smallCaps w:val="0"/>
          <w:strike w:val="0"/>
          <w:sz w:val="22"/>
          <w:u w:val="single"/>
        </w:rPr>
        <w:t>Party building</w:t>
      </w:r>
      <w:r>
        <w:rPr>
          <w:b w:val="0"/>
          <w:i w:val="0"/>
          <w:smallCaps w:val="0"/>
          <w:strike w:val="0"/>
          <w:sz w:val="14"/>
          <w:u w:val="none"/>
        </w:rPr>
        <w:t xml:space="preserve"> provides a next step beyond building new working class institutions, and can provide a context for MC’s mass work and a basis for the development of a revolutionary strategy. While Marxist Center may fail to build the party as in past movements, this isn’t an argument against trying. Alyson’s argument isn’t completely disagreeable. In fact, this document agrees with her fundamental point: Marxist Center’s lack of a strategy for revolution is a major weakness. From here, she errs; </w:t>
      </w:r>
      <w:r>
        <w:rPr>
          <w:b w:val="0"/>
          <w:i w:val="0"/>
          <w:smallCaps w:val="0"/>
          <w:strike w:val="0"/>
          <w:sz w:val="22"/>
          <w:u w:val="single"/>
        </w:rPr>
        <w:t>by placing party building at the foundation of our strategy, we lose sight of the fact that the organizational forms are determined in large part by the strategy and struggles with which we engage</w:t>
      </w:r>
      <w:r>
        <w:rPr>
          <w:b w:val="0"/>
          <w:i w:val="0"/>
          <w:smallCaps w:val="0"/>
          <w:strike w:val="0"/>
          <w:sz w:val="14"/>
          <w:u w:val="none"/>
        </w:rPr>
        <w:t xml:space="preserve">. </w:t>
      </w:r>
      <w:r>
        <w:rPr>
          <w:b w:val="0"/>
          <w:i w:val="0"/>
          <w:smallCaps w:val="0"/>
          <w:strike w:val="0"/>
          <w:sz w:val="22"/>
          <w:highlight w:val="green"/>
          <w:u w:val="single"/>
        </w:rPr>
        <w:t>Elevating the ‘</w:t>
      </w:r>
      <w:r>
        <w:rPr>
          <w:b/>
          <w:i w:val="0"/>
          <w:smallCaps w:val="0"/>
          <w:strike w:val="0"/>
          <w:sz w:val="22"/>
          <w:highlight w:val="green"/>
          <w:u w:val="single"/>
        </w:rPr>
        <w:t>party’ form</w:t>
      </w:r>
      <w:r>
        <w:rPr>
          <w:b w:val="0"/>
          <w:i w:val="0"/>
          <w:smallCaps w:val="0"/>
          <w:strike w:val="0"/>
          <w:sz w:val="22"/>
          <w:u w:val="single"/>
        </w:rPr>
        <w:t xml:space="preserve"> </w:t>
      </w:r>
      <w:r>
        <w:rPr>
          <w:b w:val="0"/>
          <w:i w:val="0"/>
          <w:smallCaps w:val="0"/>
          <w:strike w:val="0"/>
          <w:sz w:val="22"/>
          <w:highlight w:val="green"/>
          <w:u w:val="single"/>
        </w:rPr>
        <w:t xml:space="preserve">to the level of strategy </w:t>
      </w:r>
      <w:r>
        <w:rPr>
          <w:b w:val="0"/>
          <w:i w:val="0"/>
          <w:smallCaps w:val="0"/>
          <w:strike w:val="0"/>
          <w:sz w:val="22"/>
          <w:u w:val="single"/>
        </w:rPr>
        <w:t xml:space="preserve">presents the possibility of </w:t>
      </w:r>
      <w:r>
        <w:rPr>
          <w:b w:val="0"/>
          <w:i w:val="0"/>
          <w:smallCaps w:val="0"/>
          <w:strike w:val="0"/>
          <w:sz w:val="22"/>
          <w:highlight w:val="green"/>
          <w:u w:val="single"/>
        </w:rPr>
        <w:t>conflat</w:t>
      </w:r>
      <w:r>
        <w:rPr>
          <w:b w:val="0"/>
          <w:i w:val="0"/>
          <w:smallCaps w:val="0"/>
          <w:strike w:val="0"/>
          <w:sz w:val="22"/>
          <w:u w:val="single"/>
        </w:rPr>
        <w:t xml:space="preserve">ing </w:t>
      </w:r>
      <w:r>
        <w:rPr>
          <w:b w:val="0"/>
          <w:i w:val="0"/>
          <w:smallCaps w:val="0"/>
          <w:strike w:val="0"/>
          <w:sz w:val="22"/>
          <w:highlight w:val="green"/>
          <w:u w:val="single"/>
        </w:rPr>
        <w:t>utterly different visions</w:t>
      </w:r>
      <w:r>
        <w:rPr>
          <w:b w:val="0"/>
          <w:i w:val="0"/>
          <w:smallCaps w:val="0"/>
          <w:strike w:val="0"/>
          <w:sz w:val="22"/>
          <w:u w:val="single"/>
        </w:rPr>
        <w:t xml:space="preserve"> which fall under the category of “party building</w:t>
      </w:r>
      <w:r>
        <w:rPr>
          <w:b w:val="0"/>
          <w:i w:val="0"/>
          <w:smallCaps w:val="0"/>
          <w:strike w:val="0"/>
          <w:sz w:val="14"/>
          <w:u w:val="none"/>
        </w:rPr>
        <w:t xml:space="preserve">”. </w:t>
      </w:r>
      <w:r>
        <w:rPr>
          <w:b w:val="0"/>
          <w:i w:val="0"/>
          <w:smallCaps w:val="0"/>
          <w:strike w:val="0"/>
          <w:sz w:val="22"/>
          <w:u w:val="single"/>
        </w:rPr>
        <w:t xml:space="preserve">A party that leads a </w:t>
      </w:r>
      <w:r>
        <w:rPr>
          <w:b w:val="0"/>
          <w:i w:val="0"/>
          <w:smallCaps w:val="0"/>
          <w:strike w:val="0"/>
          <w:sz w:val="22"/>
          <w:highlight w:val="green"/>
          <w:u w:val="single"/>
        </w:rPr>
        <w:t>guerilla war is different from</w:t>
      </w:r>
      <w:r>
        <w:rPr>
          <w:b w:val="0"/>
          <w:i w:val="0"/>
          <w:smallCaps w:val="0"/>
          <w:strike w:val="0"/>
          <w:sz w:val="22"/>
          <w:u w:val="single"/>
        </w:rPr>
        <w:t xml:space="preserve"> a party that operates mostly in </w:t>
      </w:r>
      <w:r>
        <w:rPr>
          <w:b w:val="0"/>
          <w:i w:val="0"/>
          <w:smallCaps w:val="0"/>
          <w:strike w:val="0"/>
          <w:sz w:val="22"/>
          <w:highlight w:val="green"/>
          <w:u w:val="single"/>
        </w:rPr>
        <w:t>electoral politics</w:t>
      </w:r>
      <w:r>
        <w:rPr>
          <w:b w:val="0"/>
          <w:i w:val="0"/>
          <w:smallCaps w:val="0"/>
          <w:strike w:val="0"/>
          <w:sz w:val="22"/>
          <w:u w:val="single"/>
        </w:rPr>
        <w:t xml:space="preserve">. </w:t>
      </w:r>
      <w:r>
        <w:rPr>
          <w:b/>
          <w:i w:val="0"/>
          <w:smallCaps w:val="0"/>
          <w:strike w:val="0"/>
          <w:sz w:val="22"/>
          <w:highlight w:val="green"/>
          <w:u w:val="single"/>
        </w:rPr>
        <w:t>If we don’t have our strategy, we don’t know what type of party to build</w:t>
      </w:r>
      <w:r>
        <w:rPr>
          <w:b w:val="0"/>
          <w:i w:val="0"/>
          <w:smallCaps w:val="0"/>
          <w:strike w:val="0"/>
          <w:sz w:val="14"/>
          <w:u w:val="none"/>
        </w:rPr>
        <w:t>. Furthermore, by making party building a goal, we have to ask the question:</w:t>
      </w:r>
      <w:r>
        <w:rPr>
          <w:b w:val="0"/>
          <w:i w:val="0"/>
          <w:smallCaps w:val="0"/>
          <w:strike w:val="0"/>
          <w:sz w:val="22"/>
          <w:highlight w:val="green"/>
          <w:u w:val="single"/>
        </w:rPr>
        <w:t xml:space="preserve">at what point does </w:t>
      </w:r>
      <w:r>
        <w:rPr>
          <w:b w:val="0"/>
          <w:i w:val="0"/>
          <w:smallCaps w:val="0"/>
          <w:strike w:val="0"/>
          <w:sz w:val="22"/>
          <w:u w:val="single"/>
        </w:rPr>
        <w:t xml:space="preserve">a </w:t>
      </w:r>
      <w:r>
        <w:rPr>
          <w:b w:val="0"/>
          <w:i w:val="0"/>
          <w:smallCaps w:val="0"/>
          <w:strike w:val="0"/>
          <w:sz w:val="22"/>
          <w:highlight w:val="green"/>
          <w:u w:val="single"/>
        </w:rPr>
        <w:t xml:space="preserve">party building </w:t>
      </w:r>
      <w:r>
        <w:rPr>
          <w:b w:val="0"/>
          <w:i w:val="0"/>
          <w:smallCaps w:val="0"/>
          <w:strike w:val="0"/>
          <w:sz w:val="22"/>
          <w:u w:val="single"/>
        </w:rPr>
        <w:t xml:space="preserve">project </w:t>
      </w:r>
      <w:r>
        <w:rPr>
          <w:b w:val="0"/>
          <w:i w:val="0"/>
          <w:smallCaps w:val="0"/>
          <w:strike w:val="0"/>
          <w:sz w:val="22"/>
          <w:highlight w:val="green"/>
          <w:u w:val="single"/>
        </w:rPr>
        <w:t>become the party?</w:t>
      </w:r>
      <w:r>
        <w:rPr>
          <w:b w:val="0"/>
          <w:i w:val="0"/>
          <w:smallCaps w:val="0"/>
          <w:strike w:val="0"/>
          <w:sz w:val="14"/>
          <w:u w:val="none"/>
        </w:rPr>
        <w:t xml:space="preserve"> A quote from the Union of French Communists Marxist-Leninists tries to answer this: …the party must be constructed in the fire of struggles, step by step, under the control of the mass political movement. In France today, this party does not exist. It is not a question of self proclaiming it. This is why we declare that we are not the Party. We are a Marxist-Leninist-Maoist political group FOR the foundation of a communist Union. This Union, having proven itself, and gathering a significant fraction of the vanguard workers, will itself have to determine the conditions and stages for the foundation of the Party. When has a party proven itself? What constitutes a significant fraction of vanguard workers? How do we distinguish between premature self-declarations and genuine foundations of the party? If a political organization has already clearly successfully accomplished all these things before founding the party, what benefit is there to founding a new organization? The pre-party formation has already accomplished the tasks that define a party in this sense. Just like the problems facing dual power theories where </w:t>
      </w:r>
      <w:r>
        <w:rPr>
          <w:b/>
          <w:i w:val="0"/>
          <w:smallCaps w:val="0"/>
          <w:strike w:val="0"/>
          <w:sz w:val="22"/>
          <w:highlight w:val="green"/>
          <w:u w:val="single"/>
        </w:rPr>
        <w:t>revolution becomes this far point in the future with no clear path</w:t>
      </w:r>
      <w:r>
        <w:rPr>
          <w:b w:val="0"/>
          <w:i w:val="0"/>
          <w:smallCaps w:val="0"/>
          <w:strike w:val="0"/>
          <w:sz w:val="14"/>
          <w:u w:val="none"/>
        </w:rPr>
        <w:t xml:space="preserve"> from where we currently are, </w:t>
      </w:r>
      <w:r>
        <w:rPr>
          <w:b w:val="0"/>
          <w:i w:val="0"/>
          <w:smallCaps w:val="0"/>
          <w:strike w:val="0"/>
          <w:sz w:val="22"/>
          <w:highlight w:val="green"/>
          <w:u w:val="single"/>
        </w:rPr>
        <w:t>party building</w:t>
      </w:r>
      <w:r>
        <w:rPr>
          <w:b w:val="0"/>
          <w:i w:val="0"/>
          <w:smallCaps w:val="0"/>
          <w:strike w:val="0"/>
          <w:sz w:val="22"/>
          <w:u w:val="single"/>
        </w:rPr>
        <w:t xml:space="preserve"> also </w:t>
      </w:r>
      <w:r>
        <w:rPr>
          <w:b w:val="0"/>
          <w:i w:val="0"/>
          <w:smallCaps w:val="0"/>
          <w:strike w:val="0"/>
          <w:sz w:val="22"/>
          <w:highlight w:val="green"/>
          <w:u w:val="single"/>
        </w:rPr>
        <w:t>provides little in the way of a clear path from the ‘pre-party’ to the party.</w:t>
      </w:r>
      <w:r>
        <w:rPr>
          <w:b w:val="0"/>
          <w:i w:val="0"/>
          <w:smallCaps w:val="0"/>
          <w:strike w:val="0"/>
          <w:sz w:val="22"/>
          <w:u w:val="single"/>
        </w:rPr>
        <w:t xml:space="preserve"> </w:t>
      </w:r>
      <w:r>
        <w:rPr>
          <w:b w:val="0"/>
          <w:i w:val="0"/>
          <w:smallCaps w:val="0"/>
          <w:strike w:val="0"/>
          <w:sz w:val="14"/>
          <w:u w:val="none"/>
        </w:rPr>
        <w:t xml:space="preserve">If organizational forms are determined by strategy and the conditions under which we organize, then what are the organizational forms for revolutionaries that flow from the ruptural strategy for socialism? To start, one reality that needs to be confronted is that, </w:t>
      </w:r>
      <w:r>
        <w:rPr>
          <w:b w:val="0"/>
          <w:i w:val="0"/>
          <w:smallCaps w:val="0"/>
          <w:strike w:val="0"/>
          <w:sz w:val="22"/>
          <w:highlight w:val="green"/>
          <w:u w:val="single"/>
        </w:rPr>
        <w:t xml:space="preserve">despite the aspirations of </w:t>
      </w:r>
      <w:r>
        <w:rPr>
          <w:b/>
          <w:i w:val="0"/>
          <w:smallCaps w:val="0"/>
          <w:strike w:val="0"/>
          <w:sz w:val="22"/>
          <w:highlight w:val="green"/>
          <w:u w:val="single"/>
        </w:rPr>
        <w:t>vanguardist</w:t>
      </w:r>
      <w:r>
        <w:rPr>
          <w:b w:val="0"/>
          <w:i w:val="0"/>
          <w:smallCaps w:val="0"/>
          <w:strike w:val="0"/>
          <w:sz w:val="22"/>
          <w:highlight w:val="green"/>
          <w:u w:val="single"/>
        </w:rPr>
        <w:t xml:space="preserve"> </w:t>
      </w:r>
      <w:r>
        <w:rPr>
          <w:b/>
          <w:i w:val="0"/>
          <w:smallCaps w:val="0"/>
          <w:strike w:val="0"/>
          <w:sz w:val="22"/>
          <w:highlight w:val="green"/>
          <w:u w:val="single"/>
        </w:rPr>
        <w:t>tendencies</w:t>
      </w:r>
      <w:r>
        <w:rPr>
          <w:b w:val="0"/>
          <w:i w:val="0"/>
          <w:smallCaps w:val="0"/>
          <w:strike w:val="0"/>
          <w:sz w:val="22"/>
          <w:u w:val="single"/>
        </w:rPr>
        <w:t xml:space="preserve">, </w:t>
      </w:r>
      <w:r>
        <w:rPr>
          <w:b w:val="0"/>
          <w:i w:val="0"/>
          <w:smallCaps w:val="0"/>
          <w:strike w:val="0"/>
          <w:sz w:val="22"/>
          <w:highlight w:val="green"/>
          <w:u w:val="single"/>
        </w:rPr>
        <w:t xml:space="preserve">the idea that we will have </w:t>
      </w:r>
      <w:r>
        <w:rPr>
          <w:b/>
          <w:i w:val="0"/>
          <w:smallCaps w:val="0"/>
          <w:strike w:val="0"/>
          <w:sz w:val="22"/>
          <w:highlight w:val="green"/>
          <w:u w:val="single"/>
        </w:rPr>
        <w:t>unitary leadership</w:t>
      </w:r>
      <w:r>
        <w:rPr>
          <w:b/>
          <w:i w:val="0"/>
          <w:smallCaps w:val="0"/>
          <w:strike w:val="0"/>
          <w:sz w:val="22"/>
          <w:u w:val="single"/>
        </w:rPr>
        <w:t xml:space="preserve"> </w:t>
      </w:r>
      <w:r>
        <w:rPr>
          <w:b w:val="0"/>
          <w:i w:val="0"/>
          <w:smallCaps w:val="0"/>
          <w:strike w:val="0"/>
          <w:sz w:val="22"/>
          <w:highlight w:val="green"/>
          <w:u w:val="single"/>
        </w:rPr>
        <w:t xml:space="preserve">of the working class is </w:t>
      </w:r>
      <w:r>
        <w:rPr>
          <w:b/>
          <w:i w:val="0"/>
          <w:smallCaps w:val="0"/>
          <w:strike w:val="0"/>
          <w:sz w:val="22"/>
          <w:highlight w:val="green"/>
          <w:u w:val="single"/>
        </w:rPr>
        <w:t>unrealistic</w:t>
      </w:r>
      <w:r>
        <w:rPr>
          <w:b w:val="0"/>
          <w:i w:val="0"/>
          <w:smallCaps w:val="0"/>
          <w:strike w:val="0"/>
          <w:sz w:val="22"/>
          <w:u w:val="single"/>
        </w:rPr>
        <w:t xml:space="preserve"> for the near term </w:t>
      </w:r>
      <w:r>
        <w:rPr>
          <w:b w:val="0"/>
          <w:i w:val="0"/>
          <w:smallCaps w:val="0"/>
          <w:strike w:val="0"/>
          <w:sz w:val="22"/>
          <w:highlight w:val="green"/>
          <w:u w:val="single"/>
        </w:rPr>
        <w:t>and</w:t>
      </w:r>
      <w:r>
        <w:rPr>
          <w:b w:val="0"/>
          <w:i w:val="0"/>
          <w:smallCaps w:val="0"/>
          <w:strike w:val="0"/>
          <w:sz w:val="22"/>
          <w:u w:val="single"/>
        </w:rPr>
        <w:t xml:space="preserve"> might very well be completely </w:t>
      </w:r>
      <w:r>
        <w:rPr>
          <w:b/>
          <w:i w:val="0"/>
          <w:smallCaps w:val="0"/>
          <w:strike w:val="0"/>
          <w:sz w:val="22"/>
          <w:highlight w:val="green"/>
          <w:u w:val="single"/>
        </w:rPr>
        <w:t>impossible</w:t>
      </w:r>
      <w:r>
        <w:rPr>
          <w:b w:val="0"/>
          <w:i w:val="0"/>
          <w:smallCaps w:val="0"/>
          <w:strike w:val="0"/>
          <w:sz w:val="14"/>
          <w:u w:val="none"/>
        </w:rPr>
        <w:t xml:space="preserve">. Revolutions, while they might have a dominant organization, are often carried out by blocs of revolutionary political organizations and mass organizations (as seen in the Russian Revolution). This isn’t a weakness necessarily and, in fact, we can use this to our benefit even in the near term. </w:t>
      </w:r>
    </w:p>
    <w:p>
      <w:pPr>
        <w:pStyle w:val="Caption"/>
      </w:pPr>
      <w:r>
        <w:t>Source: Indian Catachresis Aff Neg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