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Innovation Leads </w:t>
      </w:r>
      <w:r>
        <w:rPr>
          <w:b/>
          <w:i w:val="0"/>
          <w:smallCaps w:val="0"/>
          <w:strike w:val="0"/>
          <w:sz w:val="26"/>
          <w:u w:val="none"/>
        </w:rPr>
        <w:t>To</w:t>
      </w:r>
      <w:r>
        <w:rPr>
          <w:b/>
          <w:i w:val="0"/>
          <w:smallCaps w:val="0"/>
          <w:strike w:val="0"/>
          <w:sz w:val="26"/>
          <w:u w:val="none"/>
        </w:rPr>
        <w:t xml:space="preserve"> Massive Overuse of Water</w:t>
      </w:r>
    </w:p>
    <w:p>
      <w:pPr>
        <w:spacing w:after="80"/>
      </w:pPr>
      <w:r>
        <w:rPr>
          <w:b w:val="0"/>
          <w:i w:val="0"/>
          <w:smallCaps w:val="0"/>
          <w:strike w:val="0"/>
          <w:color w:val="3F3F3F"/>
          <w:sz w:val="24"/>
          <w:u w:val="none"/>
        </w:rPr>
        <w:t>Shaolei</w:t>
      </w:r>
      <w:r>
        <w:rPr>
          <w:b w:val="0"/>
          <w:i w:val="0"/>
          <w:smallCaps w:val="0"/>
          <w:strike w:val="0"/>
          <w:color w:val="3F3F3F"/>
          <w:sz w:val="24"/>
          <w:u w:val="none"/>
        </w:rPr>
        <w:t xml:space="preserve"> </w:t>
      </w:r>
      <w:r>
        <w:rPr>
          <w:b/>
          <w:i w:val="0"/>
          <w:smallCaps w:val="0"/>
          <w:strike w:val="0"/>
          <w:color w:val="3F3F3F"/>
          <w:sz w:val="32"/>
          <w:u w:val="none"/>
        </w:rPr>
        <w:t>Ren 23</w:t>
      </w:r>
      <w:r>
        <w:rPr>
          <w:b w:val="0"/>
          <w:i w:val="0"/>
          <w:smallCaps w:val="0"/>
          <w:strike w:val="0"/>
          <w:color w:val="3F3F3F"/>
          <w:sz w:val="24"/>
          <w:u w:val="none"/>
        </w:rPr>
        <w:t xml:space="preserve"> Associate Professor of Electrical and Computer Engineering, University of California, Riverside </w:t>
      </w:r>
      <w:r>
        <w:rPr>
          <w:b w:val="0"/>
          <w:i w:val="0"/>
          <w:smallCaps w:val="0"/>
          <w:strike w:val="0"/>
          <w:color w:val="3F3F3F"/>
          <w:sz w:val="24"/>
          <w:u w:val="none"/>
        </w:rPr>
        <w:t xml:space="preserve">November 30, </w:t>
      </w:r>
      <w:r>
        <w:rPr>
          <w:b w:val="0"/>
          <w:i w:val="0"/>
          <w:smallCaps w:val="0"/>
          <w:strike w:val="0"/>
          <w:color w:val="3F3F3F"/>
          <w:sz w:val="24"/>
          <w:u w:val="none"/>
        </w:rPr>
        <w:t>2023</w:t>
      </w:r>
      <w:r>
        <w:rPr>
          <w:b w:val="0"/>
          <w:i w:val="0"/>
          <w:smallCaps w:val="0"/>
          <w:strike w:val="0"/>
          <w:color w:val="3F3F3F"/>
          <w:sz w:val="24"/>
          <w:u w:val="none"/>
        </w:rPr>
        <w:t xml:space="preserve"> OECD.AI </w:t>
      </w:r>
      <w:r>
        <w:rPr>
          <w:b w:val="0"/>
          <w:i w:val="0"/>
          <w:smallCaps w:val="0"/>
          <w:strike w:val="0"/>
          <w:color w:val="3F3F3F"/>
          <w:u w:val="none"/>
        </w:rPr>
        <w:t xml:space="preserve"> - </w:t>
      </w:r>
      <w:r>
        <w:rPr>
          <w:b w:val="0"/>
          <w:i w:val="0"/>
          <w:smallCaps w:val="0"/>
          <w:strike w:val="0"/>
          <w:color w:val="3F3F3F"/>
          <w:sz w:val="28"/>
          <w:u w:val="none"/>
        </w:rPr>
        <w:t>LR</w:t>
      </w:r>
    </w:p>
    <w:p>
      <w:pPr>
        <w:spacing w:after="60"/>
      </w:pPr>
      <w:r>
        <w:rPr>
          <w:b w:val="0"/>
          <w:i w:val="0"/>
          <w:smallCaps w:val="0"/>
          <w:strike w:val="0"/>
          <w:color w:val="3F3F3F"/>
          <w:u w:val="single"/>
        </w:rPr>
        <w:t>Water withdrawal</w:t>
      </w:r>
      <w:r>
        <w:rPr>
          <w:b w:val="0"/>
          <w:i w:val="0"/>
          <w:smallCaps w:val="0"/>
          <w:strike w:val="0"/>
          <w:color w:val="3F3F3F"/>
          <w:u w:val="none"/>
        </w:rPr>
        <w:t xml:space="preserve"> </w:t>
      </w:r>
      <w:r>
        <w:rPr>
          <w:b w:val="0"/>
          <w:i w:val="0"/>
          <w:smallCaps w:val="0"/>
          <w:strike w:val="0"/>
          <w:color w:val="3F3F3F"/>
          <w:u w:val="single"/>
        </w:rPr>
        <w:t xml:space="preserve">refers to freshwater </w:t>
      </w:r>
      <w:r>
        <w:rPr>
          <w:b w:val="0"/>
          <w:i w:val="0"/>
          <w:smallCaps w:val="0"/>
          <w:strike w:val="0"/>
          <w:color w:val="3F3F3F"/>
          <w:u w:val="none"/>
        </w:rPr>
        <w:t>taken</w:t>
      </w:r>
      <w:r>
        <w:rPr>
          <w:b w:val="0"/>
          <w:i w:val="0"/>
          <w:smallCaps w:val="0"/>
          <w:strike w:val="0"/>
          <w:color w:val="3F3F3F"/>
          <w:u w:val="single"/>
        </w:rPr>
        <w:t xml:space="preserve"> from the ground </w:t>
      </w:r>
      <w:r>
        <w:rPr>
          <w:b w:val="0"/>
          <w:i w:val="0"/>
          <w:smallCaps w:val="0"/>
          <w:strike w:val="0"/>
          <w:color w:val="3F3F3F"/>
          <w:u w:val="none"/>
        </w:rPr>
        <w:t xml:space="preserve">or surface water sources, either temporarily or permanently, </w:t>
      </w:r>
      <w:r>
        <w:rPr>
          <w:b w:val="0"/>
          <w:i w:val="0"/>
          <w:smallCaps w:val="0"/>
          <w:strike w:val="0"/>
          <w:color w:val="3F3F3F"/>
          <w:u w:val="single"/>
        </w:rPr>
        <w:t xml:space="preserve">and </w:t>
      </w:r>
      <w:r>
        <w:rPr>
          <w:b w:val="0"/>
          <w:i w:val="0"/>
          <w:smallCaps w:val="0"/>
          <w:strike w:val="0"/>
          <w:color w:val="3F3F3F"/>
          <w:u w:val="none"/>
        </w:rPr>
        <w:t>then</w:t>
      </w:r>
      <w:r>
        <w:rPr>
          <w:b w:val="0"/>
          <w:i w:val="0"/>
          <w:smallCaps w:val="0"/>
          <w:strike w:val="0"/>
          <w:color w:val="3F3F3F"/>
          <w:u w:val="single"/>
        </w:rPr>
        <w:t xml:space="preserve"> used for agricultural, industrial or municipal uses.</w:t>
      </w:r>
      <w:r>
        <w:rPr>
          <w:b w:val="0"/>
          <w:i w:val="0"/>
          <w:smallCaps w:val="0"/>
          <w:strike w:val="0"/>
          <w:color w:val="3F3F3F"/>
          <w:u w:val="none"/>
        </w:rPr>
        <w:t xml:space="preserve"> On the other hand,</w:t>
      </w:r>
      <w:r>
        <w:rPr>
          <w:b w:val="0"/>
          <w:i w:val="0"/>
          <w:smallCaps w:val="0"/>
          <w:strike w:val="0"/>
          <w:color w:val="3F3F3F"/>
          <w:u w:val="single"/>
        </w:rPr>
        <w:t xml:space="preserve"> water consumption </w:t>
      </w:r>
      <w:r>
        <w:rPr>
          <w:b w:val="0"/>
          <w:i w:val="0"/>
          <w:smallCaps w:val="0"/>
          <w:strike w:val="0"/>
          <w:color w:val="3F3F3F"/>
          <w:u w:val="none"/>
        </w:rPr>
        <w:t>is defined as</w:t>
      </w:r>
      <w:r>
        <w:rPr>
          <w:b w:val="0"/>
          <w:i w:val="0"/>
          <w:smallCaps w:val="0"/>
          <w:strike w:val="0"/>
          <w:color w:val="3F3F3F"/>
          <w:u w:val="single"/>
        </w:rPr>
        <w:t xml:space="preserve"> “</w:t>
      </w:r>
      <w:r>
        <w:rPr>
          <w:b w:val="0"/>
          <w:i w:val="0"/>
          <w:smallCaps w:val="0"/>
          <w:strike w:val="0"/>
          <w:color w:val="3F3F3F"/>
          <w:u w:val="none"/>
        </w:rPr>
        <w:t>water withdrawal minus water discharge”, and</w:t>
      </w:r>
      <w:r>
        <w:rPr>
          <w:b w:val="0"/>
          <w:i w:val="0"/>
          <w:smallCaps w:val="0"/>
          <w:strike w:val="0"/>
          <w:color w:val="3F3F3F"/>
          <w:u w:val="single"/>
        </w:rPr>
        <w:t xml:space="preserve"> means the amount of water “evaporated, transpired, incorporated into products or crops, or otherwise removed from the immediate water environment</w:t>
      </w:r>
      <w:r>
        <w:rPr>
          <w:b w:val="0"/>
          <w:i w:val="0"/>
          <w:smallCaps w:val="0"/>
          <w:strike w:val="0"/>
          <w:color w:val="3F3F3F"/>
          <w:u w:val="none"/>
        </w:rPr>
        <w:t xml:space="preserve">”. While the evaporated water still stays within our planet just like any other matter, it may go somewhere else and further contribute to the already uneven distribution of global water resources. By default, </w:t>
      </w:r>
      <w:r>
        <w:rPr>
          <w:b w:val="0"/>
          <w:i w:val="0"/>
          <w:smallCaps w:val="0"/>
          <w:strike w:val="0"/>
          <w:color w:val="3F3F3F"/>
          <w:u w:val="single"/>
        </w:rPr>
        <w:t>water</w:t>
      </w:r>
      <w:r>
        <w:rPr>
          <w:b w:val="0"/>
          <w:i w:val="0"/>
          <w:smallCaps w:val="0"/>
          <w:strike w:val="0"/>
          <w:color w:val="3F3F3F"/>
          <w:u w:val="none"/>
        </w:rPr>
        <w:t xml:space="preserve"> </w:t>
      </w:r>
      <w:r>
        <w:rPr>
          <w:b w:val="0"/>
          <w:i w:val="0"/>
          <w:smallCaps w:val="0"/>
          <w:strike w:val="0"/>
          <w:color w:val="3F3F3F"/>
          <w:u w:val="single"/>
        </w:rPr>
        <w:t>footprint refers to water consumption.</w:t>
      </w:r>
      <w:r>
        <w:rPr>
          <w:b w:val="0"/>
          <w:i w:val="0"/>
          <w:smallCaps w:val="0"/>
          <w:strike w:val="0"/>
          <w:color w:val="3F3F3F"/>
          <w:u w:val="none"/>
        </w:rPr>
        <w:t xml:space="preserve"> But</w:t>
      </w:r>
      <w:r>
        <w:rPr>
          <w:b w:val="0"/>
          <w:i w:val="0"/>
          <w:smallCaps w:val="0"/>
          <w:strike w:val="0"/>
          <w:color w:val="3F3F3F"/>
          <w:u w:val="single"/>
        </w:rPr>
        <w:t xml:space="preserve"> water withdrawal</w:t>
      </w:r>
      <w:r>
        <w:rPr>
          <w:b w:val="0"/>
          <w:i w:val="0"/>
          <w:smallCaps w:val="0"/>
          <w:strike w:val="0"/>
          <w:color w:val="3F3F3F"/>
          <w:u w:val="none"/>
        </w:rPr>
        <w:t xml:space="preserve"> is also a crucial metric and</w:t>
      </w:r>
      <w:r>
        <w:rPr>
          <w:b w:val="0"/>
          <w:i w:val="0"/>
          <w:smallCaps w:val="0"/>
          <w:strike w:val="0"/>
          <w:color w:val="3F3F3F"/>
          <w:u w:val="single"/>
        </w:rPr>
        <w:t xml:space="preserve"> indicates the level of competition and dependence on water resources among different sectors</w:t>
      </w:r>
      <w:r>
        <w:rPr>
          <w:b w:val="0"/>
          <w:i w:val="0"/>
          <w:smallCaps w:val="0"/>
          <w:strike w:val="0"/>
          <w:color w:val="3F3F3F"/>
          <w:u w:val="none"/>
        </w:rPr>
        <w:t>. Indeed, electricity generation is among the top sectors for water withdrawal in many countries. The</w:t>
      </w:r>
      <w:r>
        <w:rPr>
          <w:b w:val="0"/>
          <w:i w:val="0"/>
          <w:smallCaps w:val="0"/>
          <w:strike w:val="0"/>
          <w:color w:val="3F3F3F"/>
          <w:u w:val="single"/>
        </w:rPr>
        <w:t xml:space="preserve"> global AI demand </w:t>
      </w:r>
      <w:r>
        <w:rPr>
          <w:b w:val="0"/>
          <w:i w:val="0"/>
          <w:smallCaps w:val="0"/>
          <w:strike w:val="0"/>
          <w:color w:val="3F3F3F"/>
          <w:u w:val="none"/>
        </w:rPr>
        <w:t>may even</w:t>
      </w:r>
      <w:r>
        <w:rPr>
          <w:b w:val="0"/>
          <w:i w:val="0"/>
          <w:smallCaps w:val="0"/>
          <w:strike w:val="0"/>
          <w:color w:val="3F3F3F"/>
          <w:u w:val="single"/>
        </w:rPr>
        <w:t xml:space="preserve"> require 4.2 – 6.6 billion cubic meters of water withdrawal in 2027</w:t>
      </w:r>
      <w:r>
        <w:rPr>
          <w:b w:val="0"/>
          <w:i w:val="0"/>
          <w:smallCaps w:val="0"/>
          <w:strike w:val="0"/>
          <w:color w:val="3F3F3F"/>
          <w:u w:val="none"/>
        </w:rPr>
        <w:t xml:space="preserve">, which is more than the total annual water withdrawal of 4 – 6 Denmark or half of the United Kingdom. If </w:t>
      </w:r>
      <w:r>
        <w:rPr>
          <w:b w:val="0"/>
          <w:i w:val="0"/>
          <w:smallCaps w:val="0"/>
          <w:strike w:val="0"/>
          <w:color w:val="3F3F3F"/>
          <w:u w:val="single"/>
        </w:rPr>
        <w:t>the U.S. hosts half of the global AI workloads</w:t>
      </w:r>
      <w:r>
        <w:rPr>
          <w:b w:val="0"/>
          <w:i w:val="0"/>
          <w:smallCaps w:val="0"/>
          <w:strike w:val="0"/>
          <w:color w:val="3F3F3F"/>
          <w:u w:val="none"/>
        </w:rPr>
        <w:t xml:space="preserve">, the operation of </w:t>
      </w:r>
      <w:r>
        <w:rPr>
          <w:b w:val="0"/>
          <w:i w:val="0"/>
          <w:smallCaps w:val="0"/>
          <w:strike w:val="0"/>
          <w:color w:val="3F3F3F"/>
          <w:u w:val="single"/>
        </w:rPr>
        <w:t>AI may take up about 0.5 – 0.7% of its total annual water withdrawal</w:t>
      </w:r>
      <w:r>
        <w:rPr>
          <w:b w:val="0"/>
          <w:i w:val="0"/>
          <w:smallCaps w:val="0"/>
          <w:strike w:val="0"/>
          <w:color w:val="3F3F3F"/>
          <w:u w:val="none"/>
        </w:rPr>
        <w:t xml:space="preserve">. Simultaneously, the total scope-1 and scope-2 water consumption of global </w:t>
      </w:r>
      <w:r>
        <w:rPr>
          <w:b w:val="0"/>
          <w:i w:val="0"/>
          <w:smallCaps w:val="0"/>
          <w:strike w:val="0"/>
          <w:color w:val="3F3F3F"/>
          <w:u w:val="single"/>
        </w:rPr>
        <w:t>AI could exceed 0.38 – 0.60 billion cubic meters</w:t>
      </w:r>
      <w:r>
        <w:rPr>
          <w:b w:val="0"/>
          <w:i w:val="0"/>
          <w:smallCaps w:val="0"/>
          <w:strike w:val="0"/>
          <w:color w:val="3F3F3F"/>
          <w:u w:val="none"/>
        </w:rPr>
        <w:t xml:space="preserve">, i.e., </w:t>
      </w:r>
      <w:r>
        <w:rPr>
          <w:b w:val="0"/>
          <w:i w:val="0"/>
          <w:smallCaps w:val="0"/>
          <w:strike w:val="0"/>
          <w:color w:val="3F3F3F"/>
          <w:u w:val="single"/>
        </w:rPr>
        <w:t>roughly evaporating the annual water withdrawal of half of Denmark or 2.5 – 3.5 Liberia.</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