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 xml:space="preserve">Patents substantially increase the chance of startup success </w:t>
      </w:r>
    </w:p>
    <w:p>
      <w:pPr>
        <w:spacing w:after="80"/>
      </w:pPr>
      <w:r>
        <w:rPr>
          <w:b w:val="0"/>
          <w:i w:val="0"/>
          <w:smallCaps w:val="0"/>
          <w:strike w:val="0"/>
          <w:u w:val="none"/>
        </w:rPr>
        <w:t xml:space="preserve">Karen </w:t>
      </w:r>
      <w:r>
        <w:rPr>
          <w:b/>
          <w:i w:val="0"/>
          <w:smallCaps w:val="0"/>
          <w:strike w:val="0"/>
          <w:sz w:val="26"/>
          <w:u w:val="none"/>
        </w:rPr>
        <w:t>Kerrigan</w:t>
      </w:r>
      <w:r>
        <w:rPr>
          <w:b w:val="0"/>
          <w:i w:val="0"/>
          <w:smallCaps w:val="0"/>
          <w:strike w:val="0"/>
          <w:u w:val="none"/>
        </w:rPr>
        <w:t>, 20</w:t>
      </w:r>
      <w:r>
        <w:rPr>
          <w:b/>
          <w:i w:val="0"/>
          <w:smallCaps w:val="0"/>
          <w:strike w:val="0"/>
          <w:sz w:val="26"/>
          <w:u w:val="none"/>
        </w:rPr>
        <w:t>24</w:t>
      </w:r>
      <w:r>
        <w:rPr>
          <w:b w:val="0"/>
          <w:i w:val="0"/>
          <w:smallCaps w:val="0"/>
          <w:strike w:val="0"/>
          <w:u w:val="none"/>
        </w:rPr>
        <w:t xml:space="preserve"> - president and CEO of the Small Business and Entrepreneurship Council “Patents dramatically improve startup success” Buffalo News, 6/20, https://buffalonews.com/opinion/another-voice-patents-dramatically-improve-startup-success/article_8706df62-2cdb-11ef-adfa-63122bce732f.html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While layoffs in big-tech companies claimed hundreds of thousands of jobs in recent years, many of those departing walked away with generous severance packages and a lot of good ideas. </w:t>
      </w:r>
      <w:r>
        <w:rPr>
          <w:b w:val="0"/>
          <w:i w:val="0"/>
          <w:smallCaps w:val="0"/>
          <w:strike w:val="0"/>
          <w:sz w:val="22"/>
          <w:u w:val="single"/>
        </w:rPr>
        <w:t>We could be on the cusp of a new innovative and entrepreneurial boom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That means a new generation of companies seeking venture capital and a new wave of investors</w:t>
      </w:r>
      <w:r>
        <w:rPr>
          <w:b w:val="0"/>
          <w:i w:val="0"/>
          <w:smallCaps w:val="0"/>
          <w:strike w:val="0"/>
          <w:u w:val="none"/>
        </w:rPr>
        <w:t xml:space="preserve"> betting on their future.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Such </w:t>
      </w:r>
      <w:r>
        <w:rPr>
          <w:b w:val="0"/>
          <w:i w:val="0"/>
          <w:smallCaps w:val="0"/>
          <w:strike w:val="0"/>
          <w:sz w:val="22"/>
          <w:u w:val="single"/>
        </w:rPr>
        <w:t>disruptive innovation in the technology sector has been routine since the 1980s</w:t>
      </w:r>
      <w:r>
        <w:rPr>
          <w:b w:val="0"/>
          <w:i w:val="0"/>
          <w:smallCaps w:val="0"/>
          <w:strike w:val="0"/>
          <w:u w:val="none"/>
        </w:rPr>
        <w:t>. Many startups fail, and venture capitalists anticipate that only a minor percentage of their startup investments will produce sizeable returns.</w:t>
      </w:r>
    </w:p>
    <w:p>
      <w:pPr>
        <w:spacing w:after="60"/>
      </w:pPr>
      <w:r>
        <w:rPr>
          <w:b w:val="0"/>
          <w:i w:val="0"/>
          <w:smallCaps w:val="0"/>
          <w:strike w:val="0"/>
          <w:sz w:val="22"/>
          <w:u w:val="single"/>
        </w:rPr>
        <w:t>Investors want to know</w:t>
      </w:r>
      <w:r>
        <w:rPr>
          <w:b w:val="0"/>
          <w:i w:val="0"/>
          <w:smallCaps w:val="0"/>
          <w:strike w:val="0"/>
          <w:u w:val="none"/>
        </w:rPr>
        <w:t xml:space="preserve"> what makes a startup unique, what problem it is solving, and how quickly it can scale. Equally critical, they want to know </w:t>
      </w:r>
      <w:r>
        <w:rPr>
          <w:b w:val="0"/>
          <w:i w:val="0"/>
          <w:smallCaps w:val="0"/>
          <w:strike w:val="0"/>
          <w:sz w:val="22"/>
          <w:u w:val="single"/>
        </w:rPr>
        <w:t>all about the intellectual property the founders own or control in the form of a patented technology</w:t>
      </w:r>
      <w:r>
        <w:rPr>
          <w:b w:val="0"/>
          <w:i w:val="0"/>
          <w:smallCaps w:val="0"/>
          <w:strike w:val="0"/>
          <w:u w:val="none"/>
        </w:rPr>
        <w:t xml:space="preserve">, </w:t>
      </w:r>
      <w:r>
        <w:rPr>
          <w:b w:val="0"/>
          <w:i w:val="0"/>
          <w:smallCaps w:val="0"/>
          <w:strike w:val="0"/>
          <w:sz w:val="22"/>
          <w:u w:val="single"/>
        </w:rPr>
        <w:t>which offers the potential to offer a bigger return on investment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According to one Pitchbook study, </w:t>
      </w:r>
      <w:r>
        <w:rPr>
          <w:b w:val="0"/>
          <w:i w:val="0"/>
          <w:smallCaps w:val="0"/>
          <w:strike w:val="0"/>
          <w:sz w:val="22"/>
          <w:u w:val="single"/>
        </w:rPr>
        <w:t>between 2011 and 2020, more than 58% of venture capital investment went to startups that had patents</w:t>
      </w:r>
      <w:r>
        <w:rPr>
          <w:b w:val="0"/>
          <w:i w:val="0"/>
          <w:smallCaps w:val="0"/>
          <w:strike w:val="0"/>
          <w:u w:val="none"/>
        </w:rPr>
        <w:t xml:space="preserve"> or had submitted patent applications. Over the same period, </w:t>
      </w:r>
      <w:r>
        <w:rPr>
          <w:b w:val="0"/>
          <w:i w:val="0"/>
          <w:smallCaps w:val="0"/>
          <w:strike w:val="0"/>
          <w:sz w:val="22"/>
          <w:u w:val="single"/>
        </w:rPr>
        <w:t>deal sizes for patent-holding startups were between 40% and 60% larger than deals for non-patent-holding companies</w:t>
      </w:r>
      <w:r>
        <w:rPr>
          <w:b w:val="0"/>
          <w:i w:val="0"/>
          <w:smallCaps w:val="0"/>
          <w:strike w:val="0"/>
          <w:u w:val="none"/>
        </w:rPr>
        <w:t>. That’s an enormous leg up in funding.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The same study also found that </w:t>
      </w:r>
      <w:r>
        <w:rPr>
          <w:b w:val="0"/>
          <w:i w:val="0"/>
          <w:smallCaps w:val="0"/>
          <w:strike w:val="0"/>
          <w:sz w:val="22"/>
          <w:u w:val="single"/>
        </w:rPr>
        <w:t>startups at the angel-investor stage with patents</w:t>
      </w:r>
      <w:r>
        <w:rPr>
          <w:b w:val="0"/>
          <w:i w:val="0"/>
          <w:smallCaps w:val="0"/>
          <w:strike w:val="0"/>
          <w:u w:val="none"/>
        </w:rPr>
        <w:t xml:space="preserve"> or patents pending </w:t>
      </w:r>
      <w:r>
        <w:rPr>
          <w:b w:val="0"/>
          <w:i w:val="0"/>
          <w:smallCaps w:val="0"/>
          <w:strike w:val="0"/>
          <w:sz w:val="22"/>
          <w:u w:val="single"/>
        </w:rPr>
        <w:t>were valued 93.2% higher on average than their non-patent counterparts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and that patent-holding companies go public at a rate more than five times higher than non-patent-holding companies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Other data from across the tech industry validate Pitchbook’s findings. For example, </w:t>
      </w:r>
      <w:r>
        <w:rPr>
          <w:b w:val="0"/>
          <w:i w:val="0"/>
          <w:smallCaps w:val="0"/>
          <w:strike w:val="0"/>
          <w:sz w:val="22"/>
          <w:u w:val="single"/>
        </w:rPr>
        <w:t>researchers at MIT found that startups with a patent are</w:t>
      </w:r>
      <w:r>
        <w:rPr>
          <w:b w:val="0"/>
          <w:i w:val="0"/>
          <w:smallCaps w:val="0"/>
          <w:strike w:val="0"/>
          <w:u w:val="none"/>
        </w:rPr>
        <w:t xml:space="preserve"> a staggering </w:t>
      </w:r>
      <w:r>
        <w:rPr>
          <w:b/>
          <w:i w:val="0"/>
          <w:smallCaps w:val="0"/>
          <w:strike w:val="0"/>
          <w:sz w:val="22"/>
          <w:u w:val="single"/>
        </w:rPr>
        <w:t>87 times</w:t>
      </w:r>
      <w:r>
        <w:rPr>
          <w:b w:val="0"/>
          <w:i w:val="0"/>
          <w:smallCaps w:val="0"/>
          <w:strike w:val="0"/>
          <w:u w:val="none"/>
        </w:rPr>
        <w:t xml:space="preserve"> </w:t>
      </w:r>
      <w:r>
        <w:rPr>
          <w:b w:val="0"/>
          <w:i w:val="0"/>
          <w:smallCaps w:val="0"/>
          <w:strike w:val="0"/>
          <w:sz w:val="22"/>
          <w:u w:val="single"/>
        </w:rPr>
        <w:t>more likely to grow than those without</w:t>
      </w:r>
      <w:r>
        <w:rPr>
          <w:b w:val="0"/>
          <w:i w:val="0"/>
          <w:smallCaps w:val="0"/>
          <w:strike w:val="0"/>
          <w:u w:val="none"/>
        </w:rPr>
        <w:t>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Unfortunately, </w:t>
      </w:r>
      <w:r>
        <w:rPr>
          <w:b w:val="0"/>
          <w:i w:val="0"/>
          <w:smallCaps w:val="0"/>
          <w:strike w:val="0"/>
          <w:sz w:val="22"/>
          <w:u w:val="single"/>
        </w:rPr>
        <w:t xml:space="preserve">a series of Supreme Court decisions attempting to reconcile our centuries-old patent code rendered </w:t>
      </w:r>
      <w:r>
        <w:rPr>
          <w:b/>
          <w:i w:val="0"/>
          <w:smallCaps w:val="0"/>
          <w:strike w:val="0"/>
          <w:sz w:val="22"/>
          <w:u w:val="single"/>
        </w:rPr>
        <w:t>entire categories of inventions ineligible for patents.</w:t>
      </w:r>
      <w:r>
        <w:rPr>
          <w:b w:val="0"/>
          <w:i w:val="0"/>
          <w:smallCaps w:val="0"/>
          <w:strike w:val="0"/>
          <w:u w:val="none"/>
        </w:rPr>
        <w:t xml:space="preserve"> At the same time, well-meaning reforms intended to promote innovation have </w:t>
      </w:r>
      <w:r>
        <w:rPr>
          <w:b w:val="0"/>
          <w:i w:val="0"/>
          <w:smallCaps w:val="0"/>
          <w:strike w:val="0"/>
          <w:u w:val="none"/>
        </w:rPr>
        <w:t>actually made</w:t>
      </w:r>
      <w:r>
        <w:rPr>
          <w:b w:val="0"/>
          <w:i w:val="0"/>
          <w:smallCaps w:val="0"/>
          <w:strike w:val="0"/>
          <w:u w:val="none"/>
        </w:rPr>
        <w:t xml:space="preserve"> it harder for startups to defend their patents against attacks from well-resourced rivals.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Thankfully, lawmakers on both sides of the aisle have proposed common-sense solutions. Notably, </w:t>
      </w:r>
      <w:r>
        <w:rPr>
          <w:b w:val="0"/>
          <w:i w:val="0"/>
          <w:smallCaps w:val="0"/>
          <w:strike w:val="0"/>
          <w:sz w:val="22"/>
          <w:u w:val="single"/>
        </w:rPr>
        <w:t>the Patent Eligibility Restoration Act</w:t>
      </w:r>
      <w:r>
        <w:rPr>
          <w:b w:val="0"/>
          <w:i w:val="0"/>
          <w:smallCaps w:val="0"/>
          <w:strike w:val="0"/>
          <w:u w:val="none"/>
        </w:rPr>
        <w:t xml:space="preserve">, sponsored by Sens. Thom Tillis, R-N.C., and Chris Coons. </w:t>
      </w:r>
      <w:r>
        <w:rPr>
          <w:b w:val="0"/>
          <w:i w:val="0"/>
          <w:smallCaps w:val="0"/>
          <w:strike w:val="0"/>
          <w:u w:val="none"/>
        </w:rPr>
        <w:t>D-Del.,</w:t>
      </w:r>
      <w:r>
        <w:rPr>
          <w:b w:val="0"/>
          <w:i w:val="0"/>
          <w:smallCaps w:val="0"/>
          <w:strike w:val="0"/>
          <w:u w:val="none"/>
        </w:rPr>
        <w:t xml:space="preserve"> would modernize our patent laws by clarifying that inventions in a variety of high-tech fields are indeed eligible for patents. Another bipartisan proposal, the PREVAIL Act, would protect small inventors from excessive and costly litigation.</w:t>
      </w:r>
    </w:p>
    <w:p>
      <w:pPr>
        <w:spacing w:after="60"/>
      </w:pPr>
      <w:r>
        <w:rPr>
          <w:b w:val="0"/>
          <w:i w:val="0"/>
          <w:smallCaps w:val="0"/>
          <w:strike w:val="0"/>
          <w:u w:val="none"/>
        </w:rPr>
        <w:t xml:space="preserve">Both bills </w:t>
      </w:r>
      <w:r>
        <w:rPr>
          <w:b w:val="0"/>
          <w:i w:val="0"/>
          <w:smallCaps w:val="0"/>
          <w:strike w:val="0"/>
          <w:sz w:val="22"/>
          <w:u w:val="single"/>
        </w:rPr>
        <w:t>would help startups secure the venture funding needed to bring revolutionary ideas to the marketplace</w:t>
      </w:r>
      <w:r>
        <w:rPr>
          <w:b w:val="0"/>
          <w:i w:val="0"/>
          <w:smallCaps w:val="0"/>
          <w:strike w:val="0"/>
          <w:u w:val="none"/>
        </w:rPr>
        <w:t>. America’s entrepreneurs are counting on Congress.</w:t>
      </w:r>
    </w:p>
    <w:p>
      <w:pPr>
        <w:pStyle w:val="Caption"/>
      </w:pPr>
      <w:r>
        <w:t>Source: Directed Innovation CP - Michigan 7 2024 HPP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