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Optional prize plan risk looting, lobbying and government confiscation of patents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Hylton 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*Boston University School of Law (Keith N. Hylton, February 8 2023, “A Patent and a Prize,” </w:t>
      </w:r>
      <w:r>
        <w:rPr>
          <w:b w:val="0"/>
          <w:i w:val="0"/>
          <w:smallCaps w:val="0"/>
          <w:strike w:val="0"/>
          <w:sz w:val="22"/>
          <w:u w:val="none"/>
        </w:rPr>
        <w:t>https://scholarship.law.bu.edu/cgi/viewcontent.cgi?article=4398&amp;context=faculty_scholarship</w:t>
      </w:r>
      <w:r>
        <w:rPr>
          <w:b w:val="0"/>
          <w:i w:val="0"/>
          <w:smallCaps w:val="0"/>
          <w:strike w:val="0"/>
          <w:sz w:val="22"/>
          <w:u w:val="none"/>
        </w:rPr>
        <w:t>, GB)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>re are significant “public choice costs” under either of the optional prize plans</w:t>
      </w:r>
      <w:r>
        <w:rPr>
          <w:b w:val="0"/>
          <w:i w:val="0"/>
          <w:smallCaps w:val="0"/>
          <w:strike w:val="0"/>
          <w:u w:val="none"/>
        </w:rPr>
        <w:t xml:space="preserve">. By this I mean </w:t>
      </w:r>
      <w:r>
        <w:rPr>
          <w:b w:val="0"/>
          <w:i w:val="0"/>
          <w:smallCaps w:val="0"/>
          <w:strike w:val="0"/>
          <w:u w:val="single"/>
        </w:rPr>
        <w:t>there are risks of inappropriate transfers to patentees</w:t>
      </w:r>
      <w:r>
        <w:rPr>
          <w:b w:val="0"/>
          <w:i w:val="0"/>
          <w:smallCaps w:val="0"/>
          <w:strike w:val="0"/>
          <w:u w:val="none"/>
        </w:rPr>
        <w:t>2</w:t>
      </w:r>
      <w:r>
        <w:rPr>
          <w:b w:val="0"/>
          <w:i w:val="0"/>
          <w:smallCaps w:val="0"/>
          <w:strike w:val="0"/>
          <w:u w:val="single"/>
        </w:rPr>
        <w:t xml:space="preserve"> – that is, </w:t>
      </w:r>
      <w:r>
        <w:rPr>
          <w:b/>
          <w:i w:val="0"/>
          <w:smallCaps w:val="0"/>
          <w:strike w:val="0"/>
          <w:sz w:val="22"/>
          <w:u w:val="single"/>
        </w:rPr>
        <w:t>looting – and of confiscation of patentees</w:t>
      </w:r>
      <w:r>
        <w:rPr>
          <w:b w:val="0"/>
          <w:i w:val="0"/>
          <w:smallCaps w:val="0"/>
          <w:strike w:val="0"/>
          <w:u w:val="single"/>
        </w:rPr>
        <w:t>, through the conduct of or through the omissions of government agents</w:t>
      </w:r>
      <w:r>
        <w:rPr>
          <w:b w:val="0"/>
          <w:i w:val="0"/>
          <w:smallCaps w:val="0"/>
          <w:strike w:val="0"/>
          <w:u w:val="none"/>
        </w:rPr>
        <w:t xml:space="preserve">, sometimes working at the behest of private agents. I will argue that the confiscation risk appears to dominate.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public choice costs point to a broader set of constraints that should be incorporated into any analysis of the patent system. There are rational actors operating at all levels, from patentees to licensees, and government actors. </w:t>
      </w:r>
      <w:r>
        <w:rPr>
          <w:b w:val="0"/>
          <w:i w:val="0"/>
          <w:smallCaps w:val="0"/>
          <w:strike w:val="0"/>
          <w:u w:val="single"/>
        </w:rPr>
        <w:t xml:space="preserve">A discretionary prize system, where the government awards prizes and no enforceable patents, would </w:t>
      </w:r>
      <w:r>
        <w:rPr>
          <w:b/>
          <w:i w:val="0"/>
          <w:smallCaps w:val="0"/>
          <w:strike w:val="0"/>
          <w:sz w:val="22"/>
          <w:u w:val="single"/>
        </w:rPr>
        <w:t>invite lobbying and third-party interference</w:t>
      </w:r>
      <w:r>
        <w:rPr>
          <w:b w:val="0"/>
          <w:i w:val="0"/>
          <w:smallCaps w:val="0"/>
          <w:strike w:val="0"/>
          <w:u w:val="single"/>
        </w:rPr>
        <w:t xml:space="preserve"> in the determination of the award. Even in a prize process effectively shielded from third-party interference, government would confiscate patents on a regular basis.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