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Tons of </w:t>
      </w:r>
      <w:r>
        <w:rPr>
          <w:b/>
          <w:i w:val="0"/>
          <w:smallCaps w:val="0"/>
          <w:strike w:val="0"/>
          <w:sz w:val="26"/>
          <w:u w:val="single"/>
        </w:rPr>
        <w:t>other</w:t>
      </w:r>
      <w:r>
        <w:rPr>
          <w:b/>
          <w:i w:val="0"/>
          <w:smallCaps w:val="0"/>
          <w:strike w:val="0"/>
          <w:sz w:val="26"/>
          <w:u w:val="none"/>
        </w:rPr>
        <w:t xml:space="preserve"> funding sources they can go to. </w:t>
      </w:r>
    </w:p>
    <w:p>
      <w:pPr>
        <w:spacing w:after="80"/>
      </w:pPr>
      <w:r>
        <w:rPr>
          <w:b w:val="0"/>
          <w:i w:val="0"/>
          <w:smallCaps w:val="0"/>
          <w:strike w:val="0"/>
          <w:u w:val="none"/>
        </w:rPr>
        <w:t>Dr. Vanda Felbab-</w:t>
      </w:r>
      <w:r>
        <w:rPr>
          <w:b/>
          <w:i w:val="0"/>
          <w:smallCaps w:val="0"/>
          <w:strike w:val="0"/>
          <w:sz w:val="26"/>
          <w:u w:val="none"/>
        </w:rPr>
        <w:t>Brown 24</w:t>
      </w:r>
      <w:r>
        <w:rPr>
          <w:b w:val="0"/>
          <w:i w:val="0"/>
          <w:smallCaps w:val="0"/>
          <w:strike w:val="0"/>
          <w:u w:val="none"/>
        </w:rPr>
        <w:t xml:space="preserve">, PhD in political science from MIT, Director at the Initiative on Nonstate Armed Actors, Co-Director of the Africa Security Initiative, Senior Fellow of Foreign Policy at the Strobe Talbott Center for Security, Strategy, and Technology; Diana Paz Garcia, Senior Research Assistant at the Strobe Talbott Center for Security, Strategy, and Technology; Vibha Bajji, Former Intern at the Strobe Talbott Center for Security, Strategy, and Technology, 1/29/2024, “Chinese crime and geopolitics in 2024,” </w:t>
      </w:r>
      <w:r>
        <w:rPr>
          <w:b w:val="0"/>
          <w:i/>
          <w:smallCaps w:val="0"/>
          <w:strike w:val="0"/>
          <w:u w:val="none"/>
        </w:rPr>
        <w:t>Brookings</w:t>
      </w:r>
      <w:r>
        <w:rPr>
          <w:b w:val="0"/>
          <w:i w:val="0"/>
          <w:smallCaps w:val="0"/>
          <w:strike w:val="0"/>
          <w:u w:val="none"/>
        </w:rPr>
        <w:t xml:space="preserve">, </w:t>
      </w:r>
      <w:r>
        <w:rPr>
          <w:b w:val="0"/>
          <w:i w:val="0"/>
          <w:smallCaps w:val="0"/>
          <w:strike w:val="0"/>
          <w:u w:val="none"/>
        </w:rPr>
        <w:t>https://www.brookings.edu/articles/chinese-crime-and-geopolitics-in-2024/</w:t>
      </w:r>
      <w:r>
        <w:rPr>
          <w:b w:val="0"/>
          <w:i w:val="0"/>
          <w:smallCaps w:val="0"/>
          <w:strike w:val="0"/>
          <w:u w:val="none"/>
        </w:rPr>
        <w:t>, kav</w:t>
      </w:r>
    </w:p>
    <w:p>
      <w:pPr>
        <w:spacing w:after="60"/>
      </w:pPr>
      <w:r>
        <w:rPr>
          <w:b w:val="0"/>
          <w:i w:val="0"/>
          <w:smallCaps w:val="0"/>
          <w:strike w:val="0"/>
          <w:sz w:val="22"/>
          <w:u w:val="single"/>
        </w:rPr>
        <w:t xml:space="preserve">The </w:t>
      </w:r>
      <w:r>
        <w:rPr>
          <w:b/>
          <w:i w:val="0"/>
          <w:smallCaps w:val="0"/>
          <w:strike w:val="0"/>
          <w:sz w:val="22"/>
          <w:u w:val="single"/>
        </w:rPr>
        <w:t xml:space="preserve">global </w:t>
      </w:r>
      <w:r>
        <w:rPr>
          <w:b/>
          <w:i w:val="0"/>
          <w:smallCaps w:val="0"/>
          <w:strike w:val="0"/>
          <w:sz w:val="22"/>
          <w:highlight w:val="cyan"/>
          <w:u w:val="single"/>
        </w:rPr>
        <w:t>footprint</w:t>
      </w:r>
      <w:r>
        <w:rPr>
          <w:b w:val="0"/>
          <w:i w:val="0"/>
          <w:smallCaps w:val="0"/>
          <w:strike w:val="0"/>
          <w:sz w:val="22"/>
          <w:u w:val="single"/>
        </w:rPr>
        <w:t xml:space="preserve"> of criminal groups from China</w:t>
      </w:r>
      <w:r>
        <w:rPr>
          <w:b w:val="0"/>
          <w:i w:val="0"/>
          <w:smallCaps w:val="0"/>
          <w:strike w:val="0"/>
          <w:sz w:val="16"/>
          <w:u w:val="none"/>
        </w:rPr>
        <w:t xml:space="preserve">1 </w:t>
      </w:r>
      <w:r>
        <w:rPr>
          <w:b w:val="0"/>
          <w:i w:val="0"/>
          <w:smallCaps w:val="0"/>
          <w:strike w:val="0"/>
          <w:sz w:val="22"/>
          <w:highlight w:val="cyan"/>
          <w:u w:val="single"/>
        </w:rPr>
        <w:t>has expanded</w:t>
      </w:r>
      <w:r>
        <w:rPr>
          <w:b w:val="0"/>
          <w:i w:val="0"/>
          <w:smallCaps w:val="0"/>
          <w:strike w:val="0"/>
          <w:sz w:val="16"/>
          <w:u w:val="none"/>
        </w:rPr>
        <w:t xml:space="preserve"> along with China’s economic and geopolitical presence </w:t>
      </w:r>
      <w:r>
        <w:rPr>
          <w:b w:val="0"/>
          <w:i w:val="0"/>
          <w:smallCaps w:val="0"/>
          <w:strike w:val="0"/>
          <w:sz w:val="22"/>
          <w:highlight w:val="cyan"/>
          <w:u w:val="single"/>
        </w:rPr>
        <w:t>around the world.</w:t>
      </w:r>
      <w:r>
        <w:rPr>
          <w:b w:val="0"/>
          <w:i w:val="0"/>
          <w:smallCaps w:val="0"/>
          <w:strike w:val="0"/>
          <w:sz w:val="22"/>
          <w:u w:val="single"/>
        </w:rPr>
        <w:t xml:space="preserve"> North America’s </w:t>
      </w:r>
      <w:r>
        <w:rPr>
          <w:b/>
          <w:i w:val="0"/>
          <w:smallCaps w:val="0"/>
          <w:strike w:val="0"/>
          <w:sz w:val="22"/>
          <w:highlight w:val="cyan"/>
          <w:u w:val="single"/>
        </w:rPr>
        <w:t>fent</w:t>
      </w:r>
      <w:r>
        <w:rPr>
          <w:b/>
          <w:i w:val="0"/>
          <w:smallCaps w:val="0"/>
          <w:strike w:val="0"/>
          <w:sz w:val="22"/>
          <w:u w:val="single"/>
        </w:rPr>
        <w:t xml:space="preserve">anyl </w:t>
      </w:r>
      <w:r>
        <w:rPr>
          <w:b/>
          <w:i w:val="0"/>
          <w:smallCaps w:val="0"/>
          <w:strike w:val="0"/>
          <w:sz w:val="22"/>
          <w:highlight w:val="cyan"/>
          <w:u w:val="single"/>
        </w:rPr>
        <w:t>crisis</w:t>
      </w:r>
      <w:r>
        <w:rPr>
          <w:b w:val="0"/>
          <w:i w:val="0"/>
          <w:smallCaps w:val="0"/>
          <w:strike w:val="0"/>
          <w:sz w:val="22"/>
          <w:u w:val="single"/>
        </w:rPr>
        <w:t xml:space="preserve"> </w:t>
      </w:r>
      <w:r>
        <w:rPr>
          <w:b w:val="0"/>
          <w:i w:val="0"/>
          <w:smallCaps w:val="0"/>
          <w:strike w:val="0"/>
          <w:sz w:val="22"/>
          <w:highlight w:val="cyan"/>
          <w:u w:val="single"/>
        </w:rPr>
        <w:t>thrust</w:t>
      </w:r>
      <w:r>
        <w:rPr>
          <w:b w:val="0"/>
          <w:i w:val="0"/>
          <w:smallCaps w:val="0"/>
          <w:strike w:val="0"/>
          <w:sz w:val="22"/>
          <w:u w:val="single"/>
        </w:rPr>
        <w:t xml:space="preserve"> China-linked criminal </w:t>
      </w:r>
      <w:r>
        <w:rPr>
          <w:b w:val="0"/>
          <w:i w:val="0"/>
          <w:smallCaps w:val="0"/>
          <w:strike w:val="0"/>
          <w:sz w:val="22"/>
          <w:highlight w:val="cyan"/>
          <w:u w:val="single"/>
        </w:rPr>
        <w:t>networks</w:t>
      </w:r>
      <w:r>
        <w:rPr>
          <w:b w:val="0"/>
          <w:i w:val="0"/>
          <w:smallCaps w:val="0"/>
          <w:strike w:val="0"/>
          <w:sz w:val="22"/>
          <w:u w:val="single"/>
        </w:rPr>
        <w:t xml:space="preserve"> and their expanding international connections, such as with the Sinaloa Cartel, </w:t>
      </w:r>
      <w:r>
        <w:rPr>
          <w:b w:val="0"/>
          <w:i w:val="0"/>
          <w:smallCaps w:val="0"/>
          <w:strike w:val="0"/>
          <w:sz w:val="22"/>
          <w:highlight w:val="cyan"/>
          <w:u w:val="single"/>
        </w:rPr>
        <w:t xml:space="preserve">to </w:t>
      </w:r>
      <w:r>
        <w:rPr>
          <w:b/>
          <w:i w:val="0"/>
          <w:smallCaps w:val="0"/>
          <w:strike w:val="0"/>
          <w:sz w:val="22"/>
          <w:highlight w:val="cyan"/>
          <w:u w:val="single"/>
        </w:rPr>
        <w:t>U.S.</w:t>
      </w:r>
      <w:r>
        <w:rPr>
          <w:b/>
          <w:i w:val="0"/>
          <w:smallCaps w:val="0"/>
          <w:strike w:val="0"/>
          <w:sz w:val="22"/>
          <w:u w:val="single"/>
        </w:rPr>
        <w:t xml:space="preserve"> policy forefront</w:t>
      </w:r>
      <w:r>
        <w:rPr>
          <w:b w:val="0"/>
          <w:i w:val="0"/>
          <w:smallCaps w:val="0"/>
          <w:strike w:val="0"/>
          <w:sz w:val="22"/>
          <w:u w:val="single"/>
        </w:rPr>
        <w:t>.</w:t>
      </w:r>
    </w:p>
    <w:p>
      <w:pPr>
        <w:spacing w:after="60"/>
      </w:pPr>
      <w:r>
        <w:rPr>
          <w:b w:val="0"/>
          <w:i w:val="0"/>
          <w:smallCaps w:val="0"/>
          <w:strike w:val="0"/>
          <w:sz w:val="16"/>
          <w:u w:val="none"/>
        </w:rPr>
        <w:t xml:space="preserve">However, </w:t>
      </w:r>
      <w:r>
        <w:rPr>
          <w:b w:val="0"/>
          <w:i w:val="0"/>
          <w:smallCaps w:val="0"/>
          <w:strike w:val="0"/>
          <w:sz w:val="22"/>
          <w:u w:val="single"/>
        </w:rPr>
        <w:t xml:space="preserve">the </w:t>
      </w:r>
      <w:r>
        <w:rPr>
          <w:b w:val="0"/>
          <w:i w:val="0"/>
          <w:smallCaps w:val="0"/>
          <w:strike w:val="0"/>
          <w:sz w:val="22"/>
          <w:highlight w:val="cyan"/>
          <w:u w:val="single"/>
        </w:rPr>
        <w:t xml:space="preserve">scope of </w:t>
      </w:r>
      <w:r>
        <w:rPr>
          <w:b/>
          <w:i w:val="0"/>
          <w:smallCaps w:val="0"/>
          <w:strike w:val="0"/>
          <w:sz w:val="22"/>
          <w:highlight w:val="cyan"/>
          <w:u w:val="single"/>
        </w:rPr>
        <w:t>o</w:t>
      </w:r>
      <w:r>
        <w:rPr>
          <w:b w:val="0"/>
          <w:i w:val="0"/>
          <w:smallCaps w:val="0"/>
          <w:strike w:val="0"/>
          <w:sz w:val="22"/>
          <w:u w:val="single"/>
        </w:rPr>
        <w:t xml:space="preserve">rganized </w:t>
      </w:r>
      <w:r>
        <w:rPr>
          <w:b w:val="0"/>
          <w:i w:val="0"/>
          <w:smallCaps w:val="0"/>
          <w:strike w:val="0"/>
          <w:sz w:val="22"/>
          <w:highlight w:val="cyan"/>
          <w:u w:val="single"/>
        </w:rPr>
        <w:t>crime from China extends</w:t>
      </w:r>
      <w:r>
        <w:rPr>
          <w:b w:val="0"/>
          <w:i w:val="0"/>
          <w:smallCaps w:val="0"/>
          <w:strike w:val="0"/>
          <w:sz w:val="22"/>
          <w:u w:val="single"/>
        </w:rPr>
        <w:t xml:space="preserve"> </w:t>
      </w:r>
      <w:r>
        <w:rPr>
          <w:b/>
          <w:i w:val="0"/>
          <w:smallCaps w:val="0"/>
          <w:strike w:val="0"/>
          <w:sz w:val="22"/>
          <w:u w:val="single"/>
        </w:rPr>
        <w:t xml:space="preserve">far </w:t>
      </w:r>
      <w:r>
        <w:rPr>
          <w:b/>
          <w:i w:val="0"/>
          <w:smallCaps w:val="0"/>
          <w:strike w:val="0"/>
          <w:sz w:val="22"/>
          <w:highlight w:val="cyan"/>
          <w:u w:val="single"/>
        </w:rPr>
        <w:t>beyond</w:t>
      </w:r>
      <w:r>
        <w:rPr>
          <w:b w:val="0"/>
          <w:i w:val="0"/>
          <w:smallCaps w:val="0"/>
          <w:strike w:val="0"/>
          <w:sz w:val="22"/>
          <w:u w:val="single"/>
        </w:rPr>
        <w:t xml:space="preserve"> global drug </w:t>
      </w:r>
      <w:r>
        <w:rPr>
          <w:b w:val="0"/>
          <w:i w:val="0"/>
          <w:smallCaps w:val="0"/>
          <w:strike w:val="0"/>
          <w:sz w:val="22"/>
          <w:highlight w:val="cyan"/>
          <w:u w:val="single"/>
        </w:rPr>
        <w:t>trafficking and</w:t>
      </w:r>
      <w:r>
        <w:rPr>
          <w:b w:val="0"/>
          <w:i w:val="0"/>
          <w:smallCaps w:val="0"/>
          <w:strike w:val="0"/>
          <w:sz w:val="22"/>
          <w:u w:val="single"/>
        </w:rPr>
        <w:t xml:space="preserve"> money </w:t>
      </w:r>
      <w:r>
        <w:rPr>
          <w:b w:val="0"/>
          <w:i w:val="0"/>
          <w:smallCaps w:val="0"/>
          <w:strike w:val="0"/>
          <w:sz w:val="22"/>
          <w:highlight w:val="cyan"/>
          <w:u w:val="single"/>
        </w:rPr>
        <w:t>laundering</w:t>
      </w:r>
      <w:r>
        <w:rPr>
          <w:b w:val="0"/>
          <w:i w:val="0"/>
          <w:smallCaps w:val="0"/>
          <w:strike w:val="0"/>
          <w:sz w:val="16"/>
          <w:u w:val="none"/>
        </w:rPr>
        <w:t xml:space="preserve">. Internationally, </w:t>
      </w:r>
      <w:r>
        <w:rPr>
          <w:b w:val="0"/>
          <w:i w:val="0"/>
          <w:smallCaps w:val="0"/>
          <w:strike w:val="0"/>
          <w:sz w:val="22"/>
          <w:u w:val="single"/>
        </w:rPr>
        <w:t xml:space="preserve">Chinese criminal </w:t>
      </w:r>
      <w:r>
        <w:rPr>
          <w:b w:val="0"/>
          <w:i w:val="0"/>
          <w:smallCaps w:val="0"/>
          <w:strike w:val="0"/>
          <w:sz w:val="22"/>
          <w:highlight w:val="cyan"/>
          <w:u w:val="single"/>
        </w:rPr>
        <w:t>groups engage in poaching</w:t>
      </w:r>
      <w:r>
        <w:rPr>
          <w:b w:val="0"/>
          <w:i w:val="0"/>
          <w:smallCaps w:val="0"/>
          <w:strike w:val="0"/>
          <w:sz w:val="22"/>
          <w:u w:val="single"/>
        </w:rPr>
        <w:t xml:space="preserve"> and wildlife trafficking, </w:t>
      </w:r>
      <w:r>
        <w:rPr>
          <w:b w:val="0"/>
          <w:i w:val="0"/>
          <w:smallCaps w:val="0"/>
          <w:strike w:val="0"/>
          <w:sz w:val="22"/>
          <w:highlight w:val="cyan"/>
          <w:u w:val="single"/>
        </w:rPr>
        <w:t>cybercrime</w:t>
      </w:r>
      <w:r>
        <w:rPr>
          <w:b w:val="0"/>
          <w:i w:val="0"/>
          <w:smallCaps w:val="0"/>
          <w:strike w:val="0"/>
          <w:sz w:val="22"/>
          <w:u w:val="single"/>
        </w:rPr>
        <w:t xml:space="preserve">, and </w:t>
      </w:r>
      <w:r>
        <w:rPr>
          <w:b w:val="0"/>
          <w:i w:val="0"/>
          <w:smallCaps w:val="0"/>
          <w:strike w:val="0"/>
          <w:sz w:val="22"/>
          <w:highlight w:val="cyan"/>
          <w:u w:val="single"/>
        </w:rPr>
        <w:t>elaborate fraud</w:t>
      </w:r>
      <w:r>
        <w:rPr>
          <w:b w:val="0"/>
          <w:i w:val="0"/>
          <w:smallCaps w:val="0"/>
          <w:strike w:val="0"/>
          <w:sz w:val="22"/>
          <w:u w:val="single"/>
        </w:rPr>
        <w:t xml:space="preserve"> and scams, also featuring </w:t>
      </w:r>
      <w:r>
        <w:rPr>
          <w:b w:val="0"/>
          <w:i w:val="0"/>
          <w:smallCaps w:val="0"/>
          <w:strike w:val="0"/>
          <w:sz w:val="22"/>
          <w:highlight w:val="cyan"/>
          <w:u w:val="single"/>
        </w:rPr>
        <w:t xml:space="preserve">people trafficking </w:t>
      </w:r>
      <w:r>
        <w:rPr>
          <w:b w:val="0"/>
          <w:i w:val="0"/>
          <w:smallCaps w:val="0"/>
          <w:strike w:val="0"/>
          <w:sz w:val="22"/>
          <w:u w:val="single"/>
        </w:rPr>
        <w:t>and enslavement.</w:t>
      </w:r>
      <w:r>
        <w:rPr>
          <w:b w:val="0"/>
          <w:i w:val="0"/>
          <w:smallCaps w:val="0"/>
          <w:strike w:val="0"/>
          <w:sz w:val="16"/>
          <w:u w:val="none"/>
        </w:rPr>
        <w:t xml:space="preserve"> Long experienced in </w:t>
      </w:r>
      <w:r>
        <w:rPr>
          <w:b w:val="0"/>
          <w:i w:val="0"/>
          <w:smallCaps w:val="0"/>
          <w:strike w:val="0"/>
          <w:sz w:val="22"/>
          <w:highlight w:val="cyan"/>
          <w:u w:val="single"/>
        </w:rPr>
        <w:t xml:space="preserve">illegally bringing people to the </w:t>
      </w:r>
      <w:r>
        <w:rPr>
          <w:b/>
          <w:i w:val="0"/>
          <w:smallCaps w:val="0"/>
          <w:strike w:val="0"/>
          <w:sz w:val="22"/>
          <w:highlight w:val="cyan"/>
          <w:u w:val="single"/>
        </w:rPr>
        <w:t>U</w:t>
      </w:r>
      <w:r>
        <w:rPr>
          <w:b w:val="0"/>
          <w:i w:val="0"/>
          <w:smallCaps w:val="0"/>
          <w:strike w:val="0"/>
          <w:sz w:val="22"/>
          <w:u w:val="single"/>
        </w:rPr>
        <w:t xml:space="preserve">nited </w:t>
      </w:r>
      <w:r>
        <w:rPr>
          <w:b/>
          <w:i w:val="0"/>
          <w:smallCaps w:val="0"/>
          <w:strike w:val="0"/>
          <w:sz w:val="22"/>
          <w:highlight w:val="cyan"/>
          <w:u w:val="single"/>
        </w:rPr>
        <w:t>S</w:t>
      </w:r>
      <w:r>
        <w:rPr>
          <w:b w:val="0"/>
          <w:i w:val="0"/>
          <w:smallCaps w:val="0"/>
          <w:strike w:val="0"/>
          <w:sz w:val="22"/>
          <w:u w:val="single"/>
        </w:rPr>
        <w:t>tates and Canada</w:t>
      </w:r>
      <w:r>
        <w:rPr>
          <w:b w:val="0"/>
          <w:i w:val="0"/>
          <w:smallCaps w:val="0"/>
          <w:strike w:val="0"/>
          <w:sz w:val="16"/>
          <w:u w:val="none"/>
        </w:rPr>
        <w:t xml:space="preserve">, criminal networks from China have intensified </w:t>
      </w:r>
      <w:r>
        <w:rPr>
          <w:b w:val="0"/>
          <w:i w:val="0"/>
          <w:smallCaps w:val="0"/>
          <w:strike w:val="0"/>
          <w:sz w:val="22"/>
          <w:u w:val="single"/>
        </w:rPr>
        <w:t xml:space="preserve">activities at the </w:t>
      </w:r>
      <w:r>
        <w:rPr>
          <w:b/>
          <w:i w:val="0"/>
          <w:smallCaps w:val="0"/>
          <w:strike w:val="0"/>
          <w:sz w:val="22"/>
          <w:u w:val="single"/>
        </w:rPr>
        <w:t>U.S.-Mexico border</w:t>
      </w:r>
      <w:r>
        <w:rPr>
          <w:b w:val="0"/>
          <w:i w:val="0"/>
          <w:smallCaps w:val="0"/>
          <w:strike w:val="0"/>
          <w:sz w:val="22"/>
          <w:u w:val="single"/>
        </w:rPr>
        <w:t>.</w:t>
      </w:r>
    </w:p>
    <w:p>
      <w:pPr>
        <w:spacing w:after="60"/>
      </w:pPr>
      <w:r>
        <w:rPr>
          <w:b w:val="0"/>
          <w:i w:val="0"/>
          <w:smallCaps w:val="0"/>
          <w:strike w:val="0"/>
          <w:sz w:val="22"/>
          <w:highlight w:val="cyan"/>
          <w:u w:val="single"/>
        </w:rPr>
        <w:t>Chinese fishing vessels</w:t>
      </w:r>
      <w:r>
        <w:rPr>
          <w:b w:val="0"/>
          <w:i w:val="0"/>
          <w:smallCaps w:val="0"/>
          <w:strike w:val="0"/>
          <w:sz w:val="16"/>
          <w:u w:val="none"/>
        </w:rPr>
        <w:t xml:space="preserve">, often illegally devastating protected marine areas and other countries’ exclusive economic zones, can facilitate drug trafficking and serve as the Chinese government’s maritime militia proxies in extraterritorial claims and military confrontations. </w:t>
      </w:r>
      <w:r>
        <w:rPr>
          <w:b w:val="0"/>
          <w:i w:val="0"/>
          <w:smallCaps w:val="0"/>
          <w:strike w:val="0"/>
          <w:sz w:val="22"/>
          <w:highlight w:val="cyan"/>
          <w:u w:val="single"/>
        </w:rPr>
        <w:t>They</w:t>
      </w:r>
      <w:r>
        <w:rPr>
          <w:b w:val="0"/>
          <w:i w:val="0"/>
          <w:smallCaps w:val="0"/>
          <w:strike w:val="0"/>
          <w:sz w:val="22"/>
          <w:u w:val="single"/>
        </w:rPr>
        <w:t xml:space="preserve"> can also </w:t>
      </w:r>
      <w:r>
        <w:rPr>
          <w:b w:val="0"/>
          <w:i w:val="0"/>
          <w:smallCaps w:val="0"/>
          <w:strike w:val="0"/>
          <w:sz w:val="22"/>
          <w:highlight w:val="cyan"/>
          <w:u w:val="single"/>
        </w:rPr>
        <w:t xml:space="preserve">augment </w:t>
      </w:r>
      <w:r>
        <w:rPr>
          <w:b/>
          <w:i w:val="0"/>
          <w:smallCaps w:val="0"/>
          <w:strike w:val="0"/>
          <w:sz w:val="22"/>
          <w:highlight w:val="cyan"/>
          <w:u w:val="single"/>
        </w:rPr>
        <w:t>Chinese espionage</w:t>
      </w:r>
      <w:r>
        <w:rPr>
          <w:b w:val="0"/>
          <w:i w:val="0"/>
          <w:smallCaps w:val="0"/>
          <w:strike w:val="0"/>
          <w:sz w:val="22"/>
          <w:u w:val="single"/>
        </w:rPr>
        <w:t xml:space="preserve"> around the world.</w:t>
      </w:r>
    </w:p>
    <w:p>
      <w:pPr>
        <w:pStyle w:val="Caption"/>
      </w:pPr>
      <w:r>
        <w:t>Source: Marijuana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