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brings in small </w:t>
      </w:r>
      <w:r>
        <w:rPr>
          <w:b/>
          <w:i w:val="0"/>
          <w:smallCaps w:val="0"/>
          <w:strike w:val="0"/>
          <w:sz w:val="26"/>
          <w:u w:val="none"/>
        </w:rPr>
        <w:t xml:space="preserve">ai </w:t>
      </w:r>
      <w:r>
        <w:rPr>
          <w:b/>
          <w:i w:val="0"/>
          <w:smallCaps w:val="0"/>
          <w:strike w:val="0"/>
          <w:sz w:val="26"/>
          <w:u w:val="none"/>
        </w:rPr>
        <w:t>companies that foster innovation</w:t>
      </w:r>
    </w:p>
    <w:p>
      <w:pPr>
        <w:spacing w:after="80"/>
      </w:pPr>
      <w:r>
        <w:rPr>
          <w:b/>
          <w:i w:val="0"/>
          <w:smallCaps w:val="0"/>
          <w:strike w:val="0"/>
          <w:sz w:val="26"/>
          <w:u w:val="none"/>
        </w:rPr>
        <w:t>Nguyen and Bratton 6/7</w:t>
      </w:r>
      <w:r>
        <w:rPr>
          <w:b/>
          <w:i w:val="0"/>
          <w:smallCaps w:val="0"/>
          <w:strike w:val="0"/>
          <w:sz w:val="26"/>
          <w:u w:val="none"/>
        </w:rPr>
        <w:t xml:space="preserve"> </w:t>
      </w:r>
      <w:r>
        <w:rPr>
          <w:b w:val="0"/>
          <w:i w:val="0"/>
          <w:smallCaps w:val="0"/>
          <w:strike w:val="0"/>
          <w:sz w:val="22"/>
          <w:u w:val="none"/>
        </w:rPr>
        <w:t>June 7 Britney, Laura Britney Nguyen is a junior reporter covering careers and people in consulting, finance, tech, fintech, and startups. I write about the intersection of finance, Big Tech and AI for Quartz. Before Qz, I worked as business breaking news reporter at The Messenger and a freelance reporter focusing on local journalism. In early 2023, I my scoop for WNYC &amp; Gothamist about the 5-year high in construction worker deaths on non-union sites garnered widespread attention from city officials looking to address the issue. I've had the incredible opportunity of working in both digital and audio local journalism in North Carolina, New Hampshire, New York, and Cape Town, South Africa. My audio work has appeared on NPR's "All Things Considered," New Hampshire Public Radio, WUNC, and local public radio stations across the country. I spent two years in North Carolina launching a multimedia civic journalism platform, Shoresides, for the nonprofit Narrative Arts to serve rural communities underrepresented in their local media outlets. Quartz “ Big AI is finally on the antitrust hot seat. Here's what that means” https://qz.com/microsoft-nvidia-and-openai-big-ai-antitrust-investiga-1851524938</w:t>
      </w:r>
    </w:p>
    <w:p>
      <w:pPr>
        <w:spacing w:after="60"/>
      </w:pPr>
      <w:r>
        <w:rPr>
          <w:b w:val="0"/>
          <w:i w:val="0"/>
          <w:smallCaps w:val="0"/>
          <w:strike w:val="0"/>
          <w:sz w:val="22"/>
          <w:highlight w:val="cyan"/>
          <w:u w:val="single"/>
        </w:rPr>
        <w:t>Tech giants</w:t>
      </w:r>
      <w:r>
        <w:rPr>
          <w:b w:val="0"/>
          <w:i w:val="0"/>
          <w:smallCaps w:val="0"/>
          <w:strike w:val="0"/>
          <w:sz w:val="22"/>
          <w:u w:val="single"/>
        </w:rPr>
        <w:t xml:space="preserve"> have </w:t>
      </w:r>
      <w:r>
        <w:rPr>
          <w:b w:val="0"/>
          <w:i w:val="0"/>
          <w:smallCaps w:val="0"/>
          <w:strike w:val="0"/>
          <w:sz w:val="22"/>
          <w:highlight w:val="cyan"/>
          <w:u w:val="single"/>
        </w:rPr>
        <w:t>been on an 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spending spree, </w:t>
      </w:r>
      <w:r>
        <w:rPr>
          <w:b w:val="0"/>
          <w:i w:val="0"/>
          <w:smallCaps w:val="0"/>
          <w:strike w:val="0"/>
          <w:sz w:val="22"/>
          <w:highlight w:val="cyan"/>
          <w:u w:val="single"/>
        </w:rPr>
        <w:t>doling out billions of dollars to</w:t>
      </w:r>
      <w:r>
        <w:rPr>
          <w:b w:val="0"/>
          <w:i w:val="0"/>
          <w:smallCaps w:val="0"/>
          <w:strike w:val="0"/>
          <w:sz w:val="22"/>
          <w:u w:val="single"/>
        </w:rPr>
        <w:t xml:space="preserve"> invest in, poach from, and </w:t>
      </w:r>
      <w:r>
        <w:rPr>
          <w:b/>
          <w:i w:val="0"/>
          <w:smallCaps w:val="0"/>
          <w:strike w:val="0"/>
          <w:sz w:val="24"/>
          <w:highlight w:val="cyan"/>
          <w:u w:val="single"/>
        </w:rPr>
        <w:t>gobble up smaller companies</w:t>
      </w:r>
      <w:r>
        <w:rPr>
          <w:b w:val="0"/>
          <w:i w:val="0"/>
          <w:smallCaps w:val="0"/>
          <w:strike w:val="0"/>
          <w:sz w:val="22"/>
          <w:u w:val="single"/>
        </w:rPr>
        <w:t xml:space="preserve"> developing the world’s AI technology.</w:t>
      </w:r>
    </w:p>
    <w:p>
      <w:pPr>
        <w:spacing w:after="60"/>
      </w:pPr>
      <w:r>
        <w:rPr>
          <w:b w:val="0"/>
          <w:i w:val="0"/>
          <w:smallCaps w:val="0"/>
          <w:strike w:val="0"/>
          <w:sz w:val="22"/>
          <w:u w:val="single"/>
        </w:rPr>
        <w:t xml:space="preserve">Amazon has poured $4 billion into AI startup Anthropic to use its tech. Apple purchased Canadian startup DarwinAI earlier this year, adding to a long list of the company’s quiet AI acquisitions. </w:t>
      </w:r>
      <w:r>
        <w:rPr>
          <w:b w:val="0"/>
          <w:i w:val="0"/>
          <w:smallCaps w:val="0"/>
          <w:strike w:val="0"/>
          <w:sz w:val="16"/>
          <w:u w:val="none"/>
        </w:rPr>
        <w:t>Microsoft made a strange deal to “acqui-hire” the startup Inflection, paying a $650 million “licensing fee” to hire its chief executive Mustafa Suleyman and hire most of its staff.</w:t>
      </w:r>
    </w:p>
    <w:p>
      <w:pPr>
        <w:spacing w:after="60"/>
      </w:pPr>
      <w:r>
        <w:rPr>
          <w:b w:val="0"/>
          <w:i w:val="0"/>
          <w:smallCaps w:val="0"/>
          <w:strike w:val="0"/>
          <w:sz w:val="22"/>
          <w:u w:val="single"/>
        </w:rPr>
        <w:t xml:space="preserve">But the </w:t>
      </w:r>
      <w:r>
        <w:rPr>
          <w:b w:val="0"/>
          <w:i w:val="0"/>
          <w:smallCaps w:val="0"/>
          <w:strike w:val="0"/>
          <w:sz w:val="22"/>
          <w:highlight w:val="cyan"/>
          <w:u w:val="single"/>
        </w:rPr>
        <w:t>exclusive party may be short-lived</w:t>
      </w:r>
      <w:r>
        <w:rPr>
          <w:b w:val="0"/>
          <w:i w:val="0"/>
          <w:smallCaps w:val="0"/>
          <w:strike w:val="0"/>
          <w:sz w:val="22"/>
          <w:u w:val="single"/>
        </w:rPr>
        <w:t xml:space="preserve">. The </w:t>
      </w:r>
      <w:r>
        <w:rPr>
          <w:b w:val="0"/>
          <w:i w:val="0"/>
          <w:smallCaps w:val="0"/>
          <w:strike w:val="0"/>
          <w:sz w:val="22"/>
          <w:highlight w:val="cyan"/>
          <w:u w:val="single"/>
        </w:rPr>
        <w:t>D</w:t>
      </w:r>
      <w:r>
        <w:rPr>
          <w:b w:val="0"/>
          <w:i w:val="0"/>
          <w:smallCaps w:val="0"/>
          <w:strike w:val="0"/>
          <w:sz w:val="22"/>
          <w:u w:val="single"/>
        </w:rPr>
        <w:t xml:space="preserve">epartment </w:t>
      </w:r>
      <w:r>
        <w:rPr>
          <w:b w:val="0"/>
          <w:i w:val="0"/>
          <w:smallCaps w:val="0"/>
          <w:strike w:val="0"/>
          <w:sz w:val="22"/>
          <w:highlight w:val="cyan"/>
          <w:u w:val="single"/>
        </w:rPr>
        <w:t>o</w:t>
      </w:r>
      <w:r>
        <w:rPr>
          <w:b w:val="0"/>
          <w:i w:val="0"/>
          <w:smallCaps w:val="0"/>
          <w:strike w:val="0"/>
          <w:sz w:val="22"/>
          <w:u w:val="single"/>
        </w:rPr>
        <w:t xml:space="preserve">f </w:t>
      </w:r>
      <w:r>
        <w:rPr>
          <w:b w:val="0"/>
          <w:i w:val="0"/>
          <w:smallCaps w:val="0"/>
          <w:strike w:val="0"/>
          <w:sz w:val="22"/>
          <w:highlight w:val="cyan"/>
          <w:u w:val="single"/>
        </w:rPr>
        <w:t>J</w:t>
      </w:r>
      <w:r>
        <w:rPr>
          <w:b w:val="0"/>
          <w:i w:val="0"/>
          <w:smallCaps w:val="0"/>
          <w:strike w:val="0"/>
          <w:sz w:val="22"/>
          <w:u w:val="single"/>
        </w:rPr>
        <w:t xml:space="preserve">ustice and the Federal Trade Commission have </w:t>
      </w:r>
      <w:r>
        <w:rPr>
          <w:b w:val="0"/>
          <w:i w:val="0"/>
          <w:smallCaps w:val="0"/>
          <w:strike w:val="0"/>
          <w:sz w:val="22"/>
          <w:highlight w:val="cyan"/>
          <w:u w:val="single"/>
        </w:rPr>
        <w:t>reportedly reached a deal to investigate</w:t>
      </w:r>
      <w:r>
        <w:rPr>
          <w:b w:val="0"/>
          <w:i w:val="0"/>
          <w:smallCaps w:val="0"/>
          <w:strike w:val="0"/>
          <w:sz w:val="22"/>
          <w:u w:val="single"/>
        </w:rPr>
        <w:t xml:space="preserve"> Microsoft, Nvidia, and Open AI over </w:t>
      </w:r>
      <w:r>
        <w:rPr>
          <w:b/>
          <w:i w:val="0"/>
          <w:smallCaps w:val="0"/>
          <w:strike w:val="0"/>
          <w:sz w:val="24"/>
          <w:highlight w:val="cyan"/>
          <w:u w:val="single"/>
        </w:rPr>
        <w:t>potentially anti-competitive behavior in the AI space</w:t>
      </w:r>
      <w:r>
        <w:rPr>
          <w:b w:val="0"/>
          <w:i w:val="0"/>
          <w:smallCaps w:val="0"/>
          <w:strike w:val="0"/>
          <w:sz w:val="22"/>
          <w:u w:val="none"/>
        </w:rPr>
        <w:t xml:space="preserve">, </w:t>
      </w:r>
      <w:r>
        <w:rPr>
          <w:b w:val="0"/>
          <w:i w:val="0"/>
          <w:smallCaps w:val="0"/>
          <w:strike w:val="0"/>
          <w:sz w:val="16"/>
          <w:u w:val="none"/>
        </w:rPr>
        <w:t>according to The New York Times. The FTC is separately probing Microsoft over its Inflection deal.</w:t>
      </w:r>
    </w:p>
    <w:p>
      <w:pPr>
        <w:spacing w:after="60"/>
      </w:pPr>
      <w:r>
        <w:rPr>
          <w:b w:val="0"/>
          <w:i w:val="0"/>
          <w:smallCaps w:val="0"/>
          <w:strike w:val="0"/>
          <w:sz w:val="22"/>
          <w:u w:val="single"/>
        </w:rPr>
        <w:t xml:space="preserve">“I do feel strongly that an </w:t>
      </w:r>
      <w:r>
        <w:rPr>
          <w:b w:val="0"/>
          <w:i w:val="0"/>
          <w:smallCaps w:val="0"/>
          <w:strike w:val="0"/>
          <w:sz w:val="22"/>
          <w:highlight w:val="cyan"/>
          <w:u w:val="single"/>
        </w:rPr>
        <w:t>investigation</w:t>
      </w:r>
      <w:r>
        <w:rPr>
          <w:b w:val="0"/>
          <w:i w:val="0"/>
          <w:smallCaps w:val="0"/>
          <w:strike w:val="0"/>
          <w:sz w:val="22"/>
          <w:u w:val="single"/>
        </w:rPr>
        <w:t xml:space="preserve"> into this </w:t>
      </w:r>
      <w:r>
        <w:rPr>
          <w:b w:val="0"/>
          <w:i w:val="0"/>
          <w:smallCaps w:val="0"/>
          <w:strike w:val="0"/>
          <w:sz w:val="22"/>
          <w:highlight w:val="cyan"/>
          <w:u w:val="single"/>
        </w:rPr>
        <w:t>is warranted</w:t>
      </w:r>
      <w:r>
        <w:rPr>
          <w:b w:val="0"/>
          <w:i w:val="0"/>
          <w:smallCaps w:val="0"/>
          <w:strike w:val="0"/>
          <w:sz w:val="22"/>
          <w:u w:val="single"/>
        </w:rPr>
        <w:t xml:space="preserve">, and it’s </w:t>
      </w:r>
      <w:r>
        <w:rPr>
          <w:b w:val="0"/>
          <w:i w:val="0"/>
          <w:smallCaps w:val="0"/>
          <w:strike w:val="0"/>
          <w:sz w:val="22"/>
          <w:highlight w:val="cyan"/>
          <w:u w:val="single"/>
        </w:rPr>
        <w:t>likely to do significant good</w:t>
      </w:r>
      <w:r>
        <w:rPr>
          <w:b w:val="0"/>
          <w:i w:val="0"/>
          <w:smallCaps w:val="0"/>
          <w:strike w:val="0"/>
          <w:sz w:val="22"/>
          <w:u w:val="single"/>
        </w:rPr>
        <w:t>, whether a case gets brought or not,</w:t>
      </w:r>
      <w:r>
        <w:rPr>
          <w:b w:val="0"/>
          <w:i w:val="0"/>
          <w:smallCaps w:val="0"/>
          <w:strike w:val="0"/>
          <w:sz w:val="22"/>
          <w:u w:val="none"/>
        </w:rPr>
        <w:t xml:space="preserve">” </w:t>
      </w:r>
      <w:r>
        <w:rPr>
          <w:b w:val="0"/>
          <w:i w:val="0"/>
          <w:smallCaps w:val="0"/>
          <w:strike w:val="0"/>
          <w:sz w:val="16"/>
          <w:u w:val="none"/>
        </w:rPr>
        <w:t xml:space="preserve">Barry Barnett, an antitrust lawyer at Susman Godfrey, told Quartz in an interview. </w:t>
      </w:r>
      <w:r>
        <w:rPr>
          <w:b w:val="0"/>
          <w:i w:val="0"/>
          <w:smallCaps w:val="0"/>
          <w:strike w:val="0"/>
          <w:sz w:val="22"/>
          <w:u w:val="none"/>
        </w:rPr>
        <w:t>“</w:t>
      </w:r>
      <w:r>
        <w:rPr>
          <w:b w:val="0"/>
          <w:i w:val="0"/>
          <w:smallCaps w:val="0"/>
          <w:strike w:val="0"/>
          <w:sz w:val="22"/>
          <w:highlight w:val="cyan"/>
          <w:u w:val="single"/>
        </w:rPr>
        <w:t>The concern</w:t>
      </w:r>
      <w:r>
        <w:rPr>
          <w:b w:val="0"/>
          <w:i w:val="0"/>
          <w:smallCaps w:val="0"/>
          <w:strike w:val="0"/>
          <w:sz w:val="22"/>
          <w:u w:val="single"/>
        </w:rPr>
        <w:t xml:space="preserve"> that the Antitrust Division and the FTC Bureau of Competition have is that there’s </w:t>
      </w:r>
      <w:r>
        <w:rPr>
          <w:b w:val="0"/>
          <w:i w:val="0"/>
          <w:smallCaps w:val="0"/>
          <w:strike w:val="0"/>
          <w:sz w:val="22"/>
          <w:highlight w:val="cyan"/>
          <w:u w:val="single"/>
        </w:rPr>
        <w:t xml:space="preserve">going to be moat building by </w:t>
      </w:r>
      <w:r>
        <w:rPr>
          <w:b w:val="0"/>
          <w:i w:val="0"/>
          <w:smallCaps w:val="0"/>
          <w:strike w:val="0"/>
          <w:sz w:val="22"/>
          <w:u w:val="single"/>
        </w:rPr>
        <w:t>these</w:t>
      </w:r>
      <w:r>
        <w:rPr>
          <w:b w:val="0"/>
          <w:i w:val="0"/>
          <w:smallCaps w:val="0"/>
          <w:strike w:val="0"/>
          <w:sz w:val="22"/>
          <w:highlight w:val="cyan"/>
          <w:u w:val="single"/>
        </w:rPr>
        <w:t xml:space="preserve"> gigantic entities</w:t>
      </w:r>
      <w:r>
        <w:rPr>
          <w:b w:val="0"/>
          <w:i w:val="0"/>
          <w:smallCaps w:val="0"/>
          <w:strike w:val="0"/>
          <w:sz w:val="22"/>
          <w:u w:val="single"/>
        </w:rPr>
        <w:t xml:space="preserve"> that have tremendous resources — and </w:t>
      </w:r>
      <w:r>
        <w:rPr>
          <w:b w:val="0"/>
          <w:i w:val="0"/>
          <w:smallCaps w:val="0"/>
          <w:strike w:val="0"/>
          <w:sz w:val="22"/>
          <w:highlight w:val="cyan"/>
          <w:u w:val="single"/>
        </w:rPr>
        <w:t xml:space="preserve">they want to get ahead </w:t>
      </w:r>
      <w:r>
        <w:rPr>
          <w:b w:val="0"/>
          <w:i w:val="0"/>
          <w:smallCaps w:val="0"/>
          <w:strike w:val="0"/>
          <w:sz w:val="22"/>
          <w:u w:val="single"/>
        </w:rPr>
        <w:t>of that.”</w:t>
      </w:r>
    </w:p>
    <w:p>
      <w:pPr>
        <w:spacing w:after="60"/>
      </w:pPr>
      <w:r>
        <w:rPr>
          <w:b w:val="0"/>
          <w:i w:val="0"/>
          <w:smallCaps w:val="0"/>
          <w:strike w:val="0"/>
          <w:sz w:val="16"/>
          <w:u w:val="none"/>
        </w:rPr>
        <w:t>Nvidia declined to comment, but Microsoft told Quartz that it takes its legal obligations seriously and is “confident that we have complied with those obligations.” OpenAI did not immediately respond to requests for comment.</w:t>
      </w:r>
    </w:p>
    <w:p>
      <w:pPr>
        <w:spacing w:after="60"/>
      </w:pPr>
      <w:r>
        <w:rPr>
          <w:b w:val="0"/>
          <w:i w:val="0"/>
          <w:smallCaps w:val="0"/>
          <w:strike w:val="0"/>
          <w:sz w:val="22"/>
          <w:highlight w:val="cyan"/>
          <w:u w:val="single"/>
        </w:rPr>
        <w:t>Tech companies</w:t>
      </w:r>
      <w:r>
        <w:rPr>
          <w:b w:val="0"/>
          <w:i w:val="0"/>
          <w:smallCaps w:val="0"/>
          <w:strike w:val="0"/>
          <w:sz w:val="22"/>
          <w:u w:val="single"/>
        </w:rPr>
        <w:t xml:space="preserve"> have already </w:t>
      </w:r>
      <w:r>
        <w:rPr>
          <w:b w:val="0"/>
          <w:i w:val="0"/>
          <w:smallCaps w:val="0"/>
          <w:strike w:val="0"/>
          <w:sz w:val="22"/>
          <w:highlight w:val="cyan"/>
          <w:u w:val="single"/>
        </w:rPr>
        <w:t>been under heavy scrutiny</w:t>
      </w:r>
      <w:r>
        <w:rPr>
          <w:b w:val="0"/>
          <w:i w:val="0"/>
          <w:smallCaps w:val="0"/>
          <w:strike w:val="0"/>
          <w:sz w:val="22"/>
          <w:u w:val="single"/>
        </w:rPr>
        <w:t xml:space="preserve"> from U.S. antitrust regulators. The DOJ in March filed a sweeping antitrust lawsuit against Apple for its alleged monopoly over the smartphone market.</w:t>
      </w:r>
      <w:r>
        <w:rPr>
          <w:b w:val="0"/>
          <w:i w:val="0"/>
          <w:smallCaps w:val="0"/>
          <w:strike w:val="0"/>
          <w:sz w:val="22"/>
          <w:u w:val="none"/>
        </w:rPr>
        <w:t xml:space="preserve"> </w:t>
      </w:r>
      <w:r>
        <w:rPr>
          <w:b w:val="0"/>
          <w:i w:val="0"/>
          <w:smallCaps w:val="0"/>
          <w:strike w:val="0"/>
          <w:sz w:val="16"/>
          <w:u w:val="none"/>
        </w:rPr>
        <w:t>The DOJ and Google made their closing arguments in a potentially historic antitrust trial this month as part of a four-year lawsuit that accused Google of holding a monopoly over the search engine market. Google has another pending suit from the DOJ over alleged anti-competitive practices in another market: digital advertising. Not to mention the FTC’s lawsuits against Amazon and Facebook focusing on their respective dominance of online retail and personal social networking.</w:t>
      </w:r>
    </w:p>
    <w:p>
      <w:pPr>
        <w:spacing w:after="60"/>
      </w:pPr>
      <w:r>
        <w:rPr>
          <w:b w:val="0"/>
          <w:i w:val="0"/>
          <w:smallCaps w:val="0"/>
          <w:strike w:val="0"/>
          <w:sz w:val="22"/>
          <w:u w:val="single"/>
        </w:rPr>
        <w:t xml:space="preserve">Antitrust </w:t>
      </w:r>
      <w:r>
        <w:rPr>
          <w:b w:val="0"/>
          <w:i w:val="0"/>
          <w:smallCaps w:val="0"/>
          <w:strike w:val="0"/>
          <w:sz w:val="22"/>
          <w:highlight w:val="cyan"/>
          <w:u w:val="single"/>
        </w:rPr>
        <w:t>regulators are likely taking preemptive action</w:t>
      </w:r>
      <w:r>
        <w:rPr>
          <w:b w:val="0"/>
          <w:i w:val="0"/>
          <w:smallCaps w:val="0"/>
          <w:strike w:val="0"/>
          <w:sz w:val="22"/>
          <w:u w:val="single"/>
        </w:rPr>
        <w:t xml:space="preserve"> in the AI space </w:t>
      </w:r>
      <w:r>
        <w:rPr>
          <w:b w:val="0"/>
          <w:i w:val="0"/>
          <w:smallCaps w:val="0"/>
          <w:strike w:val="0"/>
          <w:sz w:val="22"/>
          <w:highlight w:val="cyan"/>
          <w:u w:val="single"/>
        </w:rPr>
        <w:t>because they regret being late to</w:t>
      </w:r>
      <w:r>
        <w:rPr>
          <w:b w:val="0"/>
          <w:i w:val="0"/>
          <w:smallCaps w:val="0"/>
          <w:strike w:val="0"/>
          <w:sz w:val="22"/>
          <w:u w:val="single"/>
        </w:rPr>
        <w:t xml:space="preserve"> the game </w:t>
      </w:r>
      <w:r>
        <w:rPr>
          <w:b w:val="0"/>
          <w:i w:val="0"/>
          <w:smallCaps w:val="0"/>
          <w:strike w:val="0"/>
          <w:sz w:val="22"/>
          <w:highlight w:val="cyan"/>
          <w:u w:val="single"/>
        </w:rPr>
        <w:t>regulat</w:t>
      </w:r>
      <w:r>
        <w:rPr>
          <w:b w:val="0"/>
          <w:i w:val="0"/>
          <w:smallCaps w:val="0"/>
          <w:strike w:val="0"/>
          <w:sz w:val="22"/>
          <w:u w:val="single"/>
        </w:rPr>
        <w:t xml:space="preserve">ing </w:t>
      </w:r>
      <w:r>
        <w:rPr>
          <w:b w:val="0"/>
          <w:i w:val="0"/>
          <w:smallCaps w:val="0"/>
          <w:strike w:val="0"/>
          <w:sz w:val="22"/>
          <w:highlight w:val="cyan"/>
          <w:u w:val="single"/>
        </w:rPr>
        <w:t>internet giants</w:t>
      </w:r>
      <w:r>
        <w:rPr>
          <w:b w:val="0"/>
          <w:i w:val="0"/>
          <w:smallCaps w:val="0"/>
          <w:strike w:val="0"/>
          <w:sz w:val="22"/>
          <w:u w:val="none"/>
        </w:rPr>
        <w:t xml:space="preserve">, </w:t>
      </w:r>
      <w:r>
        <w:rPr>
          <w:b w:val="0"/>
          <w:i w:val="0"/>
          <w:smallCaps w:val="0"/>
          <w:strike w:val="0"/>
          <w:sz w:val="16"/>
          <w:u w:val="none"/>
        </w:rPr>
        <w:t xml:space="preserve">said Dirk Auer, director of competition policy at the International Center for Law and </w:t>
      </w:r>
      <w:r>
        <w:rPr>
          <w:b w:val="0"/>
          <w:i w:val="0"/>
          <w:smallCaps w:val="0"/>
          <w:strike w:val="0"/>
          <w:sz w:val="16"/>
          <w:u w:val="none"/>
        </w:rPr>
        <w:t xml:space="preserve">Economics. </w:t>
      </w:r>
      <w:r>
        <w:rPr>
          <w:b w:val="0"/>
          <w:i w:val="0"/>
          <w:smallCaps w:val="0"/>
          <w:strike w:val="0"/>
          <w:sz w:val="22"/>
          <w:u w:val="single"/>
        </w:rPr>
        <w:t>If they’d cracked down on Big Tech internet companies such as Google and Amazon earlier, there would likely be more competition in the search, online retail, and smartphones spaces today.</w:t>
      </w:r>
    </w:p>
    <w:p>
      <w:pPr>
        <w:spacing w:after="60"/>
      </w:pPr>
      <w:r>
        <w:rPr>
          <w:b w:val="0"/>
          <w:i w:val="0"/>
          <w:smallCaps w:val="0"/>
          <w:strike w:val="0"/>
          <w:sz w:val="16"/>
          <w:u w:val="none"/>
        </w:rPr>
        <w:t>The FTC and DOJ probes into Microsoft, OpenAI, and Nvidia could lead to lawsuits against the AI giants. But those cases wouldn’t necessarily succeed, experts said.</w:t>
      </w:r>
    </w:p>
    <w:p>
      <w:pPr>
        <w:spacing w:after="60"/>
      </w:pPr>
      <w:r>
        <w:rPr>
          <w:b w:val="0"/>
          <w:i w:val="0"/>
          <w:smallCaps w:val="0"/>
          <w:strike w:val="0"/>
          <w:sz w:val="16"/>
          <w:u w:val="none"/>
        </w:rPr>
        <w:t>Experts believe regulators’ avenues for pursuing lawsuits are weak</w:t>
      </w:r>
    </w:p>
    <w:p>
      <w:pPr>
        <w:spacing w:after="60"/>
      </w:pPr>
      <w:r>
        <w:rPr>
          <w:b w:val="0"/>
          <w:i w:val="0"/>
          <w:smallCaps w:val="0"/>
          <w:strike w:val="0"/>
          <w:sz w:val="22"/>
          <w:u w:val="single"/>
        </w:rPr>
        <w:t>While regulators are calling out Nvidia, Microsoft, and OpenAI over alleged anticompetitive practices in the same market (AI),</w:t>
      </w:r>
      <w:r>
        <w:rPr>
          <w:b w:val="0"/>
          <w:i w:val="0"/>
          <w:smallCaps w:val="0"/>
          <w:strike w:val="0"/>
          <w:sz w:val="16"/>
          <w:u w:val="none"/>
        </w:rPr>
        <w:t xml:space="preserve"> the companies themselves are very distinct: Nvidia is a hardware provider, Microsoft is a capital-B Big Tech company, and OpenAI is a startup. Because of their differences, regulators’ pursuit of cases against the company (if at all) would look distinct.</w:t>
      </w:r>
    </w:p>
    <w:p>
      <w:pPr>
        <w:spacing w:after="60"/>
      </w:pPr>
      <w:r>
        <w:rPr>
          <w:b w:val="0"/>
          <w:i w:val="0"/>
          <w:smallCaps w:val="0"/>
          <w:strike w:val="0"/>
          <w:sz w:val="16"/>
          <w:u w:val="none"/>
        </w:rPr>
        <w:t>A case against Nvidia would likely focus on its in-house business practices such as bundling its AI chips with services and giving rebates to customers, Auer said. Cases against Microsoft and OpenAI would focus on how their deals with other firms have consolidated the AI industry.</w:t>
      </w:r>
    </w:p>
    <w:p>
      <w:pPr>
        <w:spacing w:after="60"/>
      </w:pPr>
      <w:r>
        <w:rPr>
          <w:b w:val="0"/>
          <w:i w:val="0"/>
          <w:smallCaps w:val="0"/>
          <w:strike w:val="0"/>
          <w:sz w:val="16"/>
          <w:u w:val="none"/>
        </w:rPr>
        <w:t>OpenAI and Microsoft, Auer said, represent “a crystallization of issues that antitrust authorities are worried about,” such as large, incumbent platforms like Microsoft entering into agreements with AI startups like OpenAI to “essentially protect their market position in that way, or even gain control over those AI startups, and in that way, extend their dominance [over] AI,” Auer said.</w:t>
      </w:r>
    </w:p>
    <w:p>
      <w:pPr>
        <w:spacing w:after="60"/>
      </w:pPr>
      <w:r>
        <w:rPr>
          <w:b w:val="0"/>
          <w:i w:val="0"/>
          <w:smallCaps w:val="0"/>
          <w:strike w:val="0"/>
          <w:sz w:val="16"/>
          <w:u w:val="none"/>
        </w:rPr>
        <w:t>Auer thinks regulators’ case against OpenAI would be relatively weak. While OpenAI did not respond to a request for comment, Auer believes the firm would argue that while it’s competing aggressively with rivals, the AI market is too emergent for one player to hold a monopoly just yet.</w:t>
      </w:r>
    </w:p>
    <w:p>
      <w:pPr>
        <w:spacing w:after="60"/>
      </w:pPr>
      <w:r>
        <w:rPr>
          <w:b w:val="0"/>
          <w:i w:val="0"/>
          <w:smallCaps w:val="0"/>
          <w:strike w:val="0"/>
          <w:sz w:val="16"/>
          <w:u w:val="none"/>
        </w:rPr>
        <w:t>“So long as that’s the case, I don’t think there’s much of an antitrust issue,” Auer said.</w:t>
      </w:r>
    </w:p>
    <w:p>
      <w:pPr>
        <w:spacing w:after="60"/>
      </w:pPr>
      <w:r>
        <w:rPr>
          <w:b w:val="0"/>
          <w:i w:val="0"/>
          <w:smallCaps w:val="0"/>
          <w:strike w:val="0"/>
          <w:sz w:val="16"/>
          <w:u w:val="none"/>
        </w:rPr>
        <w:t>What cases would mean for the wider U.S. AI market and its consumers</w:t>
      </w:r>
    </w:p>
    <w:p>
      <w:pPr>
        <w:spacing w:after="60"/>
      </w:pPr>
      <w:r>
        <w:rPr>
          <w:b w:val="0"/>
          <w:i w:val="0"/>
          <w:smallCaps w:val="0"/>
          <w:strike w:val="0"/>
          <w:sz w:val="16"/>
          <w:u w:val="none"/>
        </w:rPr>
        <w:t>Nvidia, Microsoft, and OpenAI would have to devote substantial resources to compliance rather than creating the latest and greatest AI products, Auer said. That could benefit the AI market by allowing rivals to catch up to their dominant market positions. But those very competitors could catch heat from regulators, as well, given the government’s increasing scrutiny of tech and AI — which would hamper innovation.</w:t>
      </w:r>
    </w:p>
    <w:p>
      <w:pPr>
        <w:spacing w:after="60"/>
      </w:pPr>
      <w:r>
        <w:rPr>
          <w:b w:val="0"/>
          <w:i w:val="0"/>
          <w:smallCaps w:val="0"/>
          <w:strike w:val="0"/>
          <w:sz w:val="16"/>
          <w:u w:val="none"/>
        </w:rPr>
        <w:t>Regulatory scrutiny is particularly impactful to AI startup firms that don’t have cash flows like OpenAI, potentially requiring them to hire compliance teams rather than devoting resources to developing money-making products quickly.</w:t>
      </w:r>
    </w:p>
    <w:p>
      <w:pPr>
        <w:spacing w:after="60"/>
      </w:pPr>
      <w:r>
        <w:rPr>
          <w:b w:val="0"/>
          <w:i w:val="0"/>
          <w:smallCaps w:val="0"/>
          <w:strike w:val="0"/>
          <w:sz w:val="22"/>
          <w:u w:val="single"/>
        </w:rPr>
        <w:t xml:space="preserve">Barnett said consumers should know the </w:t>
      </w:r>
      <w:r>
        <w:rPr>
          <w:b w:val="0"/>
          <w:i w:val="0"/>
          <w:smallCaps w:val="0"/>
          <w:strike w:val="0"/>
          <w:sz w:val="22"/>
          <w:highlight w:val="cyan"/>
          <w:u w:val="single"/>
        </w:rPr>
        <w:t>investigation “is a good thing”</w:t>
      </w:r>
      <w:r>
        <w:rPr>
          <w:b w:val="0"/>
          <w:i w:val="0"/>
          <w:smallCaps w:val="0"/>
          <w:strike w:val="0"/>
          <w:sz w:val="22"/>
          <w:u w:val="single"/>
        </w:rPr>
        <w:t xml:space="preserve"> for them and </w:t>
      </w:r>
      <w:r>
        <w:rPr>
          <w:b/>
          <w:i w:val="0"/>
          <w:smallCaps w:val="0"/>
          <w:strike w:val="0"/>
          <w:sz w:val="24"/>
          <w:highlight w:val="cyan"/>
          <w:u w:val="single"/>
        </w:rPr>
        <w:t>could help ensure that AI companies with less resources can compete and innovate</w:t>
      </w:r>
      <w:r>
        <w:rPr>
          <w:b/>
          <w:i w:val="0"/>
          <w:smallCaps w:val="0"/>
          <w:strike w:val="0"/>
          <w:sz w:val="24"/>
          <w:u w:val="single"/>
        </w:rPr>
        <w:t xml:space="preserve"> </w:t>
      </w:r>
      <w:r>
        <w:rPr>
          <w:b w:val="0"/>
          <w:i w:val="0"/>
          <w:smallCaps w:val="0"/>
          <w:strike w:val="0"/>
          <w:sz w:val="16"/>
          <w:u w:val="none"/>
        </w:rPr>
        <w:t>and provide consumers a choice among different AI tools. That would give them more choices of AI tools and reduce their overall costs.</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