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Increased </w:t>
      </w:r>
      <w:r>
        <w:rPr>
          <w:b/>
          <w:i w:val="0"/>
          <w:smallCaps w:val="0"/>
          <w:strike w:val="0"/>
          <w:sz w:val="24"/>
          <w:u w:val="single"/>
        </w:rPr>
        <w:t>private sector</w:t>
      </w:r>
      <w:r>
        <w:rPr>
          <w:b/>
          <w:i w:val="0"/>
          <w:smallCaps w:val="0"/>
          <w:strike w:val="0"/>
          <w:sz w:val="24"/>
          <w:u w:val="none"/>
        </w:rPr>
        <w:t xml:space="preserve"> A.I. innovation will be </w:t>
      </w:r>
      <w:r>
        <w:rPr>
          <w:b/>
          <w:i w:val="0"/>
          <w:smallCaps w:val="0"/>
          <w:strike w:val="0"/>
          <w:sz w:val="24"/>
          <w:u w:val="single"/>
        </w:rPr>
        <w:t>funneled into the military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Kahn 22</w:t>
      </w:r>
      <w:r>
        <w:rPr>
          <w:b w:val="0"/>
          <w:i w:val="0"/>
          <w:smallCaps w:val="0"/>
          <w:strike w:val="0"/>
          <w:sz w:val="16"/>
          <w:u w:val="none"/>
        </w:rPr>
        <w:t>, Research Fellow, Council on Foreign Relations (Laura, November 9</w:t>
      </w:r>
      <w:r>
        <w:rPr>
          <w:b w:val="0"/>
          <w:i w:val="0"/>
          <w:smallCaps w:val="0"/>
          <w:strike w:val="0"/>
          <w:sz w:val="16"/>
          <w:u w:val="none"/>
        </w:rPr>
        <w:t>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“Academic Webinar: AI Military Innovation and U.S. Defense Strategy,” </w:t>
      </w:r>
      <w:r>
        <w:rPr>
          <w:b w:val="0"/>
          <w:i/>
          <w:smallCaps w:val="0"/>
          <w:strike w:val="0"/>
          <w:sz w:val="16"/>
          <w:u w:val="none"/>
        </w:rPr>
        <w:t>The Council on Foreign 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, Accessed 01-27-2023)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Other examples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artificial intelligence</w:t>
      </w:r>
      <w:r>
        <w:rPr>
          <w:b w:val="0"/>
          <w:i w:val="0"/>
          <w:smallCaps w:val="0"/>
          <w:strike w:val="0"/>
          <w:sz w:val="16"/>
          <w:u w:val="none"/>
        </w:rPr>
        <w:t>, there’s facial recognition technology being used to identify civilians and casualties, for example. They’re being used to—they’re using natural language processing, which is a type of artificial intelligence that kind of analyzes the way people speak.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You </w:t>
      </w:r>
      <w:r>
        <w:rPr>
          <w:b w:val="0"/>
          <w:i w:val="0"/>
          <w:smallCaps w:val="0"/>
          <w:strike w:val="0"/>
          <w:sz w:val="20"/>
          <w:u w:val="single"/>
        </w:rPr>
        <w:t>think of Siri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You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think of chat bots. But more advanced versions </w:t>
      </w:r>
      <w:r>
        <w:rPr>
          <w:b w:val="0"/>
          <w:i w:val="0"/>
          <w:smallCaps w:val="0"/>
          <w:strike w:val="0"/>
          <w:sz w:val="20"/>
          <w:u w:val="single"/>
        </w:rPr>
        <w:t>being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kind of read in radio transmissions and translate them and tag them so that they’re able to—that forces </w:t>
      </w:r>
      <w:r>
        <w:rPr>
          <w:b w:val="0"/>
          <w:i w:val="0"/>
          <w:smallCaps w:val="0"/>
          <w:strike w:val="0"/>
          <w:sz w:val="16"/>
          <w:u w:val="none"/>
        </w:rPr>
        <w:t>are able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 through more quickly and identify what combatants are saying.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There’s the use of 3D printing and additive manufacturing where individuals </w:t>
      </w:r>
      <w:r>
        <w:rPr>
          <w:b w:val="0"/>
          <w:i w:val="0"/>
          <w:smallCaps w:val="0"/>
          <w:strike w:val="0"/>
          <w:sz w:val="10"/>
          <w:u w:val="none"/>
        </w:rPr>
        <w:t>are able to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for very cheap—a 3D printer costs a couple—a thousand dollars and you can get it for maybe less if you build it yourself.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You can add—you can add different components to grenades to make—and then people are taking smaller commercial drones to kind of make a MacGyvered smart bomb that you can maneuver.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those are some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kind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commercial technologies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are being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pulled into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kind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sphere and into the battlefield. They might not be large.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They might not be military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first creation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But because they’re 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general purpose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technologies</w:t>
      </w:r>
      <w:r>
        <w:rPr>
          <w:b w:val="0"/>
          <w:i w:val="0"/>
          <w:smallCaps w:val="0"/>
          <w:strike w:val="0"/>
          <w:sz w:val="16"/>
          <w:u w:val="none"/>
        </w:rPr>
        <w:t>—they’re dual use—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they’re being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developed in the private sector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you’re seeing them being used on the battlefield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weaponized in new ways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