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BUT the reverse isn’t true---</w:t>
      </w:r>
      <w:r>
        <w:rPr>
          <w:b/>
          <w:i w:val="0"/>
          <w:smallCaps w:val="0"/>
          <w:strike w:val="0"/>
          <w:sz w:val="24"/>
          <w:u w:val="single"/>
        </w:rPr>
        <w:t>even with A.I. innovation</w:t>
      </w:r>
      <w:r>
        <w:rPr>
          <w:b/>
          <w:i w:val="0"/>
          <w:smallCaps w:val="0"/>
          <w:strike w:val="0"/>
          <w:sz w:val="24"/>
          <w:u w:val="none"/>
        </w:rPr>
        <w:t xml:space="preserve">, adversaries could </w:t>
      </w:r>
      <w:r>
        <w:rPr>
          <w:b/>
          <w:i w:val="0"/>
          <w:smallCaps w:val="0"/>
          <w:strike w:val="0"/>
          <w:sz w:val="24"/>
          <w:u w:val="single"/>
        </w:rPr>
        <w:t>never</w:t>
      </w:r>
      <w:r>
        <w:rPr>
          <w:b/>
          <w:i w:val="0"/>
          <w:smallCaps w:val="0"/>
          <w:strike w:val="0"/>
          <w:sz w:val="24"/>
          <w:u w:val="none"/>
        </w:rPr>
        <w:t xml:space="preserve"> track U.S. subs.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Natasha </w:t>
      </w:r>
      <w:r>
        <w:rPr>
          <w:b/>
          <w:i w:val="0"/>
          <w:smallCaps w:val="0"/>
          <w:strike w:val="0"/>
          <w:sz w:val="24"/>
          <w:u w:val="none"/>
        </w:rPr>
        <w:t>Bajema 22</w:t>
      </w:r>
      <w:r>
        <w:rPr>
          <w:b w:val="0"/>
          <w:i w:val="0"/>
          <w:smallCaps w:val="0"/>
          <w:strike w:val="0"/>
          <w:sz w:val="16"/>
          <w:u w:val="none"/>
        </w:rPr>
        <w:t>, Director of the Converging Risks Lab at the Council on Strategic Risks, 7/16/22, 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WILL AI STEAL SUBMARINES’ </w:t>
      </w:r>
      <w:r>
        <w:rPr>
          <w:b w:val="0"/>
          <w:i w:val="0"/>
          <w:smallCaps w:val="0"/>
          <w:strike w:val="0"/>
          <w:sz w:val="20"/>
          <w:u w:val="single"/>
        </w:rPr>
        <w:t>STEALTH</w:t>
      </w:r>
      <w:r>
        <w:rPr>
          <w:b w:val="0"/>
          <w:i w:val="0"/>
          <w:smallCaps w:val="0"/>
          <w:strike w:val="0"/>
          <w:sz w:val="16"/>
          <w:u w:val="none"/>
        </w:rPr>
        <w:t>?,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Korda also points out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ocean transparency</w:t>
      </w:r>
      <w:r>
        <w:rPr>
          <w:b w:val="0"/>
          <w:i w:val="0"/>
          <w:smallCaps w:val="0"/>
          <w:strike w:val="0"/>
          <w:sz w:val="20"/>
          <w:u w:val="single"/>
        </w:rPr>
        <w:t>, to the extent that it occurs,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will not affect countries equally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that raises some interesting questions.” For example,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U.S. nuclear-powered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</w:t>
      </w:r>
      <w:r>
        <w:rPr>
          <w:b w:val="0"/>
          <w:i w:val="0"/>
          <w:smallCaps w:val="0"/>
          <w:strike w:val="0"/>
          <w:sz w:val="20"/>
          <w:u w:val="single"/>
        </w:rPr>
        <w:t>marine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“the quietest on the planet. They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virtually undetectable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. Even if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</w:t>
      </w:r>
      <w:r>
        <w:rPr>
          <w:b w:val="0"/>
          <w:i w:val="0"/>
          <w:smallCaps w:val="0"/>
          <w:strike w:val="0"/>
          <w:sz w:val="20"/>
          <w:u w:val="single"/>
        </w:rPr>
        <w:t>marine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become more visible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 general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this may have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zero meaningful effect on U.S. submarines’ survivability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