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plan will get </w:t>
      </w:r>
      <w:r>
        <w:rPr>
          <w:b/>
          <w:i w:val="0"/>
          <w:smallCaps w:val="0"/>
          <w:strike w:val="0"/>
          <w:sz w:val="26"/>
          <w:u w:val="single"/>
        </w:rPr>
        <w:t>framed</w:t>
      </w:r>
      <w:r>
        <w:rPr>
          <w:b/>
          <w:i w:val="0"/>
          <w:smallCaps w:val="0"/>
          <w:strike w:val="0"/>
          <w:sz w:val="26"/>
          <w:u w:val="none"/>
        </w:rPr>
        <w:t xml:space="preserve"> as </w:t>
      </w:r>
      <w:r>
        <w:rPr>
          <w:b/>
          <w:i w:val="0"/>
          <w:smallCaps w:val="0"/>
          <w:strike w:val="0"/>
          <w:sz w:val="26"/>
          <w:u w:val="single"/>
        </w:rPr>
        <w:t>helping China and Russia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Morris, 24</w:t>
      </w:r>
      <w:r>
        <w:rPr>
          <w:b w:val="0"/>
          <w:i w:val="0"/>
          <w:smallCaps w:val="0"/>
          <w:strike w:val="0"/>
          <w:u w:val="none"/>
        </w:rPr>
        <w:t xml:space="preserve"> (04-10-2024, CHRIS MORRIS, “A new bill would force companies like OpenAI to disclose their training data; The Generative AI Copyright Disclosure Act proposed by Rep. Adam Schiff is backed by many creative unions, but it faces a potential uphill battle,” https://www.fastcompany.com/91090357/generative-ai-bill-force-companies-like-openai-disclose-data-train-models, recut by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Artificial intelligence companies may have to become a lot more transparent about how they train their models, if a new bill from Rep. Adam Schiff passes in Congress. S</w:t>
      </w:r>
      <w:r>
        <w:rPr>
          <w:b w:val="0"/>
          <w:i w:val="0"/>
          <w:smallCaps w:val="0"/>
          <w:strike w:val="0"/>
          <w:sz w:val="22"/>
          <w:u w:val="single"/>
        </w:rPr>
        <w:t>chiff has proposed the Generative AI Copyright Disclosure Act, which would require firms like OpenAI to list the copyrighted works they use to build generative-AI systems</w:t>
      </w:r>
      <w:r>
        <w:rPr>
          <w:b w:val="0"/>
          <w:i w:val="0"/>
          <w:smallCaps w:val="0"/>
          <w:strike w:val="0"/>
          <w:u w:val="none"/>
        </w:rPr>
        <w:t>. The bill comes amid a growing outcry about the burgeoning industry using copyrighted materials to inform their large language models, and it’s the latest in a number of Congressional pushes to regulate the technology and protect human content creators.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“AI has the disruptive potential of changing our economy, our political system, and our day-to-day lives,” Schiff said in a statement. “We must balance the immense potential of AI with the crucial need for ethical guidelines and protections. . . . This is about respecting creativity in the age of AI and marrying technological progress with fairness.”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bill faces a</w:t>
      </w:r>
      <w:r>
        <w:rPr>
          <w:b w:val="0"/>
          <w:i w:val="0"/>
          <w:smallCaps w:val="0"/>
          <w:strike w:val="0"/>
          <w:u w:val="none"/>
        </w:rPr>
        <w:t xml:space="preserve"> potential </w:t>
      </w:r>
      <w:r>
        <w:rPr>
          <w:b/>
          <w:i w:val="0"/>
          <w:smallCaps w:val="0"/>
          <w:strike w:val="0"/>
          <w:sz w:val="22"/>
          <w:u w:val="single"/>
        </w:rPr>
        <w:t>uphill battle in Congress</w:t>
      </w:r>
      <w:r>
        <w:rPr>
          <w:b w:val="0"/>
          <w:i w:val="0"/>
          <w:smallCaps w:val="0"/>
          <w:strike w:val="0"/>
          <w:u w:val="none"/>
        </w:rPr>
        <w:t xml:space="preserve">,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has been </w:t>
      </w:r>
      <w:r>
        <w:rPr>
          <w:b/>
          <w:i w:val="0"/>
          <w:smallCaps w:val="0"/>
          <w:strike w:val="0"/>
          <w:sz w:val="22"/>
          <w:u w:val="single"/>
        </w:rPr>
        <w:t>plenty of gridlock when it comes to AI legislation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Some opponents worry that regulation would slow down the technology’s pace of expansion, potentially </w:t>
      </w:r>
      <w:r>
        <w:rPr>
          <w:b/>
          <w:i w:val="0"/>
          <w:smallCaps w:val="0"/>
          <w:strike w:val="0"/>
          <w:sz w:val="22"/>
          <w:u w:val="single"/>
        </w:rPr>
        <w:t>giving countries like Russia and China an advantage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Should it pass, though, here’s what you need to know about it.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