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Pushing one issue causes another priority to receive less attention</w:t>
      </w:r>
    </w:p>
    <w:p>
      <w:pPr>
        <w:spacing w:after="80"/>
      </w:pPr>
      <w:r>
        <w:rPr>
          <w:b/>
          <w:i w:val="0"/>
          <w:smallCaps w:val="0"/>
          <w:strike w:val="0"/>
          <w:sz w:val="26"/>
          <w:u w:val="none"/>
        </w:rPr>
        <w:t>Nyhan, 21</w:t>
      </w:r>
      <w:r>
        <w:rPr>
          <w:b w:val="0"/>
          <w:i w:val="0"/>
          <w:smallCaps w:val="0"/>
          <w:strike w:val="0"/>
          <w:u w:val="none"/>
        </w:rPr>
        <w:t xml:space="preserve"> --- professor of government at Dartmouth College (March 19, 2021, Brendan Nyhan, interviewed by Brooke Gladstone, “Joe Biden and "The Green Lantern Theory of The Presidency"” https://www.wnycstudios.org/podcasts/otm/segments/joe-biden-and-green-lantern-theory-presidency-on-the-media?tab=transcript, JMP)</w:t>
      </w:r>
      <w:r>
        <w:rPr>
          <w:b w:val="0"/>
          <w:i w:val="0"/>
          <w:smallCaps w:val="0"/>
          <w:strike w:val="0"/>
          <w:u w:val="none"/>
        </w:rPr>
        <w:t>)</w:t>
      </w:r>
    </w:p>
    <w:p>
      <w:pPr>
        <w:spacing w:after="60"/>
      </w:pPr>
      <w:r>
        <w:rPr>
          <w:b w:val="0"/>
          <w:i w:val="0"/>
          <w:smallCaps w:val="0"/>
          <w:strike w:val="0"/>
          <w:u w:val="none"/>
        </w:rPr>
        <w:t>BROOKE GLADSTONE Let me return to David Sirota's Guardian piece from earlier this month for a minute. He actually responded to your Green Lantern theory formulation by saying, hey, if we adopted your position, we'd be succumbing to what he calls the, quote, powerless president narrative. Is it possible that by invoking the Green Lantern theory, you're basically dismissing criticism of Biden's efforts and letting him or any other president off the hook?</w:t>
      </w:r>
    </w:p>
    <w:p>
      <w:pPr>
        <w:spacing w:after="60"/>
      </w:pPr>
      <w:r>
        <w:rPr>
          <w:b w:val="0"/>
          <w:i w:val="0"/>
          <w:smallCaps w:val="0"/>
          <w:strike w:val="0"/>
          <w:u w:val="none"/>
        </w:rPr>
        <w:t xml:space="preserve">BRENDAN NYHAN I can't say that the term or the theory is always applied in a way I would agree with, and I certainly am not saying that the Biden administration's legislative strategy is perfect. I do question, though, the assumption that people who are the absolute top of national politics don't know how to get votes and are unable to see how easily they could win members of Congress or the public to their side. That seems like a strange preconception to have, and when it's offered by activists with obvious ideological axes to grind, I'm suspicious. I certainly can't rule it out, but the historical record suggests more often these claims are at least unsupported and unproven. Again, it doesn't mean the president shouldn't try, but these constraints are real, and, Brooke let me just add one more thing: </w:t>
      </w:r>
      <w:r>
        <w:rPr>
          <w:b w:val="0"/>
          <w:i w:val="0"/>
          <w:smallCaps w:val="0"/>
          <w:strike w:val="0"/>
          <w:sz w:val="22"/>
          <w:u w:val="single"/>
        </w:rPr>
        <w:t xml:space="preserve">when people call for the president to try, they often fail to take into account the </w:t>
      </w:r>
      <w:r>
        <w:rPr>
          <w:b/>
          <w:i w:val="0"/>
          <w:smallCaps w:val="0"/>
          <w:strike w:val="0"/>
          <w:sz w:val="22"/>
          <w:u w:val="single"/>
        </w:rPr>
        <w:t>costs of trying</w:t>
      </w:r>
      <w:r>
        <w:rPr>
          <w:b w:val="0"/>
          <w:i w:val="0"/>
          <w:smallCaps w:val="0"/>
          <w:strike w:val="0"/>
          <w:sz w:val="22"/>
          <w:u w:val="single"/>
        </w:rPr>
        <w:t xml:space="preserve">. Every issue that is prioritized by a president means that </w:t>
      </w:r>
      <w:r>
        <w:rPr>
          <w:b/>
          <w:i w:val="0"/>
          <w:smallCaps w:val="0"/>
          <w:strike w:val="0"/>
          <w:sz w:val="22"/>
          <w:u w:val="single"/>
        </w:rPr>
        <w:t>other issues don't get prioritized</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Every legislative push in Congress means </w:t>
      </w:r>
      <w:r>
        <w:rPr>
          <w:b/>
          <w:i w:val="0"/>
          <w:smallCaps w:val="0"/>
          <w:strike w:val="0"/>
          <w:sz w:val="22"/>
          <w:u w:val="single"/>
        </w:rPr>
        <w:t>another priority doesn't get attention</w:t>
      </w:r>
      <w:r>
        <w:rPr>
          <w:b w:val="0"/>
          <w:i w:val="0"/>
          <w:smallCaps w:val="0"/>
          <w:strike w:val="0"/>
          <w:sz w:val="22"/>
          <w:u w:val="single"/>
        </w:rPr>
        <w:t>, so it's not just simply a matter of trying.</w:t>
      </w:r>
      <w:r>
        <w:rPr>
          <w:b w:val="0"/>
          <w:i w:val="0"/>
          <w:smallCaps w:val="0"/>
          <w:strike w:val="0"/>
          <w:u w:val="none"/>
        </w:rPr>
        <w:t xml:space="preserve"> And if you don't try, you don't care, </w:t>
      </w:r>
      <w:r>
        <w:rPr>
          <w:b w:val="0"/>
          <w:i w:val="0"/>
          <w:smallCaps w:val="0"/>
          <w:strike w:val="0"/>
          <w:sz w:val="22"/>
          <w:u w:val="single"/>
        </w:rPr>
        <w:t xml:space="preserve">it's a matter of </w:t>
      </w:r>
      <w:r>
        <w:rPr>
          <w:b/>
          <w:i w:val="0"/>
          <w:smallCaps w:val="0"/>
          <w:strike w:val="0"/>
          <w:sz w:val="22"/>
          <w:u w:val="single"/>
        </w:rPr>
        <w:t>prioritizing among many issues</w:t>
      </w:r>
      <w:r>
        <w:rPr>
          <w:b w:val="0"/>
          <w:i w:val="0"/>
          <w:smallCaps w:val="0"/>
          <w:strike w:val="0"/>
          <w:sz w:val="22"/>
          <w:u w:val="single"/>
        </w:rPr>
        <w:t xml:space="preserve"> and policies that a president cares about</w:t>
      </w:r>
      <w:r>
        <w:rPr>
          <w:b w:val="0"/>
          <w:i w:val="0"/>
          <w:smallCaps w:val="0"/>
          <w:strike w:val="0"/>
          <w:u w:val="none"/>
        </w:rPr>
        <w:t xml:space="preserve">. In some cases, </w:t>
      </w:r>
      <w:r>
        <w:rPr>
          <w:b w:val="0"/>
          <w:i w:val="0"/>
          <w:smallCaps w:val="0"/>
          <w:strike w:val="0"/>
          <w:sz w:val="22"/>
          <w:u w:val="single"/>
        </w:rPr>
        <w:t xml:space="preserve">the people at the top, they're </w:t>
      </w:r>
      <w:r>
        <w:rPr>
          <w:b/>
          <w:i w:val="0"/>
          <w:smallCaps w:val="0"/>
          <w:strike w:val="0"/>
          <w:sz w:val="22"/>
          <w:u w:val="single"/>
        </w:rPr>
        <w:t>making a calculation about where to allocate their effort and attention</w:t>
      </w:r>
      <w:r>
        <w:rPr>
          <w:b w:val="0"/>
          <w:i w:val="0"/>
          <w:smallCaps w:val="0"/>
          <w:strike w:val="0"/>
          <w:u w:val="none"/>
        </w:rPr>
        <w:t xml:space="preserve">. </w:t>
      </w:r>
      <w:r>
        <w:rPr>
          <w:b w:val="0"/>
          <w:i w:val="0"/>
          <w:smallCaps w:val="0"/>
          <w:strike w:val="0"/>
          <w:sz w:val="22"/>
          <w:u w:val="single"/>
        </w:rPr>
        <w:t>And rather than throw a Hail Mary on some issue where the chances of success are slim, they'd rather focus our attention where they think they have a better chance.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