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Shortening copyright terms bolsters </w:t>
      </w:r>
      <w:r>
        <w:rPr>
          <w:b/>
          <w:i w:val="0"/>
          <w:smallCaps w:val="0"/>
          <w:strike w:val="0"/>
          <w:sz w:val="26"/>
          <w:u w:val="single"/>
        </w:rPr>
        <w:t>scientific discoveries and publications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Haydari &amp; Smead 15</w:t>
      </w:r>
      <w:r>
        <w:rPr>
          <w:b w:val="0"/>
          <w:i w:val="0"/>
          <w:smallCaps w:val="0"/>
          <w:strike w:val="0"/>
          <w:u w:val="none"/>
        </w:rPr>
        <w:t xml:space="preserve"> [Shahram; PhD Candidate in Law and Public Policy Program at Northeastern University. His research interest includes computational social science and studying complex systems through data science and data modeling; Rory; Assistant Professor in the department of Philosophy &amp; Religion at Northeastern University. His research interests include game theory, philosophy of biology and philosophy of science; </w:t>
      </w:r>
      <w:r>
        <w:rPr>
          <w:b w:val="0"/>
          <w:i/>
          <w:smallCaps w:val="0"/>
          <w:strike w:val="0"/>
          <w:u w:val="none"/>
        </w:rPr>
        <w:t>Journal of Artificial Societies and Social Simulation;</w:t>
      </w:r>
      <w:r>
        <w:rPr>
          <w:b w:val="0"/>
          <w:i w:val="0"/>
          <w:smallCaps w:val="0"/>
          <w:strike w:val="0"/>
          <w:u w:val="none"/>
        </w:rPr>
        <w:t xml:space="preserve"> “Does Longer Copyright Protection Help or Hurt Scientific Knowledge Creation?”; </w:t>
      </w:r>
      <w:r>
        <w:rPr>
          <w:b w:val="0"/>
          <w:i w:val="0"/>
          <w:smallCaps w:val="0"/>
          <w:strike w:val="0"/>
          <w:u w:val="none"/>
        </w:rPr>
        <w:t>https://www.jasss.org/18/2/23.html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4.1 </w:t>
      </w:r>
      <w:r>
        <w:rPr>
          <w:b w:val="0"/>
          <w:i w:val="0"/>
          <w:smallCaps w:val="0"/>
          <w:strike w:val="0"/>
          <w:u w:val="single"/>
        </w:rPr>
        <w:t xml:space="preserve">The founding fathers of the </w:t>
      </w:r>
      <w:r>
        <w:rPr>
          <w:b w:val="0"/>
          <w:i w:val="0"/>
          <w:smallCaps w:val="0"/>
          <w:strike w:val="0"/>
          <w:highlight w:val="cyan"/>
          <w:u w:val="single"/>
        </w:rPr>
        <w:t>United States</w:t>
      </w:r>
      <w:r>
        <w:rPr>
          <w:b w:val="0"/>
          <w:i w:val="0"/>
          <w:smallCaps w:val="0"/>
          <w:strike w:val="0"/>
          <w:u w:val="single"/>
        </w:rPr>
        <w:t xml:space="preserve"> intentionally </w:t>
      </w:r>
      <w:r>
        <w:rPr>
          <w:b w:val="0"/>
          <w:i w:val="0"/>
          <w:smallCaps w:val="0"/>
          <w:strike w:val="0"/>
          <w:highlight w:val="cyan"/>
          <w:u w:val="single"/>
        </w:rPr>
        <w:t>defined</w:t>
      </w:r>
      <w:r>
        <w:rPr>
          <w:b w:val="0"/>
          <w:i w:val="0"/>
          <w:smallCaps w:val="0"/>
          <w:strike w:val="0"/>
          <w:u w:val="single"/>
        </w:rPr>
        <w:t xml:space="preserve"> the purpose of the </w:t>
      </w:r>
      <w:r>
        <w:rPr>
          <w:b w:val="0"/>
          <w:i w:val="0"/>
          <w:smallCaps w:val="0"/>
          <w:strike w:val="0"/>
          <w:highlight w:val="cyan"/>
          <w:u w:val="single"/>
        </w:rPr>
        <w:t>copyright law</w:t>
      </w:r>
      <w:r>
        <w:rPr>
          <w:b w:val="0"/>
          <w:i w:val="0"/>
          <w:smallCaps w:val="0"/>
          <w:strike w:val="0"/>
          <w:u w:val="single"/>
        </w:rPr>
        <w:t xml:space="preserve"> very narrowly </w:t>
      </w:r>
      <w:r>
        <w:rPr>
          <w:b w:val="0"/>
          <w:i w:val="0"/>
          <w:smallCaps w:val="0"/>
          <w:strike w:val="0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u w:val="single"/>
        </w:rPr>
        <w:t xml:space="preserve"> a policy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tool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promote knowledge creation</w:t>
      </w:r>
      <w:r>
        <w:rPr>
          <w:b w:val="0"/>
          <w:i w:val="0"/>
          <w:smallCaps w:val="0"/>
          <w:strike w:val="0"/>
          <w:u w:val="single"/>
        </w:rPr>
        <w:t xml:space="preserve"> and learning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this paper, we studied the impact of copyright term length on knowledge creation using </w:t>
      </w:r>
      <w:r>
        <w:rPr>
          <w:b w:val="0"/>
          <w:i w:val="0"/>
          <w:smallCaps w:val="0"/>
          <w:strike w:val="0"/>
          <w:sz w:val="16"/>
          <w:u w:val="none"/>
        </w:rPr>
        <w:t>agent based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modeling. </w:t>
      </w:r>
      <w:r>
        <w:rPr>
          <w:b w:val="0"/>
          <w:i w:val="0"/>
          <w:smallCaps w:val="0"/>
          <w:strike w:val="0"/>
          <w:sz w:val="16"/>
          <w:u w:val="none"/>
        </w:rPr>
        <w:t>Needless to say, 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has a broad scope and applies to many subject matters from literary works to sound recording and architectural works.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this research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limited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literary works and more </w:t>
      </w:r>
      <w:r>
        <w:rPr>
          <w:b/>
          <w:i w:val="0"/>
          <w:smallCaps w:val="0"/>
          <w:strike w:val="0"/>
          <w:sz w:val="22"/>
          <w:u w:val="single"/>
        </w:rPr>
        <w:t xml:space="preserve">specifically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scientific publications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findings of this research should not be generalized to all types of copyrighted subject matters.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4.2 Generally speaking,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extension of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term hurts knowledge creation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most scenarios.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adverse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extension is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prominent when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scholars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have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read and cite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more articles before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publishing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Changes in short copyright terms, especially from </w:t>
      </w:r>
      <w:r>
        <w:rPr>
          <w:b w:val="0"/>
          <w:i w:val="0"/>
          <w:smallCaps w:val="0"/>
          <w:strike w:val="0"/>
          <w:sz w:val="16"/>
          <w:u w:val="none"/>
        </w:rPr>
        <w:t>open-access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limited copyright, have a large negative impact on knowledge creation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Additionally, the effect is more significant the more scholars there are in the field. When copyright does hinder knowledge creation, the </w:t>
      </w:r>
      <w:r>
        <w:rPr>
          <w:b w:val="0"/>
          <w:i w:val="0"/>
          <w:smallCaps w:val="0"/>
          <w:strike w:val="0"/>
          <w:sz w:val="16"/>
          <w:u w:val="none"/>
        </w:rPr>
        <w:t>extension of the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term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hurts</w:t>
      </w:r>
      <w:r>
        <w:rPr>
          <w:b/>
          <w:i w:val="0"/>
          <w:smallCaps w:val="0"/>
          <w:strike w:val="0"/>
          <w:sz w:val="22"/>
          <w:u w:val="single"/>
        </w:rPr>
        <w:t xml:space="preserve"> 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scholars</w:t>
      </w:r>
      <w:r>
        <w:rPr>
          <w:b w:val="0"/>
          <w:i w:val="0"/>
          <w:smallCaps w:val="0"/>
          <w:strike w:val="0"/>
          <w:sz w:val="22"/>
          <w:u w:val="single"/>
        </w:rPr>
        <w:t>, including those that have access to copyrighted materials.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4.3 </w:t>
      </w:r>
      <w:r>
        <w:rPr>
          <w:b w:val="0"/>
          <w:i w:val="0"/>
          <w:smallCaps w:val="0"/>
          <w:strike w:val="0"/>
          <w:u w:val="single"/>
        </w:rPr>
        <w:t xml:space="preserve">To make matters worse, it also seems that </w:t>
      </w:r>
      <w:r>
        <w:rPr>
          <w:b w:val="0"/>
          <w:i w:val="0"/>
          <w:smallCaps w:val="0"/>
          <w:strike w:val="0"/>
          <w:highlight w:val="cyan"/>
          <w:u w:val="single"/>
        </w:rPr>
        <w:t>scholars</w:t>
      </w:r>
      <w:r>
        <w:rPr>
          <w:b w:val="0"/>
          <w:i w:val="0"/>
          <w:smallCaps w:val="0"/>
          <w:strike w:val="0"/>
          <w:u w:val="single"/>
        </w:rPr>
        <w:t xml:space="preserve"> will be </w:t>
      </w:r>
      <w:r>
        <w:rPr>
          <w:b w:val="0"/>
          <w:i w:val="0"/>
          <w:smallCaps w:val="0"/>
          <w:strike w:val="0"/>
          <w:highlight w:val="cyan"/>
          <w:u w:val="single"/>
        </w:rPr>
        <w:t>incentivized to publish copyrighted papers</w:t>
      </w:r>
      <w:r>
        <w:rPr>
          <w:b w:val="0"/>
          <w:i w:val="0"/>
          <w:smallCaps w:val="0"/>
          <w:strike w:val="0"/>
          <w:u w:val="single"/>
        </w:rPr>
        <w:t xml:space="preserve">, as those scholars that publish copyrighted papers systematically </w:t>
      </w:r>
      <w:r>
        <w:rPr>
          <w:b w:val="0"/>
          <w:i w:val="0"/>
          <w:smallCaps w:val="0"/>
          <w:strike w:val="0"/>
          <w:highlight w:val="cyan"/>
          <w:u w:val="single"/>
        </w:rPr>
        <w:t>outperform those that do not</w:t>
      </w:r>
      <w:r>
        <w:rPr>
          <w:b w:val="0"/>
          <w:i w:val="0"/>
          <w:smallCaps w:val="0"/>
          <w:strike w:val="0"/>
          <w:u w:val="single"/>
        </w:rPr>
        <w:t xml:space="preserve">. Thus, it seems that, in most circumstances, copyright law simultaneously </w:t>
      </w:r>
      <w:r>
        <w:rPr>
          <w:b w:val="0"/>
          <w:i w:val="0"/>
          <w:smallCaps w:val="0"/>
          <w:strike w:val="0"/>
          <w:highlight w:val="cyan"/>
          <w:u w:val="single"/>
        </w:rPr>
        <w:t>promotes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publication of copyrighted articles while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decreasing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overall knowledge production</w:t>
      </w:r>
      <w:r>
        <w:rPr>
          <w:b w:val="0"/>
          <w:i w:val="0"/>
          <w:smallCaps w:val="0"/>
          <w:strike w:val="0"/>
          <w:u w:val="single"/>
        </w:rPr>
        <w:t xml:space="preserve">. Within the context of scientific publications, copyright law may be creating an academic version of the </w:t>
      </w:r>
      <w:r>
        <w:rPr>
          <w:b/>
          <w:i w:val="0"/>
          <w:smallCaps w:val="0"/>
          <w:strike w:val="0"/>
          <w:sz w:val="22"/>
          <w:u w:val="single"/>
        </w:rPr>
        <w:t>tragedy of the commons</w:t>
      </w:r>
      <w:r>
        <w:rPr>
          <w:b w:val="0"/>
          <w:i w:val="0"/>
          <w:smallCaps w:val="0"/>
          <w:strike w:val="0"/>
          <w:u w:val="single"/>
        </w:rPr>
        <w:t xml:space="preserve">, where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individual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incentives and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good a</w:t>
      </w:r>
      <w:r>
        <w:rPr>
          <w:b/>
          <w:i w:val="0"/>
          <w:smallCaps w:val="0"/>
          <w:strike w:val="0"/>
          <w:sz w:val="22"/>
          <w:u w:val="single"/>
        </w:rPr>
        <w:t xml:space="preserve">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misaligned</w:t>
      </w:r>
      <w:r>
        <w:rPr>
          <w:b w:val="0"/>
          <w:i w:val="0"/>
          <w:smallCaps w:val="0"/>
          <w:strike w:val="0"/>
          <w:u w:val="single"/>
        </w:rPr>
        <w:t xml:space="preserve"> in a way that harms the public good </w:t>
      </w:r>
      <w:r>
        <w:rPr>
          <w:b w:val="0"/>
          <w:i w:val="0"/>
          <w:smallCaps w:val="0"/>
          <w:strike w:val="0"/>
          <w:sz w:val="16"/>
          <w:u w:val="none"/>
        </w:rPr>
        <w:t>(Hardin 1968).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