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Colonial </w:t>
      </w:r>
      <w:r>
        <w:rPr>
          <w:b/>
          <w:i w:val="0"/>
          <w:smallCaps w:val="0"/>
          <w:strike w:val="0"/>
          <w:u w:val="none"/>
        </w:rPr>
        <w:t>extractivism</w:t>
      </w:r>
      <w:r>
        <w:rPr>
          <w:b/>
          <w:i w:val="0"/>
          <w:smallCaps w:val="0"/>
          <w:strike w:val="0"/>
          <w:u w:val="none"/>
        </w:rPr>
        <w:t xml:space="preserve"> is </w:t>
      </w:r>
      <w:r>
        <w:rPr>
          <w:b/>
          <w:i w:val="0"/>
          <w:smallCaps w:val="0"/>
          <w:strike w:val="0"/>
          <w:u w:val="single"/>
        </w:rPr>
        <w:t>unsustainable</w:t>
      </w:r>
      <w:r>
        <w:rPr>
          <w:b/>
          <w:i w:val="0"/>
          <w:smallCaps w:val="0"/>
          <w:strike w:val="0"/>
          <w:u w:val="none"/>
        </w:rPr>
        <w:t xml:space="preserve"> and causes </w:t>
      </w:r>
      <w:r>
        <w:rPr>
          <w:b/>
          <w:i w:val="0"/>
          <w:smallCaps w:val="0"/>
          <w:strike w:val="0"/>
          <w:u w:val="single"/>
        </w:rPr>
        <w:t>extinction</w:t>
      </w:r>
      <w:r>
        <w:rPr>
          <w:b/>
          <w:i w:val="0"/>
          <w:smallCaps w:val="0"/>
          <w:strike w:val="0"/>
          <w:u w:val="none"/>
        </w:rPr>
        <w:t>.</w:t>
      </w:r>
    </w:p>
    <w:p>
      <w:pPr>
        <w:spacing w:after="80"/>
      </w:pPr>
      <w:r>
        <w:rPr>
          <w:b/>
          <w:i w:val="0"/>
          <w:smallCaps w:val="0"/>
          <w:strike w:val="0"/>
          <w:sz w:val="22"/>
          <w:u w:val="none"/>
        </w:rPr>
        <w:t>Dunlap, 24</w:t>
      </w:r>
      <w:r>
        <w:rPr>
          <w:b w:val="0"/>
          <w:i w:val="0"/>
          <w:smallCaps w:val="0"/>
          <w:strike w:val="0"/>
          <w:u w:val="none"/>
        </w:rPr>
        <w:t xml:space="preserve">—visiting research fellow at the University of Helsinki (Alexander, “The Structures of Conquest: Debating </w:t>
      </w:r>
      <w:r>
        <w:rPr>
          <w:b w:val="0"/>
          <w:i w:val="0"/>
          <w:smallCaps w:val="0"/>
          <w:strike w:val="0"/>
          <w:u w:val="none"/>
        </w:rPr>
        <w:t>Extractivism</w:t>
      </w:r>
      <w:r>
        <w:rPr>
          <w:b w:val="0"/>
          <w:i w:val="0"/>
          <w:smallCaps w:val="0"/>
          <w:strike w:val="0"/>
          <w:u w:val="none"/>
        </w:rPr>
        <w:t xml:space="preserve">(s), Infrastructures and Environmental Justice for Advancing Post-development Pathways,” </w:t>
      </w:r>
      <w:r>
        <w:rPr>
          <w:b w:val="0"/>
          <w:i/>
          <w:smallCaps w:val="0"/>
          <w:strike w:val="0"/>
          <w:u w:val="none"/>
        </w:rPr>
        <w:t>The Afterlives of Extraction: Alternatives and Sustainable Futures</w:t>
      </w:r>
      <w:r>
        <w:rPr>
          <w:b w:val="0"/>
          <w:i w:val="0"/>
          <w:smallCaps w:val="0"/>
          <w:strike w:val="0"/>
          <w:u w:val="none"/>
        </w:rPr>
        <w:t>, Chapter 3, pp. 57-59, dml)</w:t>
      </w:r>
    </w:p>
    <w:p>
      <w:pPr>
        <w:spacing w:after="60"/>
      </w:pPr>
      <w:r>
        <w:rPr>
          <w:b w:val="0"/>
          <w:i w:val="0"/>
          <w:smallCaps w:val="0"/>
          <w:strike w:val="0"/>
          <w:sz w:val="14"/>
          <w:u w:val="none"/>
        </w:rPr>
        <w:t>Extractivism</w:t>
      </w:r>
      <w:r>
        <w:rPr>
          <w:b w:val="0"/>
          <w:i w:val="0"/>
          <w:smallCaps w:val="0"/>
          <w:strike w:val="0"/>
          <w:sz w:val="14"/>
          <w:u w:val="none"/>
        </w:rPr>
        <w:t xml:space="preserve"> and infrastructure are the two sides of the socio-ecological coin. </w:t>
      </w:r>
      <w:r>
        <w:rPr>
          <w:b w:val="0"/>
          <w:i w:val="0"/>
          <w:smallCaps w:val="0"/>
          <w:strike w:val="0"/>
          <w:sz w:val="22"/>
          <w:u w:val="single"/>
        </w:rPr>
        <w:t xml:space="preserve">The </w:t>
      </w:r>
      <w:r>
        <w:rPr>
          <w:b/>
          <w:i w:val="0"/>
          <w:smallCaps w:val="0"/>
          <w:strike w:val="0"/>
          <w:sz w:val="22"/>
          <w:highlight w:val="cyan"/>
          <w:u w:val="single"/>
        </w:rPr>
        <w:t>extraction</w:t>
      </w:r>
      <w:r>
        <w:rPr>
          <w:b w:val="0"/>
          <w:i w:val="0"/>
          <w:smallCaps w:val="0"/>
          <w:strike w:val="0"/>
          <w:sz w:val="22"/>
          <w:u w:val="single"/>
        </w:rPr>
        <w:t xml:space="preserve"> of human and non-human life </w:t>
      </w:r>
      <w:r>
        <w:rPr>
          <w:b w:val="0"/>
          <w:i w:val="0"/>
          <w:smallCaps w:val="0"/>
          <w:strike w:val="0"/>
          <w:sz w:val="22"/>
          <w:highlight w:val="cyan"/>
          <w:u w:val="single"/>
        </w:rPr>
        <w:t>to</w:t>
      </w:r>
      <w:r>
        <w:rPr>
          <w:b w:val="0"/>
          <w:i w:val="0"/>
          <w:smallCaps w:val="0"/>
          <w:strike w:val="0"/>
          <w:sz w:val="14"/>
          <w:u w:val="none"/>
        </w:rPr>
        <w:t xml:space="preserve"> ‘develop’ states, </w:t>
      </w:r>
      <w:r>
        <w:rPr>
          <w:b w:val="0"/>
          <w:i w:val="0"/>
          <w:smallCaps w:val="0"/>
          <w:strike w:val="0"/>
          <w:sz w:val="22"/>
          <w:highlight w:val="cyan"/>
          <w:u w:val="single"/>
        </w:rPr>
        <w:t>grow</w:t>
      </w:r>
      <w:r>
        <w:rPr>
          <w:b w:val="0"/>
          <w:i w:val="0"/>
          <w:smallCaps w:val="0"/>
          <w:strike w:val="0"/>
          <w:sz w:val="14"/>
          <w:u w:val="none"/>
        </w:rPr>
        <w:t xml:space="preserve"> economies </w:t>
      </w:r>
      <w:r>
        <w:rPr>
          <w:b w:val="0"/>
          <w:i w:val="0"/>
          <w:smallCaps w:val="0"/>
          <w:strike w:val="0"/>
          <w:sz w:val="22"/>
          <w:highlight w:val="cyan"/>
          <w:u w:val="single"/>
        </w:rPr>
        <w:t xml:space="preserve">and </w:t>
      </w:r>
      <w:r>
        <w:rPr>
          <w:b w:val="0"/>
          <w:i w:val="0"/>
          <w:smallCaps w:val="0"/>
          <w:strike w:val="0"/>
          <w:sz w:val="22"/>
          <w:highlight w:val="cyan"/>
          <w:u w:val="single"/>
        </w:rPr>
        <w:t>modernise</w:t>
      </w:r>
      <w:r>
        <w:rPr>
          <w:b w:val="0"/>
          <w:i w:val="0"/>
          <w:smallCaps w:val="0"/>
          <w:strike w:val="0"/>
          <w:sz w:val="14"/>
          <w:u w:val="none"/>
        </w:rPr>
        <w:t xml:space="preserve"> infrastructures, while responsible for creating living possibilities and enchantments (Alexander, 2008; Harvey and Knox, 2012), is undeniably the modality of development that </w:t>
      </w:r>
      <w:r>
        <w:rPr>
          <w:b w:val="0"/>
          <w:i w:val="0"/>
          <w:smallCaps w:val="0"/>
          <w:strike w:val="0"/>
          <w:sz w:val="22"/>
          <w:highlight w:val="cyan"/>
          <w:u w:val="single"/>
        </w:rPr>
        <w:t>is responsible for</w:t>
      </w:r>
      <w:r>
        <w:rPr>
          <w:b w:val="0"/>
          <w:i w:val="0"/>
          <w:smallCaps w:val="0"/>
          <w:strike w:val="0"/>
          <w:sz w:val="22"/>
          <w:u w:val="single"/>
        </w:rPr>
        <w:t xml:space="preserve"> socioecological and climate </w:t>
      </w:r>
      <w:r>
        <w:rPr>
          <w:b/>
          <w:i w:val="0"/>
          <w:smallCaps w:val="0"/>
          <w:strike w:val="0"/>
          <w:sz w:val="22"/>
          <w:highlight w:val="cyan"/>
          <w:u w:val="single"/>
        </w:rPr>
        <w:t>catastrophe</w:t>
      </w:r>
      <w:r>
        <w:rPr>
          <w:b w:val="0"/>
          <w:i w:val="0"/>
          <w:smallCaps w:val="0"/>
          <w:strike w:val="0"/>
          <w:sz w:val="14"/>
          <w:u w:val="none"/>
        </w:rPr>
        <w:t xml:space="preserve"> (</w:t>
      </w:r>
      <w:r>
        <w:rPr>
          <w:b w:val="0"/>
          <w:i w:val="0"/>
          <w:smallCaps w:val="0"/>
          <w:strike w:val="0"/>
          <w:sz w:val="14"/>
          <w:u w:val="none"/>
        </w:rPr>
        <w:t>Kallianos</w:t>
      </w:r>
      <w:r>
        <w:rPr>
          <w:b w:val="0"/>
          <w:i w:val="0"/>
          <w:smallCaps w:val="0"/>
          <w:strike w:val="0"/>
          <w:sz w:val="14"/>
          <w:u w:val="none"/>
        </w:rPr>
        <w:t xml:space="preserve">, Dunlap and </w:t>
      </w:r>
      <w:r>
        <w:rPr>
          <w:b w:val="0"/>
          <w:i w:val="0"/>
          <w:smallCaps w:val="0"/>
          <w:strike w:val="0"/>
          <w:sz w:val="14"/>
          <w:u w:val="none"/>
        </w:rPr>
        <w:t>Dalakoglou</w:t>
      </w:r>
      <w:r>
        <w:rPr>
          <w:b w:val="0"/>
          <w:i w:val="0"/>
          <w:smallCaps w:val="0"/>
          <w:strike w:val="0"/>
          <w:sz w:val="14"/>
          <w:u w:val="none"/>
        </w:rPr>
        <w:t>, 2022). ‘</w:t>
      </w:r>
      <w:r>
        <w:rPr>
          <w:b w:val="0"/>
          <w:i w:val="0"/>
          <w:smallCaps w:val="0"/>
          <w:strike w:val="0"/>
          <w:sz w:val="22"/>
          <w:u w:val="single"/>
        </w:rPr>
        <w:t xml:space="preserve">The </w:t>
      </w:r>
      <w:r>
        <w:rPr>
          <w:b w:val="0"/>
          <w:i w:val="0"/>
          <w:smallCaps w:val="0"/>
          <w:strike w:val="0"/>
          <w:sz w:val="22"/>
          <w:highlight w:val="cyan"/>
          <w:u w:val="single"/>
        </w:rPr>
        <w:t xml:space="preserve">invention of the </w:t>
      </w:r>
      <w:r>
        <w:rPr>
          <w:b/>
          <w:i w:val="0"/>
          <w:smallCaps w:val="0"/>
          <w:strike w:val="0"/>
          <w:sz w:val="22"/>
          <w:highlight w:val="cyan"/>
          <w:u w:val="single"/>
        </w:rPr>
        <w:t>boat</w:t>
      </w:r>
      <w:r>
        <w:rPr>
          <w:b w:val="0"/>
          <w:i w:val="0"/>
          <w:smallCaps w:val="0"/>
          <w:strike w:val="0"/>
          <w:sz w:val="14"/>
          <w:u w:val="none"/>
        </w:rPr>
        <w:t xml:space="preserve">’, as Paul </w:t>
      </w:r>
      <w:r>
        <w:rPr>
          <w:b w:val="0"/>
          <w:i w:val="0"/>
          <w:smallCaps w:val="0"/>
          <w:strike w:val="0"/>
          <w:sz w:val="14"/>
          <w:u w:val="none"/>
        </w:rPr>
        <w:t>Virilio</w:t>
      </w:r>
      <w:r>
        <w:rPr>
          <w:b w:val="0"/>
          <w:i w:val="0"/>
          <w:smallCaps w:val="0"/>
          <w:strike w:val="0"/>
          <w:sz w:val="14"/>
          <w:u w:val="none"/>
        </w:rPr>
        <w:t xml:space="preserve"> ((2008 [1983]), 46) reminds us, ‘</w:t>
      </w:r>
      <w:r>
        <w:rPr>
          <w:b w:val="0"/>
          <w:i w:val="0"/>
          <w:smallCaps w:val="0"/>
          <w:strike w:val="0"/>
          <w:sz w:val="22"/>
          <w:highlight w:val="cyan"/>
          <w:u w:val="single"/>
        </w:rPr>
        <w:t xml:space="preserve">was the invention of </w:t>
      </w:r>
      <w:r>
        <w:rPr>
          <w:b/>
          <w:i w:val="0"/>
          <w:smallCaps w:val="0"/>
          <w:strike w:val="0"/>
          <w:sz w:val="22"/>
          <w:highlight w:val="cyan"/>
          <w:u w:val="single"/>
        </w:rPr>
        <w:t>shipwrecks</w:t>
      </w:r>
      <w:r>
        <w:rPr>
          <w:b w:val="0"/>
          <w:i w:val="0"/>
          <w:smallCaps w:val="0"/>
          <w:strike w:val="0"/>
          <w:sz w:val="14"/>
          <w:u w:val="none"/>
        </w:rPr>
        <w:t xml:space="preserve">. The invention of the steam engine and the locomotive was the invention of derailments. The invention of the highway was the invention of three hundred cars colliding in five minutes’. Ward Churchill (2003) and Winona LaDuke and Sean Aaron Cruz (2012), taking this further, remind us that </w:t>
      </w:r>
      <w:r>
        <w:rPr>
          <w:b/>
          <w:i w:val="0"/>
          <w:smallCaps w:val="0"/>
          <w:strike w:val="0"/>
          <w:sz w:val="22"/>
          <w:u w:val="single"/>
        </w:rPr>
        <w:t>colonial genocide</w:t>
      </w:r>
      <w:r>
        <w:rPr>
          <w:b w:val="0"/>
          <w:i w:val="0"/>
          <w:smallCaps w:val="0"/>
          <w:strike w:val="0"/>
          <w:sz w:val="14"/>
          <w:u w:val="none"/>
        </w:rPr>
        <w:t xml:space="preserve">–ecocide process on Turtle Island </w:t>
      </w:r>
      <w:r>
        <w:rPr>
          <w:b w:val="0"/>
          <w:i w:val="0"/>
          <w:smallCaps w:val="0"/>
          <w:strike w:val="0"/>
          <w:sz w:val="22"/>
          <w:u w:val="single"/>
        </w:rPr>
        <w:t xml:space="preserve">are </w:t>
      </w:r>
      <w:r>
        <w:rPr>
          <w:b/>
          <w:i w:val="0"/>
          <w:smallCaps w:val="0"/>
          <w:strike w:val="0"/>
          <w:sz w:val="22"/>
          <w:u w:val="single"/>
        </w:rPr>
        <w:t>foundational</w:t>
      </w:r>
      <w:r>
        <w:rPr>
          <w:b w:val="0"/>
          <w:i w:val="0"/>
          <w:smallCaps w:val="0"/>
          <w:strike w:val="0"/>
          <w:sz w:val="22"/>
          <w:u w:val="single"/>
        </w:rPr>
        <w:t xml:space="preserve"> to </w:t>
      </w:r>
      <w:r>
        <w:rPr>
          <w:b/>
          <w:i w:val="0"/>
          <w:smallCaps w:val="0"/>
          <w:strike w:val="0"/>
          <w:sz w:val="22"/>
          <w:u w:val="single"/>
        </w:rPr>
        <w:t>nuclear weapon production</w:t>
      </w:r>
      <w:r>
        <w:rPr>
          <w:b w:val="0"/>
          <w:i w:val="0"/>
          <w:smallCaps w:val="0"/>
          <w:strike w:val="0"/>
          <w:sz w:val="14"/>
          <w:u w:val="none"/>
        </w:rPr>
        <w:t xml:space="preserve">. </w:t>
      </w:r>
      <w:r>
        <w:rPr>
          <w:b w:val="0"/>
          <w:i w:val="0"/>
          <w:smallCaps w:val="0"/>
          <w:strike w:val="0"/>
          <w:sz w:val="22"/>
          <w:highlight w:val="cyan"/>
          <w:u w:val="single"/>
        </w:rPr>
        <w:t>Colonial conquest</w:t>
      </w:r>
      <w:r>
        <w:rPr>
          <w:b w:val="0"/>
          <w:i w:val="0"/>
          <w:smallCaps w:val="0"/>
          <w:strike w:val="0"/>
          <w:sz w:val="14"/>
          <w:u w:val="none"/>
        </w:rPr>
        <w:t xml:space="preserve"> and the ‘Indian Wars’ </w:t>
      </w:r>
      <w:r>
        <w:rPr>
          <w:b w:val="0"/>
          <w:i w:val="0"/>
          <w:smallCaps w:val="0"/>
          <w:strike w:val="0"/>
          <w:sz w:val="22"/>
          <w:highlight w:val="cyan"/>
          <w:u w:val="single"/>
        </w:rPr>
        <w:t xml:space="preserve">established the means to </w:t>
      </w:r>
      <w:r>
        <w:rPr>
          <w:b/>
          <w:i w:val="0"/>
          <w:smallCaps w:val="0"/>
          <w:strike w:val="0"/>
          <w:sz w:val="22"/>
          <w:highlight w:val="cyan"/>
          <w:u w:val="single"/>
        </w:rPr>
        <w:t>exterminate</w:t>
      </w:r>
      <w:r>
        <w:rPr>
          <w:b w:val="0"/>
          <w:i w:val="0"/>
          <w:smallCaps w:val="0"/>
          <w:strike w:val="0"/>
          <w:sz w:val="14"/>
          <w:u w:val="none"/>
        </w:rPr>
        <w:t xml:space="preserve"> Hiroshima and Nagasaki </w:t>
      </w:r>
      <w:r>
        <w:rPr>
          <w:b w:val="0"/>
          <w:i w:val="0"/>
          <w:smallCaps w:val="0"/>
          <w:strike w:val="0"/>
          <w:sz w:val="22"/>
          <w:highlight w:val="cyan"/>
          <w:u w:val="single"/>
        </w:rPr>
        <w:t xml:space="preserve">via </w:t>
      </w:r>
      <w:r>
        <w:rPr>
          <w:b/>
          <w:i w:val="0"/>
          <w:smallCaps w:val="0"/>
          <w:strike w:val="0"/>
          <w:sz w:val="22"/>
          <w:highlight w:val="cyan"/>
          <w:u w:val="single"/>
        </w:rPr>
        <w:t>atomic bombs</w:t>
      </w:r>
      <w:r>
        <w:rPr>
          <w:b w:val="0"/>
          <w:i w:val="0"/>
          <w:smallCaps w:val="0"/>
          <w:strike w:val="0"/>
          <w:sz w:val="14"/>
          <w:u w:val="none"/>
        </w:rPr>
        <w:t xml:space="preserve"> dropped on Japan.1 With the wider public recognition of climate change, we can now say that </w:t>
      </w:r>
      <w:r>
        <w:rPr>
          <w:b w:val="0"/>
          <w:i w:val="0"/>
          <w:smallCaps w:val="0"/>
          <w:strike w:val="0"/>
          <w:sz w:val="22"/>
          <w:u w:val="single"/>
        </w:rPr>
        <w:t xml:space="preserve">the invention of capitalist </w:t>
      </w:r>
      <w:r>
        <w:rPr>
          <w:b w:val="0"/>
          <w:i w:val="0"/>
          <w:smallCaps w:val="0"/>
          <w:strike w:val="0"/>
          <w:sz w:val="22"/>
          <w:u w:val="single"/>
        </w:rPr>
        <w:t>industrialisation</w:t>
      </w:r>
      <w:r>
        <w:rPr>
          <w:b w:val="0"/>
          <w:i w:val="0"/>
          <w:smallCaps w:val="0"/>
          <w:strike w:val="0"/>
          <w:sz w:val="14"/>
          <w:u w:val="none"/>
        </w:rPr>
        <w:t xml:space="preserve"> (as we know it) </w:t>
      </w:r>
      <w:r>
        <w:rPr>
          <w:b w:val="0"/>
          <w:i w:val="0"/>
          <w:smallCaps w:val="0"/>
          <w:strike w:val="0"/>
          <w:sz w:val="22"/>
          <w:u w:val="single"/>
        </w:rPr>
        <w:t xml:space="preserve">has </w:t>
      </w:r>
      <w:r>
        <w:rPr>
          <w:b/>
          <w:i w:val="0"/>
          <w:smallCaps w:val="0"/>
          <w:strike w:val="0"/>
          <w:sz w:val="22"/>
          <w:u w:val="single"/>
        </w:rPr>
        <w:t>consolidated</w:t>
      </w:r>
      <w:r>
        <w:rPr>
          <w:b w:val="0"/>
          <w:i w:val="0"/>
          <w:smallCaps w:val="0"/>
          <w:strike w:val="0"/>
          <w:sz w:val="22"/>
          <w:u w:val="single"/>
        </w:rPr>
        <w:t xml:space="preserve"> the pathways towards </w:t>
      </w:r>
      <w:r>
        <w:rPr>
          <w:b w:val="0"/>
          <w:i w:val="0"/>
          <w:smallCaps w:val="0"/>
          <w:strike w:val="0"/>
          <w:sz w:val="22"/>
          <w:u w:val="single"/>
        </w:rPr>
        <w:t>ecological</w:t>
      </w:r>
      <w:r>
        <w:rPr>
          <w:b w:val="0"/>
          <w:i w:val="0"/>
          <w:smallCaps w:val="0"/>
          <w:strike w:val="0"/>
          <w:sz w:val="22"/>
          <w:u w:val="single"/>
        </w:rPr>
        <w:t xml:space="preserve"> and climate </w:t>
      </w:r>
      <w:r>
        <w:rPr>
          <w:b/>
          <w:i w:val="0"/>
          <w:smallCaps w:val="0"/>
          <w:strike w:val="0"/>
          <w:sz w:val="22"/>
          <w:u w:val="single"/>
        </w:rPr>
        <w:t>catastrophe</w:t>
      </w:r>
      <w:r>
        <w:rPr>
          <w:b w:val="0"/>
          <w:i w:val="0"/>
          <w:smallCaps w:val="0"/>
          <w:strike w:val="0"/>
          <w:sz w:val="14"/>
          <w:u w:val="none"/>
        </w:rPr>
        <w:t>.</w:t>
      </w:r>
    </w:p>
    <w:p>
      <w:pPr>
        <w:spacing w:after="60"/>
      </w:pPr>
      <w:r>
        <w:rPr>
          <w:b w:val="0"/>
          <w:i w:val="0"/>
          <w:smallCaps w:val="0"/>
          <w:strike w:val="0"/>
          <w:sz w:val="22"/>
          <w:u w:val="single"/>
        </w:rPr>
        <w:t xml:space="preserve">Technological </w:t>
      </w:r>
      <w:r>
        <w:rPr>
          <w:b w:val="0"/>
          <w:i w:val="0"/>
          <w:smallCaps w:val="0"/>
          <w:strike w:val="0"/>
          <w:sz w:val="22"/>
          <w:highlight w:val="cyan"/>
          <w:u w:val="single"/>
        </w:rPr>
        <w:t>progress</w:t>
      </w:r>
      <w:r>
        <w:rPr>
          <w:b w:val="0"/>
          <w:i w:val="0"/>
          <w:smallCaps w:val="0"/>
          <w:strike w:val="0"/>
          <w:sz w:val="14"/>
          <w:u w:val="none"/>
        </w:rPr>
        <w:t xml:space="preserve">, its speed, convenience and possibilities, offered existential purpose and </w:t>
      </w:r>
      <w:r>
        <w:rPr>
          <w:b w:val="0"/>
          <w:i w:val="0"/>
          <w:smallCaps w:val="0"/>
          <w:strike w:val="0"/>
          <w:sz w:val="22"/>
          <w:highlight w:val="cyan"/>
          <w:u w:val="single"/>
        </w:rPr>
        <w:t>enamoured</w:t>
      </w:r>
      <w:r>
        <w:rPr>
          <w:b w:val="0"/>
          <w:i w:val="0"/>
          <w:smallCaps w:val="0"/>
          <w:strike w:val="0"/>
          <w:sz w:val="22"/>
          <w:highlight w:val="cyan"/>
          <w:u w:val="single"/>
        </w:rPr>
        <w:t xml:space="preserve"> people</w:t>
      </w:r>
      <w:r>
        <w:rPr>
          <w:b w:val="0"/>
          <w:i w:val="0"/>
          <w:smallCaps w:val="0"/>
          <w:strike w:val="0"/>
          <w:sz w:val="14"/>
          <w:u w:val="none"/>
        </w:rPr>
        <w:t xml:space="preserve"> (Harvey and Knox, 2012; Anand, Gupta and Appel, 2018), meanwhile masking, </w:t>
      </w:r>
      <w:r>
        <w:rPr>
          <w:b w:val="0"/>
          <w:i w:val="0"/>
          <w:smallCaps w:val="0"/>
          <w:strike w:val="0"/>
          <w:sz w:val="22"/>
          <w:highlight w:val="cyan"/>
          <w:u w:val="single"/>
        </w:rPr>
        <w:t xml:space="preserve">ignoring and </w:t>
      </w:r>
      <w:r>
        <w:rPr>
          <w:b w:val="0"/>
          <w:i w:val="0"/>
          <w:smallCaps w:val="0"/>
          <w:strike w:val="0"/>
          <w:sz w:val="22"/>
          <w:highlight w:val="cyan"/>
          <w:u w:val="single"/>
        </w:rPr>
        <w:t>externalising</w:t>
      </w:r>
      <w:r>
        <w:rPr>
          <w:b w:val="0"/>
          <w:i w:val="0"/>
          <w:smallCaps w:val="0"/>
          <w:strike w:val="0"/>
          <w:sz w:val="22"/>
          <w:highlight w:val="cyan"/>
          <w:u w:val="single"/>
        </w:rPr>
        <w:t xml:space="preserve"> the </w:t>
      </w:r>
      <w:r>
        <w:rPr>
          <w:b/>
          <w:i w:val="0"/>
          <w:smallCaps w:val="0"/>
          <w:strike w:val="0"/>
          <w:sz w:val="22"/>
          <w:highlight w:val="cyan"/>
          <w:u w:val="single"/>
        </w:rPr>
        <w:t>underside</w:t>
      </w:r>
      <w:r>
        <w:rPr>
          <w:b w:val="0"/>
          <w:i w:val="0"/>
          <w:smallCaps w:val="0"/>
          <w:strike w:val="0"/>
          <w:sz w:val="14"/>
          <w:u w:val="none"/>
        </w:rPr>
        <w:t xml:space="preserve"> and ‘costs’ of this wonder—‘[t] he negative side of technology and speed was censored’, as </w:t>
      </w:r>
      <w:r>
        <w:rPr>
          <w:b w:val="0"/>
          <w:i w:val="0"/>
          <w:smallCaps w:val="0"/>
          <w:strike w:val="0"/>
          <w:sz w:val="14"/>
          <w:u w:val="none"/>
        </w:rPr>
        <w:t>Virilio</w:t>
      </w:r>
      <w:r>
        <w:rPr>
          <w:b w:val="0"/>
          <w:i w:val="0"/>
          <w:smallCaps w:val="0"/>
          <w:strike w:val="0"/>
          <w:sz w:val="14"/>
          <w:u w:val="none"/>
        </w:rPr>
        <w:t xml:space="preserve"> ((2008 [1983]), 46) contends. </w:t>
      </w:r>
      <w:r>
        <w:rPr>
          <w:b w:val="0"/>
          <w:i w:val="0"/>
          <w:smallCaps w:val="0"/>
          <w:strike w:val="0"/>
          <w:sz w:val="22"/>
          <w:u w:val="single"/>
        </w:rPr>
        <w:t xml:space="preserve">This underside is </w:t>
      </w:r>
      <w:r>
        <w:rPr>
          <w:b w:val="0"/>
          <w:i w:val="0"/>
          <w:smallCaps w:val="0"/>
          <w:strike w:val="0"/>
          <w:sz w:val="22"/>
          <w:highlight w:val="cyan"/>
          <w:u w:val="single"/>
        </w:rPr>
        <w:t xml:space="preserve">not only </w:t>
      </w:r>
      <w:r>
        <w:rPr>
          <w:b/>
          <w:i w:val="0"/>
          <w:smallCaps w:val="0"/>
          <w:strike w:val="0"/>
          <w:sz w:val="22"/>
          <w:highlight w:val="cyan"/>
          <w:u w:val="single"/>
        </w:rPr>
        <w:t>accidents</w:t>
      </w:r>
      <w:r>
        <w:rPr>
          <w:b w:val="0"/>
          <w:i w:val="0"/>
          <w:smallCaps w:val="0"/>
          <w:strike w:val="0"/>
          <w:sz w:val="22"/>
          <w:highlight w:val="cyan"/>
          <w:u w:val="single"/>
        </w:rPr>
        <w:t xml:space="preserve"> </w:t>
      </w:r>
      <w:r>
        <w:rPr>
          <w:b w:val="0"/>
          <w:i w:val="0"/>
          <w:smallCaps w:val="0"/>
          <w:strike w:val="0"/>
          <w:sz w:val="22"/>
          <w:u w:val="single"/>
        </w:rPr>
        <w:t xml:space="preserve">and </w:t>
      </w:r>
      <w:r>
        <w:rPr>
          <w:b/>
          <w:i w:val="0"/>
          <w:smallCaps w:val="0"/>
          <w:strike w:val="0"/>
          <w:sz w:val="22"/>
          <w:u w:val="single"/>
        </w:rPr>
        <w:t>disasters</w:t>
      </w:r>
      <w:r>
        <w:rPr>
          <w:b w:val="0"/>
          <w:i w:val="0"/>
          <w:smallCaps w:val="0"/>
          <w:strike w:val="0"/>
          <w:sz w:val="14"/>
          <w:u w:val="none"/>
        </w:rPr>
        <w:t xml:space="preserve"> as </w:t>
      </w:r>
      <w:r>
        <w:rPr>
          <w:b w:val="0"/>
          <w:i w:val="0"/>
          <w:smallCaps w:val="0"/>
          <w:strike w:val="0"/>
          <w:sz w:val="14"/>
          <w:u w:val="none"/>
        </w:rPr>
        <w:t>Virilio</w:t>
      </w:r>
      <w:r>
        <w:rPr>
          <w:b w:val="0"/>
          <w:i w:val="0"/>
          <w:smallCaps w:val="0"/>
          <w:strike w:val="0"/>
          <w:sz w:val="14"/>
          <w:u w:val="none"/>
        </w:rPr>
        <w:t xml:space="preserve"> indicates, </w:t>
      </w:r>
      <w:r>
        <w:rPr>
          <w:b w:val="0"/>
          <w:i w:val="0"/>
          <w:smallCaps w:val="0"/>
          <w:strike w:val="0"/>
          <w:sz w:val="22"/>
          <w:highlight w:val="cyan"/>
          <w:u w:val="single"/>
        </w:rPr>
        <w:t xml:space="preserve">but an </w:t>
      </w:r>
      <w:r>
        <w:rPr>
          <w:b/>
          <w:i w:val="0"/>
          <w:smallCaps w:val="0"/>
          <w:strike w:val="0"/>
          <w:sz w:val="22"/>
          <w:highlight w:val="cyan"/>
          <w:u w:val="single"/>
        </w:rPr>
        <w:t>entire</w:t>
      </w:r>
      <w:r>
        <w:rPr>
          <w:b w:val="0"/>
          <w:i w:val="0"/>
          <w:smallCaps w:val="0"/>
          <w:strike w:val="0"/>
          <w:sz w:val="22"/>
          <w:u w:val="single"/>
        </w:rPr>
        <w:t xml:space="preserve"> self-reinforcing and administering</w:t>
      </w:r>
      <w:r>
        <w:rPr>
          <w:b w:val="0"/>
          <w:i w:val="0"/>
          <w:smallCaps w:val="0"/>
          <w:strike w:val="0"/>
          <w:sz w:val="14"/>
          <w:u w:val="none"/>
        </w:rPr>
        <w:t xml:space="preserve"> institutional </w:t>
      </w:r>
      <w:r>
        <w:rPr>
          <w:b/>
          <w:i w:val="0"/>
          <w:smallCaps w:val="0"/>
          <w:strike w:val="0"/>
          <w:sz w:val="22"/>
          <w:highlight w:val="cyan"/>
          <w:u w:val="single"/>
        </w:rPr>
        <w:t>network</w:t>
      </w:r>
      <w:r>
        <w:rPr>
          <w:b w:val="0"/>
          <w:i w:val="0"/>
          <w:smallCaps w:val="0"/>
          <w:strike w:val="0"/>
          <w:sz w:val="22"/>
          <w:highlight w:val="cyan"/>
          <w:u w:val="single"/>
        </w:rPr>
        <w:t xml:space="preserve"> of </w:t>
      </w:r>
      <w:r>
        <w:rPr>
          <w:b w:val="0"/>
          <w:i w:val="0"/>
          <w:smallCaps w:val="0"/>
          <w:strike w:val="0"/>
          <w:sz w:val="22"/>
          <w:highlight w:val="cyan"/>
          <w:u w:val="single"/>
        </w:rPr>
        <w:t>extractivism</w:t>
      </w:r>
      <w:r>
        <w:rPr>
          <w:b w:val="0"/>
          <w:i w:val="0"/>
          <w:smallCaps w:val="0"/>
          <w:strike w:val="0"/>
          <w:sz w:val="22"/>
          <w:u w:val="single"/>
        </w:rPr>
        <w:t xml:space="preserve"> and infrastructure</w:t>
      </w:r>
      <w:r>
        <w:rPr>
          <w:b w:val="0"/>
          <w:i w:val="0"/>
          <w:smallCaps w:val="0"/>
          <w:strike w:val="0"/>
          <w:sz w:val="14"/>
          <w:u w:val="none"/>
        </w:rPr>
        <w:t xml:space="preserve"> powered by capitalism(s). This, of course, refers specifically to </w:t>
      </w:r>
      <w:r>
        <w:rPr>
          <w:b w:val="0"/>
          <w:i w:val="0"/>
          <w:smallCaps w:val="0"/>
          <w:strike w:val="0"/>
          <w:sz w:val="14"/>
          <w:u w:val="none"/>
        </w:rPr>
        <w:t>materialintensive</w:t>
      </w:r>
      <w:r>
        <w:rPr>
          <w:b w:val="0"/>
          <w:i w:val="0"/>
          <w:smallCaps w:val="0"/>
          <w:strike w:val="0"/>
          <w:sz w:val="14"/>
          <w:u w:val="none"/>
        </w:rPr>
        <w:t xml:space="preserve">, or ‘hard’, infrastructures, such as roads, pipes, power lines, data </w:t>
      </w:r>
      <w:r>
        <w:rPr>
          <w:b w:val="0"/>
          <w:i w:val="0"/>
          <w:smallCaps w:val="0"/>
          <w:strike w:val="0"/>
          <w:sz w:val="14"/>
          <w:u w:val="none"/>
        </w:rPr>
        <w:t>centres</w:t>
      </w:r>
      <w:r>
        <w:rPr>
          <w:b w:val="0"/>
          <w:i w:val="0"/>
          <w:smallCaps w:val="0"/>
          <w:strike w:val="0"/>
          <w:sz w:val="14"/>
          <w:u w:val="none"/>
        </w:rPr>
        <w:t xml:space="preserve">, power stations and more (Anand, Gupta and Appel, 2018; Tarvainen, 2022), which function as the skeleton of capitalism, the shape of modernity, the driving force of </w:t>
      </w:r>
      <w:r>
        <w:rPr>
          <w:b w:val="0"/>
          <w:i w:val="0"/>
          <w:smallCaps w:val="0"/>
          <w:strike w:val="0"/>
          <w:sz w:val="14"/>
          <w:u w:val="none"/>
        </w:rPr>
        <w:t>extractivism</w:t>
      </w:r>
      <w:r>
        <w:rPr>
          <w:b w:val="0"/>
          <w:i w:val="0"/>
          <w:smallCaps w:val="0"/>
          <w:strike w:val="0"/>
          <w:sz w:val="14"/>
          <w:u w:val="none"/>
        </w:rPr>
        <w:t xml:space="preserve">. Patrick Wolfe’s (2006, 388) contention that </w:t>
      </w:r>
      <w:r>
        <w:rPr>
          <w:b w:val="0"/>
          <w:i w:val="0"/>
          <w:smallCaps w:val="0"/>
          <w:strike w:val="0"/>
          <w:sz w:val="22"/>
          <w:u w:val="single"/>
        </w:rPr>
        <w:t>colonial</w:t>
      </w:r>
      <w:r>
        <w:rPr>
          <w:b w:val="0"/>
          <w:i w:val="0"/>
          <w:smallCaps w:val="0"/>
          <w:strike w:val="0"/>
          <w:sz w:val="14"/>
          <w:u w:val="none"/>
        </w:rPr>
        <w:t xml:space="preserve"> ‘</w:t>
      </w:r>
      <w:r>
        <w:rPr>
          <w:b w:val="0"/>
          <w:i w:val="0"/>
          <w:smallCaps w:val="0"/>
          <w:strike w:val="0"/>
          <w:sz w:val="22"/>
          <w:highlight w:val="cyan"/>
          <w:u w:val="single"/>
        </w:rPr>
        <w:t xml:space="preserve">invasion is a </w:t>
      </w:r>
      <w:r>
        <w:rPr>
          <w:b/>
          <w:i w:val="0"/>
          <w:smallCaps w:val="0"/>
          <w:strike w:val="0"/>
          <w:sz w:val="22"/>
          <w:highlight w:val="cyan"/>
          <w:u w:val="single"/>
        </w:rPr>
        <w:t>structure</w:t>
      </w:r>
      <w:r>
        <w:rPr>
          <w:b w:val="0"/>
          <w:i w:val="0"/>
          <w:smallCaps w:val="0"/>
          <w:strike w:val="0"/>
          <w:sz w:val="22"/>
          <w:highlight w:val="cyan"/>
          <w:u w:val="single"/>
        </w:rPr>
        <w:t xml:space="preserve"> not an </w:t>
      </w:r>
      <w:r>
        <w:rPr>
          <w:b/>
          <w:i w:val="0"/>
          <w:smallCaps w:val="0"/>
          <w:strike w:val="0"/>
          <w:sz w:val="22"/>
          <w:highlight w:val="cyan"/>
          <w:u w:val="single"/>
        </w:rPr>
        <w:t>event</w:t>
      </w:r>
      <w:r>
        <w:rPr>
          <w:b w:val="0"/>
          <w:i w:val="0"/>
          <w:smallCaps w:val="0"/>
          <w:strike w:val="0"/>
          <w:sz w:val="14"/>
          <w:u w:val="none"/>
        </w:rPr>
        <w:t xml:space="preserve">’, indicates—past and present—how </w:t>
      </w:r>
      <w:r>
        <w:rPr>
          <w:b w:val="0"/>
          <w:i w:val="0"/>
          <w:smallCaps w:val="0"/>
          <w:strike w:val="0"/>
          <w:sz w:val="22"/>
          <w:u w:val="single"/>
        </w:rPr>
        <w:t>the modernist process seeks to literally</w:t>
      </w:r>
      <w:r>
        <w:rPr>
          <w:b w:val="0"/>
          <w:i w:val="0"/>
          <w:smallCaps w:val="0"/>
          <w:strike w:val="0"/>
          <w:sz w:val="14"/>
          <w:u w:val="none"/>
        </w:rPr>
        <w:t xml:space="preserve"> ‘</w:t>
      </w:r>
      <w:r>
        <w:rPr>
          <w:b/>
          <w:i w:val="0"/>
          <w:smallCaps w:val="0"/>
          <w:strike w:val="0"/>
          <w:sz w:val="22"/>
          <w:u w:val="single"/>
        </w:rPr>
        <w:t>steamroller</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absorb</w:t>
      </w:r>
      <w:r>
        <w:rPr>
          <w:b w:val="0"/>
          <w:i w:val="0"/>
          <w:smallCaps w:val="0"/>
          <w:strike w:val="0"/>
          <w:sz w:val="22"/>
          <w:u w:val="single"/>
        </w:rPr>
        <w:t xml:space="preserve"> Indigenous peoples and ecologies</w:t>
      </w:r>
      <w:r>
        <w:rPr>
          <w:b w:val="0"/>
          <w:i w:val="0"/>
          <w:smallCaps w:val="0"/>
          <w:strike w:val="0"/>
          <w:sz w:val="14"/>
          <w:u w:val="none"/>
        </w:rPr>
        <w:t xml:space="preserve">, revealing how political economy maintains this socio-ecological apparatus of conquest. Wolfe’s ‘structure’ refers to settler colonialism and colonial societies, their political economy and forms of political </w:t>
      </w:r>
      <w:r>
        <w:rPr>
          <w:b w:val="0"/>
          <w:i w:val="0"/>
          <w:smallCaps w:val="0"/>
          <w:strike w:val="0"/>
          <w:sz w:val="14"/>
          <w:u w:val="none"/>
        </w:rPr>
        <w:t>organisation</w:t>
      </w:r>
      <w:r>
        <w:rPr>
          <w:b w:val="0"/>
          <w:i w:val="0"/>
          <w:smallCaps w:val="0"/>
          <w:strike w:val="0"/>
          <w:sz w:val="14"/>
          <w:u w:val="none"/>
        </w:rPr>
        <w:t xml:space="preserve">— the state (Dunlap, 2018; 2020). Viewing statist2 infrastructures as conquest reminds us of the extent to which </w:t>
      </w:r>
      <w:r>
        <w:rPr>
          <w:b/>
          <w:i w:val="0"/>
          <w:smallCaps w:val="0"/>
          <w:strike w:val="0"/>
          <w:sz w:val="22"/>
          <w:highlight w:val="cyan"/>
          <w:u w:val="single"/>
        </w:rPr>
        <w:t>intense socio-ecological destruction</w:t>
      </w:r>
      <w:r>
        <w:rPr>
          <w:b w:val="0"/>
          <w:i w:val="0"/>
          <w:smallCaps w:val="0"/>
          <w:strike w:val="0"/>
          <w:sz w:val="22"/>
          <w:highlight w:val="cyan"/>
          <w:u w:val="single"/>
        </w:rPr>
        <w:t xml:space="preserve"> is </w:t>
      </w:r>
      <w:r>
        <w:rPr>
          <w:b w:val="0"/>
          <w:i w:val="0"/>
          <w:smallCaps w:val="0"/>
          <w:strike w:val="0"/>
          <w:sz w:val="22"/>
          <w:u w:val="single"/>
        </w:rPr>
        <w:t xml:space="preserve">tolerated and </w:t>
      </w:r>
      <w:r>
        <w:rPr>
          <w:b w:val="0"/>
          <w:i w:val="0"/>
          <w:smallCaps w:val="0"/>
          <w:strike w:val="0"/>
          <w:sz w:val="22"/>
          <w:highlight w:val="cyan"/>
          <w:u w:val="single"/>
        </w:rPr>
        <w:t>normalised</w:t>
      </w:r>
      <w:r>
        <w:rPr>
          <w:b w:val="0"/>
          <w:i w:val="0"/>
          <w:smallCaps w:val="0"/>
          <w:strike w:val="0"/>
          <w:sz w:val="22"/>
          <w:u w:val="single"/>
        </w:rPr>
        <w:t xml:space="preserve"> within the current institutions and economies</w:t>
      </w:r>
      <w:r>
        <w:rPr>
          <w:b w:val="0"/>
          <w:i w:val="0"/>
          <w:smallCaps w:val="0"/>
          <w:strike w:val="0"/>
          <w:sz w:val="14"/>
          <w:u w:val="none"/>
        </w:rPr>
        <w:t xml:space="preserve">. This is to say that colonial/statist3 invasion is also infrastructural (Dunlap and Arce, 2022, 461; Tornel, 2020), which implies the necessity of rethinking and changing ‘resource’ </w:t>
      </w:r>
      <w:r>
        <w:rPr>
          <w:b w:val="0"/>
          <w:i w:val="0"/>
          <w:smallCaps w:val="0"/>
          <w:strike w:val="0"/>
          <w:sz w:val="22"/>
          <w:u w:val="single"/>
        </w:rPr>
        <w:t>extraction practices</w:t>
      </w:r>
      <w:r>
        <w:rPr>
          <w:b w:val="0"/>
          <w:i w:val="0"/>
          <w:smallCaps w:val="0"/>
          <w:strike w:val="0"/>
          <w:sz w:val="14"/>
          <w:u w:val="none"/>
        </w:rPr>
        <w:t xml:space="preserve"> and modern infrastructural construction (</w:t>
      </w:r>
      <w:r>
        <w:rPr>
          <w:b w:val="0"/>
          <w:i w:val="0"/>
          <w:smallCaps w:val="0"/>
          <w:strike w:val="0"/>
          <w:sz w:val="14"/>
          <w:u w:val="none"/>
        </w:rPr>
        <w:t>Kallianos</w:t>
      </w:r>
      <w:r>
        <w:rPr>
          <w:b w:val="0"/>
          <w:i w:val="0"/>
          <w:smallCaps w:val="0"/>
          <w:strike w:val="0"/>
          <w:sz w:val="14"/>
          <w:u w:val="none"/>
        </w:rPr>
        <w:t xml:space="preserve">, Dunlap and </w:t>
      </w:r>
      <w:r>
        <w:rPr>
          <w:b w:val="0"/>
          <w:i w:val="0"/>
          <w:smallCaps w:val="0"/>
          <w:strike w:val="0"/>
          <w:sz w:val="14"/>
          <w:u w:val="none"/>
        </w:rPr>
        <w:t>Dalakoglou</w:t>
      </w:r>
      <w:r>
        <w:rPr>
          <w:b w:val="0"/>
          <w:i w:val="0"/>
          <w:smallCaps w:val="0"/>
          <w:strike w:val="0"/>
          <w:sz w:val="14"/>
          <w:u w:val="none"/>
        </w:rPr>
        <w:t xml:space="preserve">, 2022), which extends to bureaucratic, judicial and mental infrastructures. Mental infrastructures </w:t>
      </w:r>
      <w:r>
        <w:rPr>
          <w:b w:val="0"/>
          <w:i w:val="0"/>
          <w:smallCaps w:val="0"/>
          <w:strike w:val="0"/>
          <w:sz w:val="22"/>
          <w:u w:val="single"/>
        </w:rPr>
        <w:t xml:space="preserve">are formed </w:t>
      </w:r>
      <w:r>
        <w:rPr>
          <w:b w:val="0"/>
          <w:i w:val="0"/>
          <w:smallCaps w:val="0"/>
          <w:strike w:val="0"/>
          <w:sz w:val="22"/>
          <w:highlight w:val="cyan"/>
          <w:u w:val="single"/>
        </w:rPr>
        <w:t>by</w:t>
      </w:r>
      <w:r>
        <w:rPr>
          <w:b w:val="0"/>
          <w:i w:val="0"/>
          <w:smallCaps w:val="0"/>
          <w:strike w:val="0"/>
          <w:sz w:val="22"/>
          <w:u w:val="single"/>
        </w:rPr>
        <w:t xml:space="preserve"> </w:t>
      </w:r>
      <w:r>
        <w:rPr>
          <w:b/>
          <w:i w:val="0"/>
          <w:smallCaps w:val="0"/>
          <w:strike w:val="0"/>
          <w:sz w:val="22"/>
          <w:u w:val="single"/>
        </w:rPr>
        <w:t xml:space="preserve">systematically </w:t>
      </w:r>
      <w:r>
        <w:rPr>
          <w:b/>
          <w:i w:val="0"/>
          <w:smallCaps w:val="0"/>
          <w:strike w:val="0"/>
          <w:sz w:val="22"/>
          <w:highlight w:val="cyan"/>
          <w:u w:val="single"/>
        </w:rPr>
        <w:t>bombarding</w:t>
      </w:r>
      <w:r>
        <w:rPr>
          <w:b w:val="0"/>
          <w:i w:val="0"/>
          <w:smallCaps w:val="0"/>
          <w:strike w:val="0"/>
          <w:sz w:val="22"/>
          <w:highlight w:val="cyan"/>
          <w:u w:val="single"/>
        </w:rPr>
        <w:t xml:space="preserve"> people with</w:t>
      </w:r>
      <w:r>
        <w:rPr>
          <w:b w:val="0"/>
          <w:i w:val="0"/>
          <w:smallCaps w:val="0"/>
          <w:strike w:val="0"/>
          <w:sz w:val="22"/>
          <w:u w:val="single"/>
        </w:rPr>
        <w:t xml:space="preserve"> efforts at </w:t>
      </w:r>
      <w:r>
        <w:rPr>
          <w:b/>
          <w:i w:val="0"/>
          <w:smallCaps w:val="0"/>
          <w:strike w:val="0"/>
          <w:sz w:val="22"/>
          <w:highlight w:val="cyan"/>
          <w:u w:val="single"/>
        </w:rPr>
        <w:t>subjectivity persuasion</w:t>
      </w:r>
      <w:r>
        <w:rPr>
          <w:b w:val="0"/>
          <w:i w:val="0"/>
          <w:smallCaps w:val="0"/>
          <w:strike w:val="0"/>
          <w:sz w:val="14"/>
          <w:u w:val="none"/>
        </w:rPr>
        <w:t xml:space="preserve"> (e.g. ‘brain washing’) by private industries and governments </w:t>
      </w:r>
      <w:r>
        <w:rPr>
          <w:b w:val="0"/>
          <w:i w:val="0"/>
          <w:smallCaps w:val="0"/>
          <w:strike w:val="0"/>
          <w:sz w:val="22"/>
          <w:u w:val="single"/>
        </w:rPr>
        <w:t xml:space="preserve">in order to cultivate particular forms of </w:t>
      </w:r>
      <w:r>
        <w:rPr>
          <w:b w:val="0"/>
          <w:i w:val="0"/>
          <w:smallCaps w:val="0"/>
          <w:strike w:val="0"/>
          <w:sz w:val="22"/>
          <w:u w:val="single"/>
        </w:rPr>
        <w:t>public conduct and consumer practices</w:t>
      </w:r>
      <w:r>
        <w:rPr>
          <w:b w:val="0"/>
          <w:i w:val="0"/>
          <w:smallCaps w:val="0"/>
          <w:strike w:val="0"/>
          <w:sz w:val="14"/>
          <w:u w:val="none"/>
        </w:rPr>
        <w:t xml:space="preserve"> (Bernays, [1928]2005; Herman and Chomsky, [1989]2010; </w:t>
      </w:r>
      <w:r>
        <w:rPr>
          <w:b w:val="0"/>
          <w:i w:val="0"/>
          <w:smallCaps w:val="0"/>
          <w:strike w:val="0"/>
          <w:sz w:val="14"/>
          <w:u w:val="none"/>
        </w:rPr>
        <w:t>Verweijen</w:t>
      </w:r>
      <w:r>
        <w:rPr>
          <w:b w:val="0"/>
          <w:i w:val="0"/>
          <w:smallCaps w:val="0"/>
          <w:strike w:val="0"/>
          <w:sz w:val="14"/>
          <w:u w:val="none"/>
        </w:rPr>
        <w:t xml:space="preserve"> and Dunlap, 2021). If people want to mitigate ecological crisis, they must become responsive and challenge the persistence of ecologically destructive infrastructures and begin (re)transforming their habitation practices to support their environments. This chapter seeks to address </w:t>
      </w:r>
      <w:r>
        <w:rPr>
          <w:b w:val="0"/>
          <w:i w:val="0"/>
          <w:smallCaps w:val="0"/>
          <w:strike w:val="0"/>
          <w:sz w:val="22"/>
          <w:u w:val="single"/>
        </w:rPr>
        <w:t>an</w:t>
      </w:r>
      <w:r>
        <w:rPr>
          <w:b w:val="0"/>
          <w:i w:val="0"/>
          <w:smallCaps w:val="0"/>
          <w:strike w:val="0"/>
          <w:sz w:val="14"/>
          <w:u w:val="none"/>
        </w:rPr>
        <w:t xml:space="preserve"> anthropocentric </w:t>
      </w:r>
      <w:r>
        <w:rPr>
          <w:b/>
          <w:i w:val="0"/>
          <w:smallCaps w:val="0"/>
          <w:strike w:val="0"/>
          <w:sz w:val="22"/>
          <w:highlight w:val="cyan"/>
          <w:u w:val="single"/>
        </w:rPr>
        <w:t>extractive</w:t>
      </w:r>
      <w:r>
        <w:rPr>
          <w:b w:val="0"/>
          <w:i w:val="0"/>
          <w:smallCaps w:val="0"/>
          <w:strike w:val="0"/>
          <w:sz w:val="14"/>
          <w:u w:val="none"/>
        </w:rPr>
        <w:t xml:space="preserve"> and infrastructural </w:t>
      </w:r>
      <w:r>
        <w:rPr>
          <w:b/>
          <w:i w:val="0"/>
          <w:smallCaps w:val="0"/>
          <w:strike w:val="0"/>
          <w:sz w:val="22"/>
          <w:highlight w:val="cyan"/>
          <w:u w:val="single"/>
        </w:rPr>
        <w:t>bias</w:t>
      </w:r>
      <w:r>
        <w:rPr>
          <w:b w:val="0"/>
          <w:i w:val="0"/>
          <w:smallCaps w:val="0"/>
          <w:strike w:val="0"/>
          <w:sz w:val="14"/>
          <w:u w:val="none"/>
        </w:rPr>
        <w:t xml:space="preserve"> that </w:t>
      </w:r>
      <w:r>
        <w:rPr>
          <w:b/>
          <w:i w:val="0"/>
          <w:smallCaps w:val="0"/>
          <w:strike w:val="0"/>
          <w:sz w:val="22"/>
          <w:u w:val="single"/>
        </w:rPr>
        <w:t>predominates</w:t>
      </w:r>
      <w:r>
        <w:rPr>
          <w:b w:val="0"/>
          <w:i w:val="0"/>
          <w:smallCaps w:val="0"/>
          <w:strike w:val="0"/>
          <w:sz w:val="22"/>
          <w:u w:val="single"/>
        </w:rPr>
        <w:t xml:space="preserve"> within</w:t>
      </w:r>
      <w:r>
        <w:rPr>
          <w:b w:val="0"/>
          <w:i w:val="0"/>
          <w:smallCaps w:val="0"/>
          <w:strike w:val="0"/>
          <w:sz w:val="14"/>
          <w:u w:val="none"/>
        </w:rPr>
        <w:t xml:space="preserve"> extractive and environmental justice (</w:t>
      </w:r>
      <w:r>
        <w:rPr>
          <w:b w:val="0"/>
          <w:i w:val="0"/>
          <w:smallCaps w:val="0"/>
          <w:strike w:val="0"/>
          <w:sz w:val="14"/>
          <w:u w:val="none"/>
        </w:rPr>
        <w:t>ej</w:t>
      </w:r>
      <w:r>
        <w:rPr>
          <w:b w:val="0"/>
          <w:i w:val="0"/>
          <w:smallCaps w:val="0"/>
          <w:strike w:val="0"/>
          <w:sz w:val="14"/>
          <w:u w:val="none"/>
        </w:rPr>
        <w:t xml:space="preserve">) </w:t>
      </w:r>
      <w:r>
        <w:rPr>
          <w:b w:val="0"/>
          <w:i w:val="0"/>
          <w:smallCaps w:val="0"/>
          <w:strike w:val="0"/>
          <w:sz w:val="14"/>
          <w:u w:val="none"/>
        </w:rPr>
        <w:t>literatures</w:t>
      </w:r>
      <w:r>
        <w:rPr>
          <w:b w:val="0"/>
          <w:i w:val="0"/>
          <w:smallCaps w:val="0"/>
          <w:strike w:val="0"/>
          <w:sz w:val="14"/>
          <w:u w:val="none"/>
        </w:rPr>
        <w:t xml:space="preserve">. This bias relates to how </w:t>
      </w:r>
      <w:r>
        <w:rPr>
          <w:b w:val="0"/>
          <w:i w:val="0"/>
          <w:smallCaps w:val="0"/>
          <w:strike w:val="0"/>
          <w:sz w:val="22"/>
          <w:u w:val="single"/>
        </w:rPr>
        <w:t>people</w:t>
      </w:r>
      <w:r>
        <w:rPr>
          <w:b w:val="0"/>
          <w:i w:val="0"/>
          <w:smallCaps w:val="0"/>
          <w:strike w:val="0"/>
          <w:sz w:val="14"/>
          <w:u w:val="none"/>
        </w:rPr>
        <w:t xml:space="preserve"> chart (multi-scalar) extractive supply webs, the state and ‘justice’ phraseology. Critical approaches, the chapter argues, still suffer from ‘infrastructural coloniality’ (Dunlap, 2021a, 6), </w:t>
      </w:r>
      <w:r>
        <w:rPr>
          <w:b w:val="0"/>
          <w:i w:val="0"/>
          <w:smallCaps w:val="0"/>
          <w:strike w:val="0"/>
          <w:sz w:val="22"/>
          <w:u w:val="single"/>
        </w:rPr>
        <w:t xml:space="preserve">which </w:t>
      </w:r>
      <w:r>
        <w:rPr>
          <w:b/>
          <w:i w:val="0"/>
          <w:smallCaps w:val="0"/>
          <w:strike w:val="0"/>
          <w:sz w:val="22"/>
          <w:highlight w:val="cyan"/>
          <w:u w:val="single"/>
        </w:rPr>
        <w:t>underestimates</w:t>
      </w:r>
      <w:r>
        <w:rPr>
          <w:b w:val="0"/>
          <w:i w:val="0"/>
          <w:smallCaps w:val="0"/>
          <w:strike w:val="0"/>
          <w:sz w:val="22"/>
          <w:highlight w:val="cyan"/>
          <w:u w:val="single"/>
        </w:rPr>
        <w:t xml:space="preserve"> the accumulation</w:t>
      </w:r>
      <w:r>
        <w:rPr>
          <w:b w:val="0"/>
          <w:i w:val="0"/>
          <w:smallCaps w:val="0"/>
          <w:strike w:val="0"/>
          <w:sz w:val="22"/>
          <w:u w:val="single"/>
        </w:rPr>
        <w:t xml:space="preserve"> and interdependence </w:t>
      </w:r>
      <w:r>
        <w:rPr>
          <w:b w:val="0"/>
          <w:i w:val="0"/>
          <w:smallCaps w:val="0"/>
          <w:strike w:val="0"/>
          <w:sz w:val="22"/>
          <w:highlight w:val="cyan"/>
          <w:u w:val="single"/>
        </w:rPr>
        <w:t xml:space="preserve">of </w:t>
      </w:r>
      <w:r>
        <w:rPr>
          <w:b w:val="0"/>
          <w:i w:val="0"/>
          <w:smallCaps w:val="0"/>
          <w:strike w:val="0"/>
          <w:sz w:val="22"/>
          <w:highlight w:val="cyan"/>
          <w:u w:val="single"/>
        </w:rPr>
        <w:t>extractivism</w:t>
      </w:r>
      <w:r>
        <w:rPr>
          <w:b w:val="0"/>
          <w:i w:val="0"/>
          <w:smallCaps w:val="0"/>
          <w:strike w:val="0"/>
          <w:sz w:val="14"/>
          <w:u w:val="none"/>
        </w:rPr>
        <w:t xml:space="preserve">(s) </w:t>
      </w:r>
      <w:r>
        <w:rPr>
          <w:b w:val="0"/>
          <w:i w:val="0"/>
          <w:smallCaps w:val="0"/>
          <w:strike w:val="0"/>
          <w:sz w:val="22"/>
          <w:highlight w:val="cyan"/>
          <w:u w:val="single"/>
        </w:rPr>
        <w:t xml:space="preserve">and </w:t>
      </w:r>
      <w:r>
        <w:rPr>
          <w:b/>
          <w:i w:val="0"/>
          <w:smallCaps w:val="0"/>
          <w:strike w:val="0"/>
          <w:sz w:val="22"/>
          <w:highlight w:val="cyan"/>
          <w:u w:val="single"/>
        </w:rPr>
        <w:t>enables</w:t>
      </w:r>
      <w:r>
        <w:rPr>
          <w:b w:val="0"/>
          <w:i w:val="0"/>
          <w:smallCaps w:val="0"/>
          <w:strike w:val="0"/>
          <w:sz w:val="22"/>
          <w:highlight w:val="cyan"/>
          <w:u w:val="single"/>
        </w:rPr>
        <w:t xml:space="preserve"> them through processual</w:t>
      </w:r>
      <w:r>
        <w:rPr>
          <w:b w:val="0"/>
          <w:i w:val="0"/>
          <w:smallCaps w:val="0"/>
          <w:strike w:val="0"/>
          <w:sz w:val="22"/>
          <w:u w:val="single"/>
        </w:rPr>
        <w:t xml:space="preserve"> and egalitarian </w:t>
      </w:r>
      <w:r>
        <w:rPr>
          <w:b w:val="0"/>
          <w:i w:val="0"/>
          <w:smallCaps w:val="0"/>
          <w:strike w:val="0"/>
          <w:sz w:val="22"/>
          <w:highlight w:val="cyan"/>
          <w:u w:val="single"/>
        </w:rPr>
        <w:t xml:space="preserve">concerns that </w:t>
      </w:r>
      <w:r>
        <w:rPr>
          <w:b/>
          <w:i w:val="0"/>
          <w:smallCaps w:val="0"/>
          <w:strike w:val="0"/>
          <w:sz w:val="22"/>
          <w:highlight w:val="cyan"/>
          <w:u w:val="single"/>
        </w:rPr>
        <w:t>maintain</w:t>
      </w:r>
      <w:r>
        <w:rPr>
          <w:b/>
          <w:i w:val="0"/>
          <w:smallCaps w:val="0"/>
          <w:strike w:val="0"/>
          <w:sz w:val="22"/>
          <w:u w:val="single"/>
        </w:rPr>
        <w:t xml:space="preserve"> the supremacy</w:t>
      </w:r>
      <w:r>
        <w:rPr>
          <w:b w:val="0"/>
          <w:i w:val="0"/>
          <w:smallCaps w:val="0"/>
          <w:strike w:val="0"/>
          <w:sz w:val="22"/>
          <w:u w:val="single"/>
        </w:rPr>
        <w:t xml:space="preserve"> of modernist infrastructures</w:t>
      </w:r>
      <w:r>
        <w:rPr>
          <w:b w:val="0"/>
          <w:i w:val="0"/>
          <w:smallCaps w:val="0"/>
          <w:strike w:val="0"/>
          <w:sz w:val="14"/>
          <w:u w:val="none"/>
        </w:rPr>
        <w:t xml:space="preserve"> over ecosystems. </w:t>
      </w:r>
      <w:r>
        <w:rPr>
          <w:b w:val="0"/>
          <w:i w:val="0"/>
          <w:smallCaps w:val="0"/>
          <w:strike w:val="0"/>
          <w:sz w:val="22"/>
          <w:u w:val="single"/>
        </w:rPr>
        <w:t>Infrastructural coloniality frequently results in</w:t>
      </w:r>
      <w:r>
        <w:rPr>
          <w:b w:val="0"/>
          <w:i w:val="0"/>
          <w:smallCaps w:val="0"/>
          <w:strike w:val="0"/>
          <w:sz w:val="14"/>
          <w:u w:val="none"/>
        </w:rPr>
        <w:t xml:space="preserve"> ‘</w:t>
      </w:r>
      <w:r>
        <w:rPr>
          <w:b/>
          <w:i w:val="0"/>
          <w:smallCaps w:val="0"/>
          <w:strike w:val="0"/>
          <w:sz w:val="22"/>
          <w:u w:val="single"/>
        </w:rPr>
        <w:t>selling out</w:t>
      </w:r>
      <w:r>
        <w:rPr>
          <w:b w:val="0"/>
          <w:i w:val="0"/>
          <w:smallCaps w:val="0"/>
          <w:strike w:val="0"/>
          <w:sz w:val="14"/>
          <w:u w:val="none"/>
        </w:rPr>
        <w:t xml:space="preserve">’ </w:t>
      </w:r>
      <w:r>
        <w:rPr>
          <w:b w:val="0"/>
          <w:i w:val="0"/>
          <w:smallCaps w:val="0"/>
          <w:strike w:val="0"/>
          <w:sz w:val="22"/>
          <w:u w:val="single"/>
        </w:rPr>
        <w:t>ecosystems</w:t>
      </w:r>
      <w:r>
        <w:rPr>
          <w:b w:val="0"/>
          <w:i w:val="0"/>
          <w:smallCaps w:val="0"/>
          <w:strike w:val="0"/>
          <w:sz w:val="14"/>
          <w:u w:val="none"/>
        </w:rPr>
        <w:t xml:space="preserve">/habitats, thereby </w:t>
      </w:r>
      <w:r>
        <w:rPr>
          <w:b/>
          <w:i w:val="0"/>
          <w:smallCaps w:val="0"/>
          <w:strike w:val="0"/>
          <w:sz w:val="22"/>
          <w:u w:val="single"/>
        </w:rPr>
        <w:t>subordinating</w:t>
      </w:r>
      <w:r>
        <w:rPr>
          <w:b w:val="0"/>
          <w:i w:val="0"/>
          <w:smallCaps w:val="0"/>
          <w:strike w:val="0"/>
          <w:sz w:val="22"/>
          <w:u w:val="single"/>
        </w:rPr>
        <w:t xml:space="preserve"> nonhuman life</w:t>
      </w:r>
      <w:r>
        <w:rPr>
          <w:b w:val="0"/>
          <w:i w:val="0"/>
          <w:smallCaps w:val="0"/>
          <w:strike w:val="0"/>
          <w:sz w:val="14"/>
          <w:u w:val="none"/>
        </w:rPr>
        <w:t xml:space="preserve"> (e.g. animals, rivers, mountains, trees and habitats) </w:t>
      </w:r>
      <w:r>
        <w:rPr>
          <w:b w:val="0"/>
          <w:i w:val="0"/>
          <w:smallCaps w:val="0"/>
          <w:strike w:val="0"/>
          <w:sz w:val="22"/>
          <w:u w:val="single"/>
        </w:rPr>
        <w:t>to</w:t>
      </w:r>
      <w:r>
        <w:rPr>
          <w:b w:val="0"/>
          <w:i w:val="0"/>
          <w:smallCaps w:val="0"/>
          <w:strike w:val="0"/>
          <w:sz w:val="14"/>
          <w:u w:val="none"/>
        </w:rPr>
        <w:t xml:space="preserve"> the desires of various human populations under </w:t>
      </w:r>
      <w:r>
        <w:rPr>
          <w:b w:val="0"/>
          <w:i w:val="0"/>
          <w:smallCaps w:val="0"/>
          <w:strike w:val="0"/>
          <w:sz w:val="22"/>
          <w:u w:val="single"/>
        </w:rPr>
        <w:t xml:space="preserve">the influence of </w:t>
      </w:r>
      <w:r>
        <w:rPr>
          <w:b/>
          <w:i w:val="0"/>
          <w:smallCaps w:val="0"/>
          <w:strike w:val="0"/>
          <w:sz w:val="22"/>
          <w:highlight w:val="cyan"/>
          <w:u w:val="single"/>
        </w:rPr>
        <w:t>colonial mentalities</w:t>
      </w:r>
      <w:r>
        <w:rPr>
          <w:b w:val="0"/>
          <w:i w:val="0"/>
          <w:smallCaps w:val="0"/>
          <w:strike w:val="0"/>
          <w:sz w:val="14"/>
          <w:u w:val="none"/>
        </w:rPr>
        <w:t xml:space="preserve"> and, later, industrial-‘</w:t>
      </w:r>
      <w:r>
        <w:rPr>
          <w:b w:val="0"/>
          <w:i w:val="0"/>
          <w:smallCaps w:val="0"/>
          <w:strike w:val="0"/>
          <w:sz w:val="14"/>
          <w:u w:val="none"/>
        </w:rPr>
        <w:t>technocapitalist</w:t>
      </w:r>
      <w:r>
        <w:rPr>
          <w:b w:val="0"/>
          <w:i w:val="0"/>
          <w:smallCaps w:val="0"/>
          <w:strike w:val="0"/>
          <w:sz w:val="14"/>
          <w:u w:val="none"/>
        </w:rPr>
        <w:t xml:space="preserve">’ desires. </w:t>
      </w:r>
      <w:r>
        <w:rPr>
          <w:b w:val="0"/>
          <w:i w:val="0"/>
          <w:smallCaps w:val="0"/>
          <w:strike w:val="0"/>
          <w:sz w:val="14"/>
          <w:u w:val="none"/>
        </w:rPr>
        <w:t>Civilisation</w:t>
      </w:r>
      <w:r>
        <w:rPr>
          <w:b w:val="0"/>
          <w:i w:val="0"/>
          <w:smallCaps w:val="0"/>
          <w:strike w:val="0"/>
          <w:sz w:val="14"/>
          <w:u w:val="none"/>
        </w:rPr>
        <w:t>, Empire, Monarchy and Colonialism, guided by various statist forms and economic logics, have progressed alongside technological developments, which reinforce each other to continue industrial capitalist trajectories into cybernetic and computational capitalism(s) that remain normal features of (statist) market societies.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