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You can’t just talk your way out of the profit motive.</w:t>
      </w:r>
    </w:p>
    <w:p>
      <w:pPr>
        <w:spacing w:after="80"/>
      </w:pPr>
      <w:r>
        <w:rPr>
          <w:b/>
          <w:i w:val="0"/>
          <w:smallCaps w:val="0"/>
          <w:strike w:val="0"/>
          <w:sz w:val="22"/>
          <w:u w:val="none"/>
        </w:rPr>
        <w:t>Fleming and Banerjee, 16</w:t>
      </w:r>
      <w:r>
        <w:rPr>
          <w:b w:val="0"/>
          <w:i w:val="0"/>
          <w:smallCaps w:val="0"/>
          <w:strike w:val="0"/>
          <w:u w:val="none"/>
        </w:rPr>
        <w:t xml:space="preserve">—Professor of Business and Society and Director of the Modular Executive MBA </w:t>
      </w:r>
      <w:r>
        <w:rPr>
          <w:b w:val="0"/>
          <w:i w:val="0"/>
          <w:smallCaps w:val="0"/>
          <w:strike w:val="0"/>
          <w:u w:val="none"/>
        </w:rPr>
        <w:t>programme</w:t>
      </w:r>
      <w:r>
        <w:rPr>
          <w:b w:val="0"/>
          <w:i w:val="0"/>
          <w:smallCaps w:val="0"/>
          <w:strike w:val="0"/>
          <w:u w:val="none"/>
        </w:rPr>
        <w:t xml:space="preserve"> AND Professor of Management and Director of the Executive PhD program at Cass Business School, City University London (Peter and </w:t>
      </w:r>
      <w:r>
        <w:rPr>
          <w:b w:val="0"/>
          <w:i w:val="0"/>
          <w:smallCaps w:val="0"/>
          <w:strike w:val="0"/>
          <w:u w:val="none"/>
        </w:rPr>
        <w:t>Subhabrata</w:t>
      </w:r>
      <w:r>
        <w:rPr>
          <w:b w:val="0"/>
          <w:i w:val="0"/>
          <w:smallCaps w:val="0"/>
          <w:strike w:val="0"/>
          <w:u w:val="none"/>
        </w:rPr>
        <w:t xml:space="preserve"> Bobby, “When performativity fails: Implications for Critical Management Studies,” human relations, 2016, Vol. 69(2), 257–276, dml)</w:t>
      </w:r>
    </w:p>
    <w:p>
      <w:pPr>
        <w:spacing w:after="60"/>
      </w:pPr>
      <w:r>
        <w:rPr>
          <w:b w:val="0"/>
          <w:i w:val="0"/>
          <w:smallCaps w:val="0"/>
          <w:strike w:val="0"/>
          <w:sz w:val="16"/>
          <w:u w:val="none"/>
        </w:rPr>
        <w:t xml:space="preserve">In their influential analysis of Critical Management Studies (CMS), Fournier and Grey (2000) argue that CMS </w:t>
      </w:r>
      <w:r>
        <w:rPr>
          <w:b w:val="0"/>
          <w:i w:val="0"/>
          <w:smallCaps w:val="0"/>
          <w:strike w:val="0"/>
          <w:sz w:val="22"/>
          <w:u w:val="single"/>
        </w:rPr>
        <w:t>scholarship</w:t>
      </w:r>
      <w:r>
        <w:rPr>
          <w:b w:val="0"/>
          <w:i w:val="0"/>
          <w:smallCaps w:val="0"/>
          <w:strike w:val="0"/>
          <w:sz w:val="16"/>
          <w:u w:val="none"/>
        </w:rPr>
        <w:t xml:space="preserve"> is driven by three basic principles: denaturalization, reflectivity and non-performativity. Denaturalization deconstructs the seemingly immutable ‘realities’ and ‘rationalities’ of managerialism while exposing the wealth of alternatives that reside in the shadows of organizational life. Reflectivity </w:t>
      </w:r>
      <w:r>
        <w:rPr>
          <w:b/>
          <w:i w:val="0"/>
          <w:smallCaps w:val="0"/>
          <w:strike w:val="0"/>
          <w:sz w:val="22"/>
          <w:u w:val="single"/>
        </w:rPr>
        <w:t>challenges</w:t>
      </w:r>
      <w:r>
        <w:rPr>
          <w:b w:val="0"/>
          <w:i w:val="0"/>
          <w:smallCaps w:val="0"/>
          <w:strike w:val="0"/>
          <w:sz w:val="16"/>
          <w:u w:val="none"/>
        </w:rPr>
        <w:t xml:space="preserve"> the dominance of </w:t>
      </w:r>
      <w:r>
        <w:rPr>
          <w:b/>
          <w:i w:val="0"/>
          <w:smallCaps w:val="0"/>
          <w:strike w:val="0"/>
          <w:sz w:val="22"/>
          <w:u w:val="single"/>
        </w:rPr>
        <w:t>positivism</w:t>
      </w:r>
      <w:r>
        <w:rPr>
          <w:b w:val="0"/>
          <w:i w:val="0"/>
          <w:smallCaps w:val="0"/>
          <w:strike w:val="0"/>
          <w:sz w:val="22"/>
          <w:u w:val="single"/>
        </w:rPr>
        <w:t xml:space="preserve"> in</w:t>
      </w:r>
      <w:r>
        <w:rPr>
          <w:b w:val="0"/>
          <w:i w:val="0"/>
          <w:smallCaps w:val="0"/>
          <w:strike w:val="0"/>
          <w:sz w:val="16"/>
          <w:u w:val="none"/>
        </w:rPr>
        <w:t xml:space="preserve"> the methodologies of </w:t>
      </w:r>
      <w:r>
        <w:rPr>
          <w:b w:val="0"/>
          <w:i w:val="0"/>
          <w:smallCaps w:val="0"/>
          <w:strike w:val="0"/>
          <w:sz w:val="22"/>
          <w:u w:val="single"/>
        </w:rPr>
        <w:t>mainstream</w:t>
      </w:r>
      <w:r>
        <w:rPr>
          <w:b w:val="0"/>
          <w:i w:val="0"/>
          <w:smallCaps w:val="0"/>
          <w:strike w:val="0"/>
          <w:sz w:val="16"/>
          <w:u w:val="none"/>
        </w:rPr>
        <w:t xml:space="preserve"> management </w:t>
      </w:r>
      <w:r>
        <w:rPr>
          <w:b w:val="0"/>
          <w:i w:val="0"/>
          <w:smallCaps w:val="0"/>
          <w:strike w:val="0"/>
          <w:sz w:val="22"/>
          <w:u w:val="single"/>
        </w:rPr>
        <w:t>research</w:t>
      </w:r>
      <w:r>
        <w:rPr>
          <w:b w:val="0"/>
          <w:i w:val="0"/>
          <w:smallCaps w:val="0"/>
          <w:strike w:val="0"/>
          <w:sz w:val="16"/>
          <w:u w:val="none"/>
        </w:rPr>
        <w:t xml:space="preserve">, </w:t>
      </w:r>
      <w:r>
        <w:rPr>
          <w:b w:val="0"/>
          <w:i w:val="0"/>
          <w:smallCaps w:val="0"/>
          <w:strike w:val="0"/>
          <w:sz w:val="22"/>
          <w:u w:val="single"/>
        </w:rPr>
        <w:t>revealing</w:t>
      </w:r>
      <w:r>
        <w:rPr>
          <w:b w:val="0"/>
          <w:i w:val="0"/>
          <w:smallCaps w:val="0"/>
          <w:strike w:val="0"/>
          <w:sz w:val="16"/>
          <w:u w:val="none"/>
        </w:rPr>
        <w:t xml:space="preserve"> how all social scientific investigation is underpinned by </w:t>
      </w:r>
      <w:r>
        <w:rPr>
          <w:b/>
          <w:i w:val="0"/>
          <w:smallCaps w:val="0"/>
          <w:strike w:val="0"/>
          <w:sz w:val="22"/>
          <w:u w:val="single"/>
        </w:rPr>
        <w:t>political assumptions</w:t>
      </w:r>
      <w:r>
        <w:rPr>
          <w:b w:val="0"/>
          <w:i w:val="0"/>
          <w:smallCaps w:val="0"/>
          <w:strike w:val="0"/>
          <w:sz w:val="16"/>
          <w:u w:val="none"/>
        </w:rPr>
        <w:t xml:space="preserve">. Drawing on Lyotard’s (1984) notion of instrumental performativity, </w:t>
      </w:r>
      <w:r>
        <w:rPr>
          <w:b w:val="0"/>
          <w:i w:val="0"/>
          <w:smallCaps w:val="0"/>
          <w:strike w:val="0"/>
          <w:sz w:val="22"/>
          <w:u w:val="single"/>
        </w:rPr>
        <w:t>the principle</w:t>
      </w:r>
      <w:r>
        <w:rPr>
          <w:b w:val="0"/>
          <w:i w:val="0"/>
          <w:smallCaps w:val="0"/>
          <w:strike w:val="0"/>
          <w:sz w:val="16"/>
          <w:u w:val="none"/>
        </w:rPr>
        <w:t xml:space="preserve"> of </w:t>
      </w:r>
      <w:r>
        <w:rPr>
          <w:b w:val="0"/>
          <w:i w:val="0"/>
          <w:smallCaps w:val="0"/>
          <w:strike w:val="0"/>
          <w:sz w:val="16"/>
          <w:u w:val="none"/>
        </w:rPr>
        <w:t>nonperformativity</w:t>
      </w:r>
      <w:r>
        <w:rPr>
          <w:b w:val="0"/>
          <w:i w:val="0"/>
          <w:smallCaps w:val="0"/>
          <w:strike w:val="0"/>
          <w:sz w:val="16"/>
          <w:u w:val="none"/>
        </w:rPr>
        <w:t xml:space="preserve"> </w:t>
      </w:r>
      <w:r>
        <w:rPr>
          <w:b/>
          <w:i w:val="0"/>
          <w:smallCaps w:val="0"/>
          <w:strike w:val="0"/>
          <w:sz w:val="22"/>
          <w:u w:val="single"/>
        </w:rPr>
        <w:t>rejects</w:t>
      </w:r>
      <w:r>
        <w:rPr>
          <w:b w:val="0"/>
          <w:i w:val="0"/>
          <w:smallCaps w:val="0"/>
          <w:strike w:val="0"/>
          <w:sz w:val="22"/>
          <w:u w:val="single"/>
        </w:rPr>
        <w:t xml:space="preserve"> the </w:t>
      </w:r>
      <w:r>
        <w:rPr>
          <w:b/>
          <w:i w:val="0"/>
          <w:smallCaps w:val="0"/>
          <w:strike w:val="0"/>
          <w:sz w:val="22"/>
          <w:u w:val="single"/>
        </w:rPr>
        <w:t>means-ends rationality</w:t>
      </w:r>
      <w:r>
        <w:rPr>
          <w:b w:val="0"/>
          <w:i w:val="0"/>
          <w:smallCaps w:val="0"/>
          <w:strike w:val="0"/>
          <w:sz w:val="16"/>
          <w:u w:val="none"/>
        </w:rPr>
        <w:t xml:space="preserve"> that governs many organizational situations, especially </w:t>
      </w:r>
      <w:r>
        <w:rPr>
          <w:b w:val="0"/>
          <w:i w:val="0"/>
          <w:smallCaps w:val="0"/>
          <w:strike w:val="0"/>
          <w:sz w:val="22"/>
          <w:u w:val="single"/>
        </w:rPr>
        <w:t>under</w:t>
      </w:r>
      <w:r>
        <w:rPr>
          <w:b w:val="0"/>
          <w:i w:val="0"/>
          <w:smallCaps w:val="0"/>
          <w:strike w:val="0"/>
          <w:sz w:val="16"/>
          <w:u w:val="none"/>
        </w:rPr>
        <w:t xml:space="preserve"> neoliberal capitalism characterized by a brazen cost-minimization/ </w:t>
      </w:r>
      <w:r>
        <w:rPr>
          <w:b/>
          <w:i w:val="0"/>
          <w:smallCaps w:val="0"/>
          <w:strike w:val="0"/>
          <w:sz w:val="22"/>
          <w:u w:val="single"/>
        </w:rPr>
        <w:t>profit-maximization logic</w:t>
      </w:r>
      <w:r>
        <w:rPr>
          <w:b w:val="0"/>
          <w:i w:val="0"/>
          <w:smallCaps w:val="0"/>
          <w:strike w:val="0"/>
          <w:sz w:val="16"/>
          <w:u w:val="none"/>
        </w:rPr>
        <w:t xml:space="preserve"> (Fournier and Grey, 2000). </w:t>
      </w:r>
    </w:p>
    <w:p>
      <w:pPr>
        <w:spacing w:after="60"/>
      </w:pPr>
      <w:r>
        <w:rPr>
          <w:b w:val="0"/>
          <w:i w:val="0"/>
          <w:smallCaps w:val="0"/>
          <w:strike w:val="0"/>
          <w:sz w:val="16"/>
          <w:u w:val="none"/>
        </w:rPr>
        <w:t xml:space="preserve">The principle of non-performativity has recently been questioned in a number of articles published in this journal and elsewhere. These authors suggest that by </w:t>
      </w:r>
      <w:r>
        <w:rPr>
          <w:b/>
          <w:i w:val="0"/>
          <w:smallCaps w:val="0"/>
          <w:strike w:val="0"/>
          <w:sz w:val="22"/>
          <w:u w:val="single"/>
        </w:rPr>
        <w:t xml:space="preserve">critically </w:t>
      </w:r>
      <w:r>
        <w:rPr>
          <w:b/>
          <w:i w:val="0"/>
          <w:smallCaps w:val="0"/>
          <w:strike w:val="0"/>
          <w:sz w:val="22"/>
          <w:highlight w:val="cyan"/>
          <w:u w:val="single"/>
        </w:rPr>
        <w:t>distancing</w:t>
      </w:r>
      <w:r>
        <w:rPr>
          <w:b w:val="0"/>
          <w:i w:val="0"/>
          <w:smallCaps w:val="0"/>
          <w:strike w:val="0"/>
          <w:sz w:val="16"/>
          <w:u w:val="none"/>
        </w:rPr>
        <w:t xml:space="preserve"> themselves </w:t>
      </w:r>
      <w:r>
        <w:rPr>
          <w:b w:val="0"/>
          <w:i w:val="0"/>
          <w:smallCaps w:val="0"/>
          <w:strike w:val="0"/>
          <w:sz w:val="22"/>
          <w:highlight w:val="cyan"/>
          <w:u w:val="single"/>
        </w:rPr>
        <w:t>from</w:t>
      </w:r>
      <w:r>
        <w:rPr>
          <w:b w:val="0"/>
          <w:i w:val="0"/>
          <w:smallCaps w:val="0"/>
          <w:strike w:val="0"/>
          <w:sz w:val="16"/>
          <w:u w:val="none"/>
        </w:rPr>
        <w:t xml:space="preserve"> the </w:t>
      </w:r>
      <w:r>
        <w:rPr>
          <w:b/>
          <w:i w:val="0"/>
          <w:smallCaps w:val="0"/>
          <w:strike w:val="0"/>
          <w:sz w:val="22"/>
          <w:highlight w:val="cyan"/>
          <w:u w:val="single"/>
        </w:rPr>
        <w:t>concrete activities</w:t>
      </w:r>
      <w:r>
        <w:rPr>
          <w:b w:val="0"/>
          <w:i w:val="0"/>
          <w:smallCaps w:val="0"/>
          <w:strike w:val="0"/>
          <w:sz w:val="16"/>
          <w:u w:val="none"/>
        </w:rPr>
        <w:t xml:space="preserve"> of managers, researchers </w:t>
      </w:r>
      <w:r>
        <w:rPr>
          <w:b w:val="0"/>
          <w:i w:val="0"/>
          <w:smallCaps w:val="0"/>
          <w:strike w:val="0"/>
          <w:sz w:val="22"/>
          <w:highlight w:val="cyan"/>
          <w:u w:val="single"/>
        </w:rPr>
        <w:t xml:space="preserve">may </w:t>
      </w:r>
      <w:r>
        <w:rPr>
          <w:b/>
          <w:i w:val="0"/>
          <w:smallCaps w:val="0"/>
          <w:strike w:val="0"/>
          <w:sz w:val="22"/>
          <w:highlight w:val="cyan"/>
          <w:u w:val="single"/>
        </w:rPr>
        <w:t>miss</w:t>
      </w:r>
      <w:r>
        <w:rPr>
          <w:b w:val="0"/>
          <w:i w:val="0"/>
          <w:smallCaps w:val="0"/>
          <w:strike w:val="0"/>
          <w:sz w:val="22"/>
          <w:highlight w:val="cyan"/>
          <w:u w:val="single"/>
        </w:rPr>
        <w:t xml:space="preserve"> opportunities to </w:t>
      </w:r>
      <w:r>
        <w:rPr>
          <w:b/>
          <w:i w:val="0"/>
          <w:smallCaps w:val="0"/>
          <w:strike w:val="0"/>
          <w:sz w:val="22"/>
          <w:highlight w:val="cyan"/>
          <w:u w:val="single"/>
        </w:rPr>
        <w:t>intervene</w:t>
      </w:r>
      <w:r>
        <w:rPr>
          <w:b w:val="0"/>
          <w:i w:val="0"/>
          <w:smallCaps w:val="0"/>
          <w:strike w:val="0"/>
          <w:sz w:val="22"/>
          <w:u w:val="single"/>
        </w:rPr>
        <w:t xml:space="preserve"> and </w:t>
      </w:r>
      <w:r>
        <w:rPr>
          <w:b/>
          <w:i w:val="0"/>
          <w:smallCaps w:val="0"/>
          <w:strike w:val="0"/>
          <w:sz w:val="22"/>
          <w:u w:val="single"/>
        </w:rPr>
        <w:t>make a difference</w:t>
      </w:r>
      <w:r>
        <w:rPr>
          <w:b w:val="0"/>
          <w:i w:val="0"/>
          <w:smallCaps w:val="0"/>
          <w:strike w:val="0"/>
          <w:sz w:val="22"/>
          <w:u w:val="single"/>
        </w:rPr>
        <w:t xml:space="preserve"> </w:t>
      </w:r>
      <w:r>
        <w:rPr>
          <w:b w:val="0"/>
          <w:i w:val="0"/>
          <w:smallCaps w:val="0"/>
          <w:strike w:val="0"/>
          <w:sz w:val="22"/>
          <w:highlight w:val="cyan"/>
          <w:u w:val="single"/>
        </w:rPr>
        <w:t xml:space="preserve">for the </w:t>
      </w:r>
      <w:r>
        <w:rPr>
          <w:b/>
          <w:i w:val="0"/>
          <w:smallCaps w:val="0"/>
          <w:strike w:val="0"/>
          <w:sz w:val="22"/>
          <w:highlight w:val="cyan"/>
          <w:u w:val="single"/>
        </w:rPr>
        <w:t>better</w:t>
      </w:r>
      <w:r>
        <w:rPr>
          <w:b w:val="0"/>
          <w:i w:val="0"/>
          <w:smallCaps w:val="0"/>
          <w:strike w:val="0"/>
          <w:sz w:val="16"/>
          <w:u w:val="none"/>
        </w:rPr>
        <w:t xml:space="preserve">. For example, in their influential article, Spicer et al. (2009: 538) argue that </w:t>
      </w:r>
      <w:r>
        <w:rPr>
          <w:b w:val="0"/>
          <w:i w:val="0"/>
          <w:smallCaps w:val="0"/>
          <w:strike w:val="0"/>
          <w:sz w:val="22"/>
          <w:u w:val="single"/>
        </w:rPr>
        <w:t>the principle</w:t>
      </w:r>
      <w:r>
        <w:rPr>
          <w:b w:val="0"/>
          <w:i w:val="0"/>
          <w:smallCaps w:val="0"/>
          <w:strike w:val="0"/>
          <w:sz w:val="16"/>
          <w:u w:val="none"/>
        </w:rPr>
        <w:t xml:space="preserve"> of non-performativity needlessly isolates CMS from organizational practitioners. </w:t>
      </w:r>
      <w:r>
        <w:rPr>
          <w:b w:val="0"/>
          <w:i w:val="0"/>
          <w:smallCaps w:val="0"/>
          <w:strike w:val="0"/>
          <w:sz w:val="22"/>
          <w:highlight w:val="cyan"/>
          <w:u w:val="single"/>
        </w:rPr>
        <w:t>This</w:t>
      </w:r>
      <w:r>
        <w:rPr>
          <w:b w:val="0"/>
          <w:i w:val="0"/>
          <w:smallCaps w:val="0"/>
          <w:strike w:val="0"/>
          <w:sz w:val="16"/>
          <w:u w:val="none"/>
        </w:rPr>
        <w:t xml:space="preserve"> in turn </w:t>
      </w:r>
      <w:r>
        <w:rPr>
          <w:b w:val="0"/>
          <w:i w:val="0"/>
          <w:smallCaps w:val="0"/>
          <w:strike w:val="0"/>
          <w:sz w:val="22"/>
          <w:highlight w:val="cyan"/>
          <w:u w:val="single"/>
        </w:rPr>
        <w:t>fosters</w:t>
      </w:r>
      <w:r>
        <w:rPr>
          <w:b w:val="0"/>
          <w:i w:val="0"/>
          <w:smallCaps w:val="0"/>
          <w:strike w:val="0"/>
          <w:sz w:val="16"/>
          <w:u w:val="none"/>
        </w:rPr>
        <w:t xml:space="preserve"> a corrosive ‘</w:t>
      </w:r>
      <w:r>
        <w:rPr>
          <w:b/>
          <w:i w:val="0"/>
          <w:smallCaps w:val="0"/>
          <w:strike w:val="0"/>
          <w:sz w:val="22"/>
          <w:highlight w:val="cyan"/>
          <w:u w:val="single"/>
        </w:rPr>
        <w:t>cynicism</w:t>
      </w:r>
      <w:r>
        <w:rPr>
          <w:b w:val="0"/>
          <w:i w:val="0"/>
          <w:smallCaps w:val="0"/>
          <w:strike w:val="0"/>
          <w:sz w:val="22"/>
          <w:u w:val="single"/>
        </w:rPr>
        <w:t xml:space="preserve"> and </w:t>
      </w:r>
      <w:r>
        <w:rPr>
          <w:b/>
          <w:i w:val="0"/>
          <w:smallCaps w:val="0"/>
          <w:strike w:val="0"/>
          <w:sz w:val="22"/>
          <w:u w:val="single"/>
        </w:rPr>
        <w:t>negativism</w:t>
      </w:r>
      <w:r>
        <w:rPr>
          <w:b w:val="0"/>
          <w:i w:val="0"/>
          <w:smallCaps w:val="0"/>
          <w:strike w:val="0"/>
          <w:sz w:val="16"/>
          <w:u w:val="none"/>
        </w:rPr>
        <w:t xml:space="preserve">’ </w:t>
      </w:r>
      <w:r>
        <w:rPr>
          <w:b w:val="0"/>
          <w:i w:val="0"/>
          <w:smallCaps w:val="0"/>
          <w:strike w:val="0"/>
          <w:sz w:val="22"/>
          <w:highlight w:val="cyan"/>
          <w:u w:val="single"/>
        </w:rPr>
        <w:t>where</w:t>
      </w:r>
      <w:r>
        <w:rPr>
          <w:b w:val="0"/>
          <w:i w:val="0"/>
          <w:smallCaps w:val="0"/>
          <w:strike w:val="0"/>
          <w:sz w:val="22"/>
          <w:u w:val="single"/>
        </w:rPr>
        <w:t xml:space="preserve">by </w:t>
      </w:r>
      <w:r>
        <w:rPr>
          <w:b w:val="0"/>
          <w:i w:val="0"/>
          <w:smallCaps w:val="0"/>
          <w:strike w:val="0"/>
          <w:sz w:val="22"/>
          <w:highlight w:val="cyan"/>
          <w:u w:val="single"/>
        </w:rPr>
        <w:t xml:space="preserve">scholars ply </w:t>
      </w:r>
      <w:r>
        <w:rPr>
          <w:b/>
          <w:i w:val="0"/>
          <w:smallCaps w:val="0"/>
          <w:strike w:val="0"/>
          <w:sz w:val="22"/>
          <w:highlight w:val="cyan"/>
          <w:u w:val="single"/>
        </w:rPr>
        <w:t>grand</w:t>
      </w:r>
      <w:r>
        <w:rPr>
          <w:b/>
          <w:i w:val="0"/>
          <w:smallCaps w:val="0"/>
          <w:strike w:val="0"/>
          <w:sz w:val="22"/>
          <w:u w:val="single"/>
        </w:rPr>
        <w:t xml:space="preserve"> critical </w:t>
      </w:r>
      <w:r>
        <w:rPr>
          <w:b/>
          <w:i w:val="0"/>
          <w:smallCaps w:val="0"/>
          <w:strike w:val="0"/>
          <w:sz w:val="22"/>
          <w:highlight w:val="cyan"/>
          <w:u w:val="single"/>
        </w:rPr>
        <w:t>theories</w:t>
      </w:r>
      <w:r>
        <w:rPr>
          <w:b w:val="0"/>
          <w:i w:val="0"/>
          <w:smallCaps w:val="0"/>
          <w:strike w:val="0"/>
          <w:sz w:val="22"/>
          <w:highlight w:val="cyan"/>
          <w:u w:val="single"/>
        </w:rPr>
        <w:t xml:space="preserve"> that have </w:t>
      </w:r>
      <w:r>
        <w:rPr>
          <w:b/>
          <w:i w:val="0"/>
          <w:smallCaps w:val="0"/>
          <w:strike w:val="0"/>
          <w:sz w:val="22"/>
          <w:highlight w:val="cyan"/>
          <w:u w:val="single"/>
        </w:rPr>
        <w:t>little relevance</w:t>
      </w:r>
      <w:r>
        <w:rPr>
          <w:b w:val="0"/>
          <w:i w:val="0"/>
          <w:smallCaps w:val="0"/>
          <w:strike w:val="0"/>
          <w:sz w:val="22"/>
          <w:u w:val="single"/>
        </w:rPr>
        <w:t xml:space="preserve"> to everyday</w:t>
      </w:r>
      <w:r>
        <w:rPr>
          <w:b w:val="0"/>
          <w:i w:val="0"/>
          <w:smallCaps w:val="0"/>
          <w:strike w:val="0"/>
          <w:sz w:val="16"/>
          <w:u w:val="none"/>
        </w:rPr>
        <w:t xml:space="preserve"> organizational </w:t>
      </w:r>
      <w:r>
        <w:rPr>
          <w:b w:val="0"/>
          <w:i w:val="0"/>
          <w:smallCaps w:val="0"/>
          <w:strike w:val="0"/>
          <w:sz w:val="22"/>
          <w:u w:val="single"/>
        </w:rPr>
        <w:t>challenges</w:t>
      </w:r>
      <w:r>
        <w:rPr>
          <w:b w:val="0"/>
          <w:i w:val="0"/>
          <w:smallCaps w:val="0"/>
          <w:strike w:val="0"/>
          <w:sz w:val="16"/>
          <w:u w:val="none"/>
        </w:rPr>
        <w:t xml:space="preserve">. Others similarly maintain that </w:t>
      </w:r>
      <w:r>
        <w:rPr>
          <w:b w:val="0"/>
          <w:i w:val="0"/>
          <w:smallCaps w:val="0"/>
          <w:strike w:val="0"/>
          <w:sz w:val="22"/>
          <w:u w:val="single"/>
        </w:rPr>
        <w:t>the principle</w:t>
      </w:r>
      <w:r>
        <w:rPr>
          <w:b w:val="0"/>
          <w:i w:val="0"/>
          <w:smallCaps w:val="0"/>
          <w:strike w:val="0"/>
          <w:sz w:val="16"/>
          <w:u w:val="none"/>
        </w:rPr>
        <w:t xml:space="preserve"> of non-performativity fails to offer ‘practical’ guidelines for managers (King and Learmonth, 2014); misses crucial opportunities to ‘collaborate’ with middle-managers and </w:t>
      </w:r>
      <w:r>
        <w:rPr>
          <w:b/>
          <w:i w:val="0"/>
          <w:smallCaps w:val="0"/>
          <w:strike w:val="0"/>
          <w:sz w:val="22"/>
          <w:u w:val="single"/>
        </w:rPr>
        <w:t>stubbornly objects</w:t>
      </w:r>
      <w:r>
        <w:rPr>
          <w:b w:val="0"/>
          <w:i w:val="0"/>
          <w:smallCaps w:val="0"/>
          <w:strike w:val="0"/>
          <w:sz w:val="22"/>
          <w:u w:val="single"/>
        </w:rPr>
        <w:t xml:space="preserve"> to becoming</w:t>
      </w:r>
      <w:r>
        <w:rPr>
          <w:b w:val="0"/>
          <w:i w:val="0"/>
          <w:smallCaps w:val="0"/>
          <w:strike w:val="0"/>
          <w:sz w:val="16"/>
          <w:u w:val="none"/>
        </w:rPr>
        <w:t xml:space="preserve"> ‘</w:t>
      </w:r>
      <w:r>
        <w:rPr>
          <w:b/>
          <w:i w:val="0"/>
          <w:smallCaps w:val="0"/>
          <w:strike w:val="0"/>
          <w:sz w:val="22"/>
          <w:u w:val="single"/>
        </w:rPr>
        <w:t>more relevant to practice</w:t>
      </w:r>
      <w:r>
        <w:rPr>
          <w:b w:val="0"/>
          <w:i w:val="0"/>
          <w:smallCaps w:val="0"/>
          <w:strike w:val="0"/>
          <w:sz w:val="16"/>
          <w:u w:val="none"/>
        </w:rPr>
        <w:t xml:space="preserve">’ (Wickert and Schaefer, 2014: 7); is elitist in how it ignores practitioner management texts in </w:t>
      </w:r>
      <w:r>
        <w:rPr>
          <w:b w:val="0"/>
          <w:i w:val="0"/>
          <w:smallCaps w:val="0"/>
          <w:strike w:val="0"/>
          <w:sz w:val="16"/>
          <w:u w:val="none"/>
        </w:rPr>
        <w:t>favour</w:t>
      </w:r>
      <w:r>
        <w:rPr>
          <w:b w:val="0"/>
          <w:i w:val="0"/>
          <w:smallCaps w:val="0"/>
          <w:strike w:val="0"/>
          <w:sz w:val="16"/>
          <w:u w:val="none"/>
        </w:rPr>
        <w:t xml:space="preserve"> of ‘canonical perspectives’ associated with Marx, Foucault and the Frankfurt School (Hartmann, 2014: 619, also see Clegg et al., 2006). </w:t>
      </w:r>
    </w:p>
    <w:p>
      <w:pPr>
        <w:spacing w:after="60"/>
      </w:pPr>
      <w:r>
        <w:rPr>
          <w:b w:val="0"/>
          <w:i w:val="0"/>
          <w:smallCaps w:val="0"/>
          <w:strike w:val="0"/>
          <w:sz w:val="22"/>
          <w:u w:val="single"/>
        </w:rPr>
        <w:t>These</w:t>
      </w:r>
      <w:r>
        <w:rPr>
          <w:b w:val="0"/>
          <w:i w:val="0"/>
          <w:smallCaps w:val="0"/>
          <w:strike w:val="0"/>
          <w:sz w:val="16"/>
          <w:u w:val="none"/>
        </w:rPr>
        <w:t xml:space="preserve"> scholars </w:t>
      </w:r>
      <w:r>
        <w:rPr>
          <w:b w:val="0"/>
          <w:i w:val="0"/>
          <w:smallCaps w:val="0"/>
          <w:strike w:val="0"/>
          <w:sz w:val="22"/>
          <w:u w:val="single"/>
        </w:rPr>
        <w:t xml:space="preserve">recommend a </w:t>
      </w:r>
      <w:r>
        <w:rPr>
          <w:b/>
          <w:i w:val="0"/>
          <w:smallCaps w:val="0"/>
          <w:strike w:val="0"/>
          <w:sz w:val="22"/>
          <w:u w:val="single"/>
        </w:rPr>
        <w:t>renewed commitment</w:t>
      </w:r>
      <w:r>
        <w:rPr>
          <w:b w:val="0"/>
          <w:i w:val="0"/>
          <w:smallCaps w:val="0"/>
          <w:strike w:val="0"/>
          <w:sz w:val="22"/>
          <w:u w:val="single"/>
        </w:rPr>
        <w:t xml:space="preserve"> to performativity so that critical knowledge can</w:t>
      </w:r>
      <w:r>
        <w:rPr>
          <w:b w:val="0"/>
          <w:i w:val="0"/>
          <w:smallCaps w:val="0"/>
          <w:strike w:val="0"/>
          <w:sz w:val="16"/>
          <w:u w:val="none"/>
        </w:rPr>
        <w:t xml:space="preserve"> have an impact on the practices of managers and </w:t>
      </w:r>
      <w:r>
        <w:rPr>
          <w:b w:val="0"/>
          <w:i w:val="0"/>
          <w:smallCaps w:val="0"/>
          <w:strike w:val="0"/>
          <w:sz w:val="22"/>
          <w:u w:val="single"/>
        </w:rPr>
        <w:t xml:space="preserve">lead to </w:t>
      </w:r>
      <w:r>
        <w:rPr>
          <w:b/>
          <w:i w:val="0"/>
          <w:smallCaps w:val="0"/>
          <w:strike w:val="0"/>
          <w:sz w:val="22"/>
          <w:u w:val="single"/>
        </w:rPr>
        <w:t>emancipatory change</w:t>
      </w:r>
      <w:r>
        <w:rPr>
          <w:b w:val="0"/>
          <w:i w:val="0"/>
          <w:smallCaps w:val="0"/>
          <w:strike w:val="0"/>
          <w:sz w:val="16"/>
          <w:u w:val="none"/>
        </w:rPr>
        <w:t xml:space="preserve">. Most assertive in this regard are Spicer et al. (2009) and Wickert and Schaefer (2014) and their respective notions of critical performativity and progressive performativity. Both articles draw upon wider philosophical studies of performativity to discern its potential for CMS researchers hoping to make meaningful interventions. In particular, they apply Austin (1963) and Butler’s (1990, 1993) influential insight about the way language creates reality (rather than just describe it). Armed with this insight, </w:t>
      </w:r>
      <w:r>
        <w:rPr>
          <w:b w:val="0"/>
          <w:i w:val="0"/>
          <w:smallCaps w:val="0"/>
          <w:strike w:val="0"/>
          <w:sz w:val="22"/>
          <w:u w:val="single"/>
        </w:rPr>
        <w:t xml:space="preserve">it is </w:t>
      </w:r>
      <w:r>
        <w:rPr>
          <w:b/>
          <w:i w:val="0"/>
          <w:smallCaps w:val="0"/>
          <w:strike w:val="0"/>
          <w:sz w:val="22"/>
          <w:u w:val="single"/>
        </w:rPr>
        <w:t>claimed</w:t>
      </w:r>
      <w:r>
        <w:rPr>
          <w:b w:val="0"/>
          <w:i w:val="0"/>
          <w:smallCaps w:val="0"/>
          <w:strike w:val="0"/>
          <w:sz w:val="22"/>
          <w:u w:val="single"/>
        </w:rPr>
        <w:t xml:space="preserve"> that</w:t>
      </w:r>
      <w:r>
        <w:rPr>
          <w:b w:val="0"/>
          <w:i w:val="0"/>
          <w:smallCaps w:val="0"/>
          <w:strike w:val="0"/>
          <w:sz w:val="16"/>
          <w:u w:val="none"/>
        </w:rPr>
        <w:t xml:space="preserve"> CMS </w:t>
      </w:r>
      <w:r>
        <w:rPr>
          <w:b w:val="0"/>
          <w:i w:val="0"/>
          <w:smallCaps w:val="0"/>
          <w:strike w:val="0"/>
          <w:sz w:val="22"/>
          <w:u w:val="single"/>
        </w:rPr>
        <w:t xml:space="preserve">researchers can </w:t>
      </w:r>
      <w:r>
        <w:rPr>
          <w:b/>
          <w:i w:val="0"/>
          <w:smallCaps w:val="0"/>
          <w:strike w:val="0"/>
          <w:sz w:val="22"/>
          <w:u w:val="single"/>
        </w:rPr>
        <w:t>change</w:t>
      </w:r>
      <w:r>
        <w:rPr>
          <w:b w:val="0"/>
          <w:i w:val="0"/>
          <w:smallCaps w:val="0"/>
          <w:strike w:val="0"/>
          <w:sz w:val="16"/>
          <w:u w:val="none"/>
        </w:rPr>
        <w:t xml:space="preserve"> organizational </w:t>
      </w:r>
      <w:r>
        <w:rPr>
          <w:b/>
          <w:i w:val="0"/>
          <w:smallCaps w:val="0"/>
          <w:strike w:val="0"/>
          <w:sz w:val="22"/>
          <w:u w:val="single"/>
        </w:rPr>
        <w:t>practice</w:t>
      </w:r>
      <w:r>
        <w:rPr>
          <w:b w:val="0"/>
          <w:i w:val="0"/>
          <w:smallCaps w:val="0"/>
          <w:strike w:val="0"/>
          <w:sz w:val="16"/>
          <w:u w:val="none"/>
        </w:rPr>
        <w:t xml:space="preserve"> (for the better) </w:t>
      </w:r>
      <w:r>
        <w:rPr>
          <w:b w:val="0"/>
          <w:i w:val="0"/>
          <w:smallCaps w:val="0"/>
          <w:strike w:val="0"/>
          <w:sz w:val="22"/>
          <w:u w:val="single"/>
        </w:rPr>
        <w:t xml:space="preserve">by </w:t>
      </w:r>
      <w:r>
        <w:rPr>
          <w:b/>
          <w:i w:val="0"/>
          <w:smallCaps w:val="0"/>
          <w:strike w:val="0"/>
          <w:sz w:val="22"/>
          <w:u w:val="single"/>
        </w:rPr>
        <w:t>altering</w:t>
      </w:r>
      <w:r>
        <w:rPr>
          <w:b w:val="0"/>
          <w:i w:val="0"/>
          <w:smallCaps w:val="0"/>
          <w:strike w:val="0"/>
          <w:sz w:val="16"/>
          <w:u w:val="none"/>
        </w:rPr>
        <w:t xml:space="preserve"> how </w:t>
      </w:r>
      <w:r>
        <w:rPr>
          <w:b/>
          <w:i w:val="0"/>
          <w:smallCaps w:val="0"/>
          <w:strike w:val="0"/>
          <w:sz w:val="22"/>
          <w:u w:val="single"/>
        </w:rPr>
        <w:t>language</w:t>
      </w:r>
      <w:r>
        <w:rPr>
          <w:b w:val="0"/>
          <w:i w:val="0"/>
          <w:smallCaps w:val="0"/>
          <w:strike w:val="0"/>
          <w:sz w:val="16"/>
          <w:u w:val="none"/>
        </w:rPr>
        <w:t xml:space="preserve"> is used by managers. </w:t>
      </w:r>
      <w:r>
        <w:rPr>
          <w:b w:val="0"/>
          <w:i w:val="0"/>
          <w:smallCaps w:val="0"/>
          <w:strike w:val="0"/>
          <w:sz w:val="22"/>
          <w:u w:val="single"/>
        </w:rPr>
        <w:t xml:space="preserve">Modified speech </w:t>
      </w:r>
      <w:r>
        <w:rPr>
          <w:b/>
          <w:i w:val="0"/>
          <w:smallCaps w:val="0"/>
          <w:strike w:val="0"/>
          <w:sz w:val="22"/>
          <w:u w:val="single"/>
        </w:rPr>
        <w:t>may</w:t>
      </w:r>
      <w:r>
        <w:rPr>
          <w:b w:val="0"/>
          <w:i w:val="0"/>
          <w:smallCaps w:val="0"/>
          <w:strike w:val="0"/>
          <w:sz w:val="22"/>
          <w:u w:val="single"/>
        </w:rPr>
        <w:t xml:space="preserve"> lead to </w:t>
      </w:r>
      <w:r>
        <w:rPr>
          <w:b/>
          <w:i w:val="0"/>
          <w:smallCaps w:val="0"/>
          <w:strike w:val="0"/>
          <w:sz w:val="22"/>
          <w:u w:val="single"/>
        </w:rPr>
        <w:t>modified</w:t>
      </w:r>
      <w:r>
        <w:rPr>
          <w:b w:val="0"/>
          <w:i w:val="0"/>
          <w:smallCaps w:val="0"/>
          <w:strike w:val="0"/>
          <w:sz w:val="22"/>
          <w:u w:val="single"/>
        </w:rPr>
        <w:t xml:space="preserve"> and thus </w:t>
      </w:r>
      <w:r>
        <w:rPr>
          <w:b/>
          <w:i w:val="0"/>
          <w:smallCaps w:val="0"/>
          <w:strike w:val="0"/>
          <w:sz w:val="22"/>
          <w:u w:val="single"/>
        </w:rPr>
        <w:t xml:space="preserve">emancipatory </w:t>
      </w:r>
      <w:r>
        <w:rPr>
          <w:b/>
          <w:i w:val="0"/>
          <w:smallCaps w:val="0"/>
          <w:strike w:val="0"/>
          <w:sz w:val="22"/>
          <w:u w:val="single"/>
        </w:rPr>
        <w:t>behaviour</w:t>
      </w:r>
      <w:r>
        <w:rPr>
          <w:b w:val="0"/>
          <w:i w:val="0"/>
          <w:smallCaps w:val="0"/>
          <w:strike w:val="0"/>
          <w:sz w:val="16"/>
          <w:u w:val="none"/>
        </w:rPr>
        <w:t xml:space="preserve">. Such critical performativity ‘involves active and subversive intervention into managerial discourses and practices’ (Spicer et al., 2009: 538). Instead of worrying about emancipation on a grand scale, more modest </w:t>
      </w:r>
      <w:r>
        <w:rPr>
          <w:b w:val="0"/>
          <w:i w:val="0"/>
          <w:smallCaps w:val="0"/>
          <w:strike w:val="0"/>
          <w:sz w:val="16"/>
          <w:u w:val="none"/>
        </w:rPr>
        <w:t>microemancipatory</w:t>
      </w:r>
      <w:r>
        <w:rPr>
          <w:b w:val="0"/>
          <w:i w:val="0"/>
          <w:smallCaps w:val="0"/>
          <w:strike w:val="0"/>
          <w:sz w:val="16"/>
          <w:u w:val="none"/>
        </w:rPr>
        <w:t xml:space="preserve"> practices might ‘stimulate the performative effects of language in order to induce incremental, rather than radical, changes in managerial </w:t>
      </w:r>
      <w:r>
        <w:rPr>
          <w:b w:val="0"/>
          <w:i w:val="0"/>
          <w:smallCaps w:val="0"/>
          <w:strike w:val="0"/>
          <w:sz w:val="16"/>
          <w:u w:val="none"/>
        </w:rPr>
        <w:t>behaviour</w:t>
      </w:r>
      <w:r>
        <w:rPr>
          <w:b w:val="0"/>
          <w:i w:val="0"/>
          <w:smallCaps w:val="0"/>
          <w:strike w:val="0"/>
          <w:sz w:val="16"/>
          <w:u w:val="none"/>
        </w:rPr>
        <w:t xml:space="preserve">’ (Wickert and Schaefer, 2014: 1). This means getting closer to managers rather than critiquing them from afar. </w:t>
      </w:r>
    </w:p>
    <w:p>
      <w:pPr>
        <w:spacing w:after="60"/>
      </w:pPr>
      <w:r>
        <w:rPr>
          <w:b w:val="0"/>
          <w:i w:val="0"/>
          <w:smallCaps w:val="0"/>
          <w:strike w:val="0"/>
          <w:sz w:val="16"/>
          <w:u w:val="none"/>
        </w:rPr>
        <w:t xml:space="preserve">We agree that </w:t>
      </w:r>
      <w:r>
        <w:rPr>
          <w:b w:val="0"/>
          <w:i w:val="0"/>
          <w:smallCaps w:val="0"/>
          <w:strike w:val="0"/>
          <w:sz w:val="16"/>
          <w:u w:val="none"/>
        </w:rPr>
        <w:t xml:space="preserve">CMS </w:t>
      </w:r>
      <w:r>
        <w:rPr>
          <w:b w:val="0"/>
          <w:i w:val="0"/>
          <w:smallCaps w:val="0"/>
          <w:strike w:val="0"/>
          <w:sz w:val="22"/>
          <w:u w:val="single"/>
        </w:rPr>
        <w:t>scholars should</w:t>
      </w:r>
      <w:r>
        <w:rPr>
          <w:b w:val="0"/>
          <w:i w:val="0"/>
          <w:smallCaps w:val="0"/>
          <w:strike w:val="0"/>
          <w:sz w:val="22"/>
          <w:u w:val="single"/>
        </w:rPr>
        <w:t xml:space="preserve"> be </w:t>
      </w:r>
      <w:r>
        <w:rPr>
          <w:b w:val="0"/>
          <w:i w:val="0"/>
          <w:smallCaps w:val="0"/>
          <w:strike w:val="0"/>
          <w:sz w:val="22"/>
          <w:highlight w:val="cyan"/>
          <w:u w:val="single"/>
        </w:rPr>
        <w:t>reflect</w:t>
      </w:r>
      <w:r>
        <w:rPr>
          <w:b w:val="0"/>
          <w:i w:val="0"/>
          <w:smallCaps w:val="0"/>
          <w:strike w:val="0"/>
          <w:sz w:val="22"/>
          <w:u w:val="single"/>
        </w:rPr>
        <w:t xml:space="preserve">ing </w:t>
      </w:r>
      <w:r>
        <w:rPr>
          <w:b w:val="0"/>
          <w:i w:val="0"/>
          <w:smallCaps w:val="0"/>
          <w:strike w:val="0"/>
          <w:sz w:val="22"/>
          <w:highlight w:val="cyan"/>
          <w:u w:val="single"/>
        </w:rPr>
        <w:t>on how</w:t>
      </w:r>
      <w:r>
        <w:rPr>
          <w:b w:val="0"/>
          <w:i w:val="0"/>
          <w:smallCaps w:val="0"/>
          <w:strike w:val="0"/>
          <w:sz w:val="22"/>
          <w:u w:val="single"/>
        </w:rPr>
        <w:t xml:space="preserve"> their critical </w:t>
      </w:r>
      <w:r>
        <w:rPr>
          <w:b w:val="0"/>
          <w:i w:val="0"/>
          <w:smallCaps w:val="0"/>
          <w:strike w:val="0"/>
          <w:sz w:val="22"/>
          <w:highlight w:val="cyan"/>
          <w:u w:val="single"/>
        </w:rPr>
        <w:t>findings</w:t>
      </w:r>
      <w:r>
        <w:rPr>
          <w:b w:val="0"/>
          <w:i w:val="0"/>
          <w:smallCaps w:val="0"/>
          <w:strike w:val="0"/>
          <w:sz w:val="22"/>
          <w:u w:val="single"/>
        </w:rPr>
        <w:t xml:space="preserve"> might </w:t>
      </w:r>
      <w:r>
        <w:rPr>
          <w:b/>
          <w:i w:val="0"/>
          <w:smallCaps w:val="0"/>
          <w:strike w:val="0"/>
          <w:sz w:val="22"/>
          <w:highlight w:val="cyan"/>
          <w:u w:val="single"/>
        </w:rPr>
        <w:t xml:space="preserve">translate into </w:t>
      </w:r>
      <w:r>
        <w:rPr>
          <w:b/>
          <w:i w:val="0"/>
          <w:smallCaps w:val="0"/>
          <w:strike w:val="0"/>
          <w:sz w:val="22"/>
          <w:u w:val="single"/>
        </w:rPr>
        <w:t>co</w:t>
      </w:r>
      <w:r>
        <w:rPr>
          <w:b/>
          <w:i w:val="0"/>
          <w:smallCaps w:val="0"/>
          <w:strike w:val="0"/>
          <w:sz w:val="22"/>
          <w:u w:val="single"/>
        </w:rPr>
        <w:t xml:space="preserve">ncrete </w:t>
      </w:r>
      <w:r>
        <w:rPr>
          <w:b/>
          <w:i w:val="0"/>
          <w:smallCaps w:val="0"/>
          <w:strike w:val="0"/>
          <w:sz w:val="22"/>
          <w:highlight w:val="cyan"/>
          <w:u w:val="single"/>
        </w:rPr>
        <w:t>change</w:t>
      </w:r>
      <w:r>
        <w:rPr>
          <w:b w:val="0"/>
          <w:i w:val="0"/>
          <w:smallCaps w:val="0"/>
          <w:strike w:val="0"/>
          <w:sz w:val="22"/>
          <w:highlight w:val="cyan"/>
          <w:u w:val="single"/>
        </w:rPr>
        <w:t xml:space="preserve">. Otherwise </w:t>
      </w:r>
      <w:r>
        <w:rPr>
          <w:b/>
          <w:i w:val="0"/>
          <w:smallCaps w:val="0"/>
          <w:strike w:val="0"/>
          <w:sz w:val="22"/>
          <w:highlight w:val="cyan"/>
          <w:u w:val="single"/>
        </w:rPr>
        <w:t>why bother</w:t>
      </w:r>
      <w:r>
        <w:rPr>
          <w:b/>
          <w:i w:val="0"/>
          <w:smallCaps w:val="0"/>
          <w:strike w:val="0"/>
          <w:sz w:val="22"/>
          <w:u w:val="single"/>
        </w:rPr>
        <w:t xml:space="preserve"> being critical in the first place</w:t>
      </w:r>
      <w:r>
        <w:rPr>
          <w:b w:val="0"/>
          <w:i w:val="0"/>
          <w:smallCaps w:val="0"/>
          <w:strike w:val="0"/>
          <w:sz w:val="22"/>
          <w:u w:val="single"/>
        </w:rPr>
        <w:t>?</w:t>
      </w:r>
      <w:r>
        <w:rPr>
          <w:b w:val="0"/>
          <w:i w:val="0"/>
          <w:smallCaps w:val="0"/>
          <w:strike w:val="0"/>
          <w:sz w:val="16"/>
          <w:u w:val="none"/>
        </w:rPr>
        <w:t xml:space="preserve"> Moreover, we applaud recent efforts – including the advocates of critical and progressive performativity – to rethink how CMS research might make a difference to organizational practices. Our motivation for entering this discussion, however, derives from a nagging doubt. We are concerned that </w:t>
      </w:r>
      <w:r>
        <w:rPr>
          <w:b w:val="0"/>
          <w:i w:val="0"/>
          <w:smallCaps w:val="0"/>
          <w:strike w:val="0"/>
          <w:sz w:val="22"/>
          <w:u w:val="single"/>
        </w:rPr>
        <w:t xml:space="preserve">the emphasis on discursive performativity as a change mechanism risks presenting an </w:t>
      </w:r>
      <w:r>
        <w:rPr>
          <w:b/>
          <w:i w:val="0"/>
          <w:smallCaps w:val="0"/>
          <w:strike w:val="0"/>
          <w:sz w:val="22"/>
          <w:highlight w:val="cyan"/>
          <w:u w:val="single"/>
        </w:rPr>
        <w:t>overly optimistic</w:t>
      </w:r>
      <w:r>
        <w:rPr>
          <w:b w:val="0"/>
          <w:i w:val="0"/>
          <w:smallCaps w:val="0"/>
          <w:strike w:val="0"/>
          <w:sz w:val="22"/>
          <w:highlight w:val="cyan"/>
          <w:u w:val="single"/>
        </w:rPr>
        <w:t xml:space="preserve"> view of</w:t>
      </w:r>
      <w:r>
        <w:rPr>
          <w:b w:val="0"/>
          <w:i w:val="0"/>
          <w:smallCaps w:val="0"/>
          <w:strike w:val="0"/>
          <w:sz w:val="16"/>
          <w:u w:val="none"/>
        </w:rPr>
        <w:t xml:space="preserve"> (a) </w:t>
      </w:r>
      <w:r>
        <w:rPr>
          <w:b w:val="0"/>
          <w:i w:val="0"/>
          <w:smallCaps w:val="0"/>
          <w:strike w:val="0"/>
          <w:sz w:val="22"/>
          <w:highlight w:val="cyan"/>
          <w:u w:val="single"/>
        </w:rPr>
        <w:t xml:space="preserve">the power of language to </w:t>
      </w:r>
      <w:r>
        <w:rPr>
          <w:b/>
          <w:i w:val="0"/>
          <w:smallCaps w:val="0"/>
          <w:strike w:val="0"/>
          <w:sz w:val="22"/>
          <w:highlight w:val="cyan"/>
          <w:u w:val="single"/>
        </w:rPr>
        <w:t>alter institutionalized</w:t>
      </w:r>
      <w:r>
        <w:rPr>
          <w:b/>
          <w:i w:val="0"/>
          <w:smallCaps w:val="0"/>
          <w:strike w:val="0"/>
          <w:sz w:val="22"/>
          <w:u w:val="single"/>
        </w:rPr>
        <w:t xml:space="preserve"> organizational </w:t>
      </w:r>
      <w:r>
        <w:rPr>
          <w:b/>
          <w:i w:val="0"/>
          <w:smallCaps w:val="0"/>
          <w:strike w:val="0"/>
          <w:sz w:val="22"/>
          <w:highlight w:val="cyan"/>
          <w:u w:val="single"/>
        </w:rPr>
        <w:t>practices</w:t>
      </w:r>
      <w:r>
        <w:rPr>
          <w:b w:val="0"/>
          <w:i w:val="0"/>
          <w:smallCaps w:val="0"/>
          <w:strike w:val="0"/>
          <w:sz w:val="22"/>
          <w:u w:val="single"/>
        </w:rPr>
        <w:t xml:space="preserve"> associated with</w:t>
      </w:r>
      <w:r>
        <w:rPr>
          <w:b w:val="0"/>
          <w:i w:val="0"/>
          <w:smallCaps w:val="0"/>
          <w:strike w:val="0"/>
          <w:sz w:val="16"/>
          <w:u w:val="none"/>
        </w:rPr>
        <w:t xml:space="preserve"> neoliberal </w:t>
      </w:r>
      <w:r>
        <w:rPr>
          <w:b w:val="0"/>
          <w:i w:val="0"/>
          <w:smallCaps w:val="0"/>
          <w:strike w:val="0"/>
          <w:sz w:val="22"/>
          <w:u w:val="single"/>
        </w:rPr>
        <w:t xml:space="preserve">capitalism </w:t>
      </w:r>
      <w:r>
        <w:rPr>
          <w:b w:val="0"/>
          <w:i w:val="0"/>
          <w:smallCaps w:val="0"/>
          <w:strike w:val="0"/>
          <w:sz w:val="22"/>
          <w:highlight w:val="cyan"/>
          <w:u w:val="single"/>
        </w:rPr>
        <w:t>and</w:t>
      </w:r>
      <w:r>
        <w:rPr>
          <w:b w:val="0"/>
          <w:i w:val="0"/>
          <w:smallCaps w:val="0"/>
          <w:strike w:val="0"/>
          <w:sz w:val="16"/>
          <w:u w:val="none"/>
        </w:rPr>
        <w:t xml:space="preserve"> (b) </w:t>
      </w:r>
      <w:r>
        <w:rPr>
          <w:b w:val="0"/>
          <w:i w:val="0"/>
          <w:smallCaps w:val="0"/>
          <w:strike w:val="0"/>
          <w:sz w:val="22"/>
          <w:highlight w:val="cyan"/>
          <w:u w:val="single"/>
        </w:rPr>
        <w:t>the capability</w:t>
      </w:r>
      <w:r>
        <w:rPr>
          <w:b w:val="0"/>
          <w:i w:val="0"/>
          <w:smallCaps w:val="0"/>
          <w:strike w:val="0"/>
          <w:sz w:val="22"/>
          <w:u w:val="single"/>
        </w:rPr>
        <w:t xml:space="preserve"> of</w:t>
      </w:r>
      <w:r>
        <w:rPr>
          <w:b w:val="0"/>
          <w:i w:val="0"/>
          <w:smallCaps w:val="0"/>
          <w:strike w:val="0"/>
          <w:sz w:val="16"/>
          <w:u w:val="none"/>
        </w:rPr>
        <w:t xml:space="preserve"> CMS </w:t>
      </w:r>
      <w:r>
        <w:rPr>
          <w:b w:val="0"/>
          <w:i w:val="0"/>
          <w:smallCaps w:val="0"/>
          <w:strike w:val="0"/>
          <w:sz w:val="22"/>
          <w:u w:val="single"/>
        </w:rPr>
        <w:t xml:space="preserve">scholars </w:t>
      </w:r>
      <w:r>
        <w:rPr>
          <w:b/>
          <w:i w:val="0"/>
          <w:smallCaps w:val="0"/>
          <w:strike w:val="0"/>
          <w:sz w:val="22"/>
          <w:u w:val="single"/>
        </w:rPr>
        <w:t>alone</w:t>
      </w:r>
      <w:r>
        <w:rPr>
          <w:b w:val="0"/>
          <w:i w:val="0"/>
          <w:smallCaps w:val="0"/>
          <w:strike w:val="0"/>
          <w:sz w:val="22"/>
          <w:u w:val="single"/>
        </w:rPr>
        <w:t xml:space="preserve"> </w:t>
      </w:r>
      <w:r>
        <w:rPr>
          <w:b w:val="0"/>
          <w:i w:val="0"/>
          <w:smallCaps w:val="0"/>
          <w:strike w:val="0"/>
          <w:sz w:val="22"/>
          <w:highlight w:val="cyan"/>
          <w:u w:val="single"/>
        </w:rPr>
        <w:t xml:space="preserve">to </w:t>
      </w:r>
      <w:r>
        <w:rPr>
          <w:b/>
          <w:i w:val="0"/>
          <w:smallCaps w:val="0"/>
          <w:strike w:val="0"/>
          <w:sz w:val="22"/>
          <w:highlight w:val="cyan"/>
          <w:u w:val="single"/>
        </w:rPr>
        <w:t>reorder</w:t>
      </w:r>
      <w:r>
        <w:rPr>
          <w:b w:val="0"/>
          <w:i w:val="0"/>
          <w:smallCaps w:val="0"/>
          <w:strike w:val="0"/>
          <w:sz w:val="16"/>
          <w:u w:val="none"/>
        </w:rPr>
        <w:t xml:space="preserve"> in situ how managers make sense of </w:t>
      </w:r>
      <w:r>
        <w:rPr>
          <w:b/>
          <w:i w:val="0"/>
          <w:smallCaps w:val="0"/>
          <w:strike w:val="0"/>
          <w:sz w:val="22"/>
          <w:highlight w:val="cyan"/>
          <w:u w:val="single"/>
        </w:rPr>
        <w:t>governing imperatives</w:t>
      </w:r>
      <w:r>
        <w:rPr>
          <w:b w:val="0"/>
          <w:i w:val="0"/>
          <w:smallCaps w:val="0"/>
          <w:strike w:val="0"/>
          <w:sz w:val="22"/>
          <w:highlight w:val="cyan"/>
          <w:u w:val="single"/>
        </w:rPr>
        <w:t xml:space="preserve"> like </w:t>
      </w:r>
      <w:r>
        <w:rPr>
          <w:b/>
          <w:i w:val="0"/>
          <w:smallCaps w:val="0"/>
          <w:strike w:val="0"/>
          <w:sz w:val="22"/>
          <w:highlight w:val="cyan"/>
          <w:u w:val="single"/>
        </w:rPr>
        <w:t>profit-maximization</w:t>
      </w:r>
      <w:r>
        <w:rPr>
          <w:b w:val="0"/>
          <w:i w:val="0"/>
          <w:smallCaps w:val="0"/>
          <w:strike w:val="0"/>
          <w:sz w:val="16"/>
          <w:u w:val="none"/>
        </w:rPr>
        <w:t xml:space="preserve">, </w:t>
      </w:r>
      <w:r>
        <w:rPr>
          <w:b/>
          <w:i w:val="0"/>
          <w:smallCaps w:val="0"/>
          <w:strike w:val="0"/>
          <w:sz w:val="22"/>
          <w:u w:val="single"/>
        </w:rPr>
        <w:t>shareholder value</w:t>
      </w:r>
      <w:r>
        <w:rPr>
          <w:b w:val="0"/>
          <w:i w:val="0"/>
          <w:smallCaps w:val="0"/>
          <w:strike w:val="0"/>
          <w:sz w:val="16"/>
          <w:u w:val="none"/>
        </w:rPr>
        <w:t xml:space="preserve">, </w:t>
      </w:r>
      <w:r>
        <w:rPr>
          <w:b/>
          <w:i w:val="0"/>
          <w:smallCaps w:val="0"/>
          <w:strike w:val="0"/>
          <w:sz w:val="22"/>
          <w:u w:val="single"/>
        </w:rPr>
        <w:t>consumer responsiveness</w:t>
      </w:r>
      <w:r>
        <w:rPr>
          <w:b w:val="0"/>
          <w:i w:val="0"/>
          <w:smallCaps w:val="0"/>
          <w:strike w:val="0"/>
          <w:sz w:val="16"/>
          <w:u w:val="none"/>
        </w:rPr>
        <w:t xml:space="preserve"> and so forth. </w:t>
      </w:r>
      <w:r>
        <w:rPr>
          <w:b w:val="0"/>
          <w:i w:val="0"/>
          <w:smallCaps w:val="0"/>
          <w:strike w:val="0"/>
          <w:sz w:val="22"/>
          <w:u w:val="single"/>
        </w:rPr>
        <w:t xml:space="preserve">While there </w:t>
      </w:r>
      <w:r>
        <w:rPr>
          <w:b/>
          <w:i w:val="0"/>
          <w:smallCaps w:val="0"/>
          <w:strike w:val="0"/>
          <w:sz w:val="22"/>
          <w:u w:val="single"/>
        </w:rPr>
        <w:t>may</w:t>
      </w:r>
      <w:r>
        <w:rPr>
          <w:b w:val="0"/>
          <w:i w:val="0"/>
          <w:smallCaps w:val="0"/>
          <w:strike w:val="0"/>
          <w:sz w:val="22"/>
          <w:u w:val="single"/>
        </w:rPr>
        <w:t xml:space="preserve"> be situations in which critical</w:t>
      </w:r>
      <w:r>
        <w:rPr>
          <w:b w:val="0"/>
          <w:i w:val="0"/>
          <w:smallCaps w:val="0"/>
          <w:strike w:val="0"/>
          <w:sz w:val="16"/>
          <w:u w:val="none"/>
        </w:rPr>
        <w:t xml:space="preserve"> and/ or progressive </w:t>
      </w:r>
      <w:r>
        <w:rPr>
          <w:b w:val="0"/>
          <w:i w:val="0"/>
          <w:smallCaps w:val="0"/>
          <w:strike w:val="0"/>
          <w:sz w:val="22"/>
          <w:u w:val="single"/>
        </w:rPr>
        <w:t xml:space="preserve">performativity </w:t>
      </w:r>
      <w:r>
        <w:rPr>
          <w:b/>
          <w:i w:val="0"/>
          <w:smallCaps w:val="0"/>
          <w:strike w:val="0"/>
          <w:sz w:val="22"/>
          <w:u w:val="single"/>
        </w:rPr>
        <w:t>may</w:t>
      </w:r>
      <w:r>
        <w:rPr>
          <w:b w:val="0"/>
          <w:i w:val="0"/>
          <w:smallCaps w:val="0"/>
          <w:strike w:val="0"/>
          <w:sz w:val="16"/>
          <w:u w:val="none"/>
        </w:rPr>
        <w:t xml:space="preserve"> ‘</w:t>
      </w:r>
      <w:r>
        <w:rPr>
          <w:b/>
          <w:i w:val="0"/>
          <w:smallCaps w:val="0"/>
          <w:strike w:val="0"/>
          <w:sz w:val="22"/>
          <w:u w:val="single"/>
        </w:rPr>
        <w:t>talk into existence new</w:t>
      </w:r>
      <w:r>
        <w:rPr>
          <w:b w:val="0"/>
          <w:i w:val="0"/>
          <w:smallCaps w:val="0"/>
          <w:strike w:val="0"/>
          <w:sz w:val="16"/>
          <w:u w:val="none"/>
        </w:rPr>
        <w:t xml:space="preserve"> (counterbalancing) </w:t>
      </w:r>
      <w:r>
        <w:rPr>
          <w:b/>
          <w:i w:val="0"/>
          <w:smallCaps w:val="0"/>
          <w:strike w:val="0"/>
          <w:sz w:val="22"/>
          <w:u w:val="single"/>
        </w:rPr>
        <w:t>behaviours</w:t>
      </w:r>
      <w:r>
        <w:rPr>
          <w:b w:val="0"/>
          <w:i w:val="0"/>
          <w:smallCaps w:val="0"/>
          <w:strike w:val="0"/>
          <w:sz w:val="16"/>
          <w:u w:val="none"/>
        </w:rPr>
        <w:t xml:space="preserve"> and practices’ (Wickert and Schaefer, 2014: 3), we also propose that, </w:t>
      </w:r>
      <w:r>
        <w:rPr>
          <w:b w:val="0"/>
          <w:i w:val="0"/>
          <w:smallCaps w:val="0"/>
          <w:strike w:val="0"/>
          <w:sz w:val="22"/>
          <w:u w:val="single"/>
        </w:rPr>
        <w:t>realistically speaking</w:t>
      </w:r>
      <w:r>
        <w:rPr>
          <w:b w:val="0"/>
          <w:i w:val="0"/>
          <w:smallCaps w:val="0"/>
          <w:strike w:val="0"/>
          <w:sz w:val="16"/>
          <w:u w:val="none"/>
        </w:rPr>
        <w:t xml:space="preserve">, </w:t>
      </w:r>
      <w:r>
        <w:rPr>
          <w:b w:val="0"/>
          <w:i w:val="0"/>
          <w:smallCaps w:val="0"/>
          <w:strike w:val="0"/>
          <w:sz w:val="22"/>
          <w:highlight w:val="cyan"/>
          <w:u w:val="single"/>
        </w:rPr>
        <w:t>such attempts would</w:t>
      </w:r>
      <w:r>
        <w:rPr>
          <w:b w:val="0"/>
          <w:i w:val="0"/>
          <w:smallCaps w:val="0"/>
          <w:strike w:val="0"/>
          <w:sz w:val="16"/>
          <w:u w:val="none"/>
        </w:rPr>
        <w:t xml:space="preserve"> just as </w:t>
      </w:r>
      <w:r>
        <w:rPr>
          <w:b w:val="0"/>
          <w:i w:val="0"/>
          <w:smallCaps w:val="0"/>
          <w:strike w:val="0"/>
          <w:sz w:val="22"/>
          <w:u w:val="single"/>
        </w:rPr>
        <w:t xml:space="preserve">likely </w:t>
      </w:r>
      <w:r>
        <w:rPr>
          <w:b/>
          <w:i w:val="0"/>
          <w:smallCaps w:val="0"/>
          <w:strike w:val="0"/>
          <w:sz w:val="22"/>
          <w:highlight w:val="cyan"/>
          <w:u w:val="single"/>
        </w:rPr>
        <w:t>fail</w:t>
      </w:r>
      <w:r>
        <w:rPr>
          <w:b w:val="0"/>
          <w:i w:val="0"/>
          <w:smallCaps w:val="0"/>
          <w:strike w:val="0"/>
          <w:sz w:val="22"/>
          <w:highlight w:val="cyan"/>
          <w:u w:val="single"/>
        </w:rPr>
        <w:t xml:space="preserve"> given</w:t>
      </w:r>
      <w:r>
        <w:rPr>
          <w:b w:val="0"/>
          <w:i w:val="0"/>
          <w:smallCaps w:val="0"/>
          <w:strike w:val="0"/>
          <w:sz w:val="22"/>
          <w:u w:val="single"/>
        </w:rPr>
        <w:t xml:space="preserve"> the </w:t>
      </w:r>
      <w:r>
        <w:rPr>
          <w:b/>
          <w:i w:val="0"/>
          <w:smallCaps w:val="0"/>
          <w:strike w:val="0"/>
          <w:sz w:val="22"/>
          <w:u w:val="single"/>
        </w:rPr>
        <w:t xml:space="preserve">preponderant </w:t>
      </w:r>
      <w:r>
        <w:rPr>
          <w:b/>
          <w:i w:val="0"/>
          <w:smallCaps w:val="0"/>
          <w:strike w:val="0"/>
          <w:sz w:val="22"/>
          <w:highlight w:val="cyan"/>
          <w:u w:val="single"/>
        </w:rPr>
        <w:t>pressures of economic rationality</w:t>
      </w:r>
      <w:r>
        <w:rPr>
          <w:b w:val="0"/>
          <w:i w:val="0"/>
          <w:smallCaps w:val="0"/>
          <w:strike w:val="0"/>
          <w:sz w:val="16"/>
          <w:u w:val="none"/>
        </w:rPr>
        <w:t xml:space="preserve"> in many business contexts. Missing in the aforementioned calls for a wider appreciation of (discursive) performativity, therefore, are the strict boundary conditions that Austin (1963) and Butler (1990, 1993, 2010) themselves place around the notion. </w:t>
      </w:r>
    </w:p>
    <w:p>
      <w:pPr>
        <w:spacing w:after="60"/>
      </w:pPr>
      <w:r>
        <w:rPr>
          <w:b w:val="0"/>
          <w:i w:val="0"/>
          <w:smallCaps w:val="0"/>
          <w:strike w:val="0"/>
          <w:sz w:val="16"/>
          <w:u w:val="none"/>
        </w:rPr>
        <w:t xml:space="preserve">Our article contributes to the ongoing discussion about the challenge of making CMS performative by addressing two central questions. First, rather than automatically assume their success, </w:t>
      </w:r>
      <w:r>
        <w:rPr>
          <w:b w:val="0"/>
          <w:i w:val="0"/>
          <w:smallCaps w:val="0"/>
          <w:strike w:val="0"/>
          <w:sz w:val="22"/>
          <w:u w:val="single"/>
        </w:rPr>
        <w:t>how might discursive performative approaches</w:t>
      </w:r>
      <w:r>
        <w:rPr>
          <w:b w:val="0"/>
          <w:i w:val="0"/>
          <w:smallCaps w:val="0"/>
          <w:strike w:val="0"/>
          <w:sz w:val="16"/>
          <w:u w:val="none"/>
        </w:rPr>
        <w:t xml:space="preserve"> (such as critical and progressive performativity) </w:t>
      </w:r>
      <w:r>
        <w:rPr>
          <w:b/>
          <w:i w:val="0"/>
          <w:smallCaps w:val="0"/>
          <w:strike w:val="0"/>
          <w:sz w:val="22"/>
          <w:u w:val="single"/>
        </w:rPr>
        <w:t>fail</w:t>
      </w:r>
      <w:r>
        <w:rPr>
          <w:b w:val="0"/>
          <w:i w:val="0"/>
          <w:smallCaps w:val="0"/>
          <w:strike w:val="0"/>
          <w:sz w:val="22"/>
          <w:u w:val="single"/>
        </w:rPr>
        <w:t xml:space="preserve"> to enact </w:t>
      </w:r>
      <w:r>
        <w:rPr>
          <w:b/>
          <w:i w:val="0"/>
          <w:smallCaps w:val="0"/>
          <w:strike w:val="0"/>
          <w:sz w:val="22"/>
          <w:u w:val="single"/>
        </w:rPr>
        <w:t>desired material changes</w:t>
      </w:r>
      <w:r>
        <w:rPr>
          <w:b w:val="0"/>
          <w:i w:val="0"/>
          <w:smallCaps w:val="0"/>
          <w:strike w:val="0"/>
          <w:sz w:val="22"/>
          <w:u w:val="single"/>
        </w:rPr>
        <w:t xml:space="preserve"> and for what reasons</w:t>
      </w:r>
      <w:r>
        <w:rPr>
          <w:b w:val="0"/>
          <w:i w:val="0"/>
          <w:smallCaps w:val="0"/>
          <w:strike w:val="0"/>
          <w:sz w:val="16"/>
          <w:u w:val="none"/>
        </w:rPr>
        <w:t xml:space="preserve">? </w:t>
      </w:r>
      <w:r>
        <w:rPr>
          <w:b w:val="0"/>
          <w:i w:val="0"/>
          <w:smallCaps w:val="0"/>
          <w:strike w:val="0"/>
          <w:sz w:val="22"/>
          <w:u w:val="single"/>
        </w:rPr>
        <w:t>Answering this</w:t>
      </w:r>
      <w:r>
        <w:rPr>
          <w:b w:val="0"/>
          <w:i w:val="0"/>
          <w:smallCaps w:val="0"/>
          <w:strike w:val="0"/>
          <w:sz w:val="16"/>
          <w:u w:val="none"/>
        </w:rPr>
        <w:t xml:space="preserve"> question </w:t>
      </w:r>
      <w:r>
        <w:rPr>
          <w:b w:val="0"/>
          <w:i w:val="0"/>
          <w:smallCaps w:val="0"/>
          <w:strike w:val="0"/>
          <w:sz w:val="22"/>
          <w:u w:val="single"/>
        </w:rPr>
        <w:t xml:space="preserve">will provide a better understanding of the </w:t>
      </w:r>
      <w:r>
        <w:rPr>
          <w:b/>
          <w:i w:val="0"/>
          <w:smallCaps w:val="0"/>
          <w:strike w:val="0"/>
          <w:sz w:val="22"/>
          <w:u w:val="single"/>
        </w:rPr>
        <w:t>practical contingencies</w:t>
      </w:r>
      <w:r>
        <w:rPr>
          <w:b w:val="0"/>
          <w:i w:val="0"/>
          <w:smallCaps w:val="0"/>
          <w:strike w:val="0"/>
          <w:sz w:val="22"/>
          <w:u w:val="single"/>
        </w:rPr>
        <w:t xml:space="preserve"> that can </w:t>
      </w:r>
      <w:r>
        <w:rPr>
          <w:b/>
          <w:i w:val="0"/>
          <w:smallCaps w:val="0"/>
          <w:strike w:val="0"/>
          <w:sz w:val="22"/>
          <w:u w:val="single"/>
        </w:rPr>
        <w:t>determine</w:t>
      </w:r>
      <w:r>
        <w:rPr>
          <w:b w:val="0"/>
          <w:i w:val="0"/>
          <w:smallCaps w:val="0"/>
          <w:strike w:val="0"/>
          <w:sz w:val="16"/>
          <w:u w:val="none"/>
        </w:rPr>
        <w:t xml:space="preserve"> whether these new </w:t>
      </w:r>
      <w:r>
        <w:rPr>
          <w:b w:val="0"/>
          <w:i w:val="0"/>
          <w:smallCaps w:val="0"/>
          <w:strike w:val="0"/>
          <w:sz w:val="16"/>
          <w:u w:val="none"/>
        </w:rPr>
        <w:t>performativities</w:t>
      </w:r>
      <w:r>
        <w:rPr>
          <w:b w:val="0"/>
          <w:i w:val="0"/>
          <w:smallCaps w:val="0"/>
          <w:strike w:val="0"/>
          <w:sz w:val="16"/>
          <w:u w:val="none"/>
        </w:rPr>
        <w:t xml:space="preserve"> are </w:t>
      </w:r>
      <w:r>
        <w:rPr>
          <w:b w:val="0"/>
          <w:i w:val="0"/>
          <w:smallCaps w:val="0"/>
          <w:strike w:val="0"/>
          <w:sz w:val="22"/>
          <w:u w:val="single"/>
        </w:rPr>
        <w:t xml:space="preserve">the </w:t>
      </w:r>
      <w:r>
        <w:rPr>
          <w:b/>
          <w:i w:val="0"/>
          <w:smallCaps w:val="0"/>
          <w:strike w:val="0"/>
          <w:sz w:val="22"/>
          <w:u w:val="single"/>
        </w:rPr>
        <w:t>best method</w:t>
      </w:r>
      <w:r>
        <w:rPr>
          <w:b w:val="0"/>
          <w:i w:val="0"/>
          <w:smallCaps w:val="0"/>
          <w:strike w:val="0"/>
          <w:sz w:val="16"/>
          <w:u w:val="none"/>
        </w:rPr>
        <w:t xml:space="preserve"> for </w:t>
      </w:r>
      <w:r>
        <w:rPr>
          <w:b w:val="0"/>
          <w:i w:val="0"/>
          <w:smallCaps w:val="0"/>
          <w:strike w:val="0"/>
          <w:sz w:val="16"/>
          <w:u w:val="none"/>
        </w:rPr>
        <w:t>endeavouring</w:t>
      </w:r>
      <w:r>
        <w:rPr>
          <w:b w:val="0"/>
          <w:i w:val="0"/>
          <w:smallCaps w:val="0"/>
          <w:strike w:val="0"/>
          <w:sz w:val="16"/>
          <w:u w:val="none"/>
        </w:rPr>
        <w:t xml:space="preserve"> to influence organizations. Second, in light of the constraints on the performative potential of language, what other possible avenues are available to the CMS community for having an impact (however modest) on organizational practices and routines? </w:t>
      </w:r>
    </w:p>
    <w:p>
      <w:pPr>
        <w:spacing w:after="60"/>
      </w:pPr>
      <w:r>
        <w:rPr>
          <w:b w:val="0"/>
          <w:i w:val="0"/>
          <w:smallCaps w:val="0"/>
          <w:strike w:val="0"/>
          <w:sz w:val="10"/>
          <w:u w:val="none"/>
        </w:rPr>
        <w:t xml:space="preserve">The article is structured in four parts. First, we provide an overview of the founding CMS principle of non-performativity and </w:t>
      </w:r>
      <w:r>
        <w:rPr>
          <w:b w:val="0"/>
          <w:i w:val="0"/>
          <w:smallCaps w:val="0"/>
          <w:strike w:val="0"/>
          <w:sz w:val="10"/>
          <w:u w:val="none"/>
        </w:rPr>
        <w:t>analyse</w:t>
      </w:r>
      <w:r>
        <w:rPr>
          <w:b w:val="0"/>
          <w:i w:val="0"/>
          <w:smallCaps w:val="0"/>
          <w:strike w:val="0"/>
          <w:sz w:val="10"/>
          <w:u w:val="none"/>
        </w:rPr>
        <w:t xml:space="preserve"> recent calls for critical research to become more performative, giving particular attention to the two articles that have recently appeared in this journal. Second, we identify the circumstances under which it is more realistic to expect discursive performativity to fail rather than succeed. Corporate Social Responsibility (or CSR) is here highlighted as a failed performative in managerial and mainstream discourses. Third, the article posits alternative methods that the CMS community might use to help make organizations less exploitative and more equitable. Fourth, we conclude by discussing the broader role of critique in management studies at this juncture. Our overall aim is to continue the ongoing dialogue about performativity in the CMS community and hopefully inform new avenues to achieve its stated objectives in business and society. </w:t>
      </w:r>
    </w:p>
    <w:p>
      <w:pPr>
        <w:spacing w:after="60"/>
      </w:pPr>
      <w:r>
        <w:rPr>
          <w:b w:val="0"/>
          <w:i w:val="0"/>
          <w:smallCaps w:val="0"/>
          <w:strike w:val="0"/>
          <w:sz w:val="10"/>
          <w:u w:val="none"/>
        </w:rPr>
        <w:t xml:space="preserve">Critical Management Studies and the question of performativity </w:t>
      </w:r>
    </w:p>
    <w:p>
      <w:pPr>
        <w:spacing w:after="60"/>
      </w:pPr>
      <w:r>
        <w:rPr>
          <w:b w:val="0"/>
          <w:i w:val="0"/>
          <w:smallCaps w:val="0"/>
          <w:strike w:val="0"/>
          <w:sz w:val="10"/>
          <w:u w:val="none"/>
        </w:rPr>
        <w:t>We will not provide a detailed overview of CMS as that has been done extensively elsewhere (see e.g. Adler et al., 2007; Alvesson et al., 2009; Banerjee, 2011a; Fournier and Grey, 2000; Spicer et al., 2009). CMS is characterized by a diversity of theoretical and philosophical perspectives. For instance, the 2013 Critical Management Studies conference held in Manchester comprised of 25 streams involving a wide range of topics such as critical perspectives on strategy, globalization, international business, diversity, feminism, race theory, human resource management, marketing, accounting, postcolonialism, sexuality, gender, postmodernism and environmentalism. CMS was established as a division in the Academy of Management in 2008. The domain statement of the CMS division describes its mission:</w:t>
      </w:r>
    </w:p>
    <w:p>
      <w:pPr>
        <w:spacing w:after="60"/>
      </w:pPr>
      <w:r>
        <w:rPr>
          <w:b w:val="0"/>
          <w:i w:val="0"/>
          <w:smallCaps w:val="0"/>
          <w:strike w:val="0"/>
          <w:sz w:val="10"/>
          <w:u w:val="none"/>
        </w:rPr>
        <w:t xml:space="preserve">CMS serves as a forum within the Academy for the expression of views critical of established management practices and the established social order. Our premise is that structural features of contemporary society, such as the profit imperative, patriarchy, racial inequality, and ecological irresponsibility often turn organizations into instruments of domination and exploitation. Driven by a shared desire to change this situation, we aim in our research, teaching, and practice to develop critical interpretations of management and society and to generate radical alternatives. Our critique seeks to connect the practical shortcomings in management and individual managers to the demands of a socially divisive and ecologically destructive system within which managers work. (CMS, 2014) </w:t>
      </w:r>
    </w:p>
    <w:p>
      <w:pPr>
        <w:spacing w:after="60"/>
      </w:pPr>
      <w:r>
        <w:rPr>
          <w:b w:val="0"/>
          <w:i w:val="0"/>
          <w:smallCaps w:val="0"/>
          <w:strike w:val="0"/>
          <w:sz w:val="10"/>
          <w:u w:val="none"/>
        </w:rPr>
        <w:t xml:space="preserve">Thus, CMS challenges the fundamental normative assumption that managerial notions of efficiency are universally desirable, and that pursuing profit motives can only lead to positive outcomes for the workforce and society. Moreover, CMS is driven by the desire (even if it does not always articulate the means) to transform existing power relations in organizations with a view to encouraging less oppressive practices that do not harm social and environmental welfare. As Fournier and Grey (2000: 16) argue, ‘to be engaged in critical management studies means, at the most basic level, to say that something is wrong with management, as a practice and body of knowledge, and that it should be changed’. </w:t>
      </w:r>
    </w:p>
    <w:p>
      <w:pPr>
        <w:spacing w:after="60"/>
      </w:pPr>
      <w:r>
        <w:rPr>
          <w:b w:val="0"/>
          <w:i w:val="0"/>
          <w:smallCaps w:val="0"/>
          <w:strike w:val="0"/>
          <w:sz w:val="10"/>
          <w:u w:val="none"/>
        </w:rPr>
        <w:t xml:space="preserve">Along with de-naturalization and reflexivity, Fournier and Grey (2000) suggest that the principle of non-performativity is crucial to the CMS project: What exactly do Fournier and Grey (2000) mean by non-performativity? Let us imagine a CMS researcher studying changing employment practices in the United Kingdom. S/he gains access to a subsidiary of a multinational enterprise that has started to use zero-hours employment contracts to maximize profits for its parent company. These contracts have been widely condemned as exploitative and unjust since they insist employees always be on call but guarantee zero-hours of paid work (see Guardian, 2013). Our non-performative orientated CMS researcher would not be interested in generating knowledge that enables the efficiency and instrumentalization of this new employment system. Nor would s/he be overly sympathetic to the operational manager’s ‘point of view’ because employees are so obviously disadvantaged and suffering as a result. So what is our CMS scholar seeking to achieve in undertaking this research? Generally speaking, change hopefully. But here is the nub of the problem. How can critical researchers make an effective intervention while tenaciously remaining aloof (both ideologically and practically) of the concrete activities being described? What aspects of performativity, whether critical or progressive, can engage with this clearly exploitative practice to create a fairer outcome? If zero-hours contracts are practices created by the language of neoliberal capitalism, what other utterances have the power and agency to counter these practices? </w:t>
      </w:r>
    </w:p>
    <w:p>
      <w:pPr>
        <w:spacing w:after="60"/>
      </w:pPr>
      <w:r>
        <w:rPr>
          <w:b w:val="0"/>
          <w:i w:val="0"/>
          <w:smallCaps w:val="0"/>
          <w:strike w:val="0"/>
          <w:sz w:val="10"/>
          <w:u w:val="none"/>
        </w:rPr>
        <w:t xml:space="preserve">Towards a performative Critical Management Studies? </w:t>
      </w:r>
    </w:p>
    <w:p>
      <w:pPr>
        <w:spacing w:after="60"/>
      </w:pPr>
      <w:r>
        <w:rPr>
          <w:b w:val="0"/>
          <w:i w:val="0"/>
          <w:smallCaps w:val="0"/>
          <w:strike w:val="0"/>
          <w:sz w:val="16"/>
          <w:u w:val="none"/>
        </w:rPr>
        <w:t xml:space="preserve">Recent commentators have addressed questions like these by suggesting that CMS </w:t>
      </w:r>
      <w:r>
        <w:rPr>
          <w:b w:val="0"/>
          <w:i w:val="0"/>
          <w:smallCaps w:val="0"/>
          <w:strike w:val="0"/>
          <w:sz w:val="22"/>
          <w:u w:val="single"/>
        </w:rPr>
        <w:t xml:space="preserve">scholars must </w:t>
      </w:r>
      <w:r>
        <w:rPr>
          <w:b/>
          <w:i w:val="0"/>
          <w:smallCaps w:val="0"/>
          <w:strike w:val="0"/>
          <w:sz w:val="22"/>
          <w:u w:val="single"/>
        </w:rPr>
        <w:t>stop being so negative</w:t>
      </w:r>
      <w:r>
        <w:rPr>
          <w:b w:val="0"/>
          <w:i w:val="0"/>
          <w:smallCaps w:val="0"/>
          <w:strike w:val="0"/>
          <w:sz w:val="22"/>
          <w:u w:val="single"/>
        </w:rPr>
        <w:t xml:space="preserve"> about the idea of working with managers to help bring about </w:t>
      </w:r>
      <w:r>
        <w:rPr>
          <w:b/>
          <w:i w:val="0"/>
          <w:smallCaps w:val="0"/>
          <w:strike w:val="0"/>
          <w:sz w:val="22"/>
          <w:u w:val="single"/>
        </w:rPr>
        <w:t>practical change</w:t>
      </w:r>
      <w:r>
        <w:rPr>
          <w:b w:val="0"/>
          <w:i w:val="0"/>
          <w:smallCaps w:val="0"/>
          <w:strike w:val="0"/>
          <w:sz w:val="16"/>
          <w:u w:val="none"/>
        </w:rPr>
        <w:t xml:space="preserve">. In their strident critique of Fournier and Grey (2000), Spicer et al. (2009) maintain that, </w:t>
      </w:r>
    </w:p>
    <w:p>
      <w:pPr>
        <w:spacing w:after="60"/>
      </w:pPr>
      <w:r>
        <w:rPr>
          <w:b w:val="0"/>
          <w:i w:val="0"/>
          <w:smallCaps w:val="0"/>
          <w:strike w:val="0"/>
          <w:sz w:val="16"/>
          <w:u w:val="none"/>
        </w:rPr>
        <w:t xml:space="preserve">. . . a potential consequence of holding strong to </w:t>
      </w:r>
      <w:r>
        <w:rPr>
          <w:b w:val="0"/>
          <w:i w:val="0"/>
          <w:smallCaps w:val="0"/>
          <w:strike w:val="0"/>
          <w:sz w:val="22"/>
          <w:u w:val="single"/>
        </w:rPr>
        <w:t>the credo</w:t>
      </w:r>
      <w:r>
        <w:rPr>
          <w:b w:val="0"/>
          <w:i w:val="0"/>
          <w:smallCaps w:val="0"/>
          <w:strike w:val="0"/>
          <w:sz w:val="16"/>
          <w:u w:val="none"/>
        </w:rPr>
        <w:t xml:space="preserve"> of anti-performativity is that CMS </w:t>
      </w:r>
      <w:r>
        <w:rPr>
          <w:b/>
          <w:i w:val="0"/>
          <w:smallCaps w:val="0"/>
          <w:strike w:val="0"/>
          <w:sz w:val="22"/>
          <w:u w:val="single"/>
        </w:rPr>
        <w:t>withdraws</w:t>
      </w:r>
      <w:r>
        <w:rPr>
          <w:b w:val="0"/>
          <w:i w:val="0"/>
          <w:smallCaps w:val="0"/>
          <w:strike w:val="0"/>
          <w:sz w:val="22"/>
          <w:u w:val="single"/>
        </w:rPr>
        <w:t xml:space="preserve"> from attempts to </w:t>
      </w:r>
      <w:r>
        <w:rPr>
          <w:b/>
          <w:i w:val="0"/>
          <w:smallCaps w:val="0"/>
          <w:strike w:val="0"/>
          <w:sz w:val="22"/>
          <w:u w:val="single"/>
        </w:rPr>
        <w:t>engage</w:t>
      </w:r>
      <w:r>
        <w:rPr>
          <w:b w:val="0"/>
          <w:i w:val="0"/>
          <w:smallCaps w:val="0"/>
          <w:strike w:val="0"/>
          <w:sz w:val="22"/>
          <w:u w:val="single"/>
        </w:rPr>
        <w:t xml:space="preserve"> with practitioners and</w:t>
      </w:r>
      <w:r>
        <w:rPr>
          <w:b w:val="0"/>
          <w:i w:val="0"/>
          <w:smallCaps w:val="0"/>
          <w:strike w:val="0"/>
          <w:sz w:val="16"/>
          <w:u w:val="none"/>
        </w:rPr>
        <w:t xml:space="preserve"> mainstream management theorists </w:t>
      </w:r>
      <w:r>
        <w:rPr>
          <w:b w:val="0"/>
          <w:i w:val="0"/>
          <w:smallCaps w:val="0"/>
          <w:strike w:val="0"/>
          <w:sz w:val="16"/>
          <w:u w:val="none"/>
        </w:rPr>
        <w:t xml:space="preserve">who are at least partially concerned with </w:t>
      </w:r>
      <w:r>
        <w:rPr>
          <w:b w:val="0"/>
          <w:i w:val="0"/>
          <w:smallCaps w:val="0"/>
          <w:strike w:val="0"/>
          <w:sz w:val="16"/>
          <w:u w:val="none"/>
        </w:rPr>
        <w:t xml:space="preserve">issues of performativity . . . an anti-performative CMS </w:t>
      </w:r>
      <w:r>
        <w:rPr>
          <w:b/>
          <w:i w:val="0"/>
          <w:smallCaps w:val="0"/>
          <w:strike w:val="0"/>
          <w:sz w:val="22"/>
          <w:u w:val="single"/>
        </w:rPr>
        <w:t>satisfies</w:t>
      </w:r>
      <w:r>
        <w:rPr>
          <w:b w:val="0"/>
          <w:i w:val="0"/>
          <w:smallCaps w:val="0"/>
          <w:strike w:val="0"/>
          <w:sz w:val="22"/>
          <w:u w:val="single"/>
        </w:rPr>
        <w:t xml:space="preserve"> itself with attempts to </w:t>
      </w:r>
      <w:r>
        <w:rPr>
          <w:b/>
          <w:i w:val="0"/>
          <w:smallCaps w:val="0"/>
          <w:strike w:val="0"/>
          <w:sz w:val="22"/>
          <w:u w:val="single"/>
        </w:rPr>
        <w:t>shock</w:t>
      </w:r>
      <w:r>
        <w:rPr>
          <w:b w:val="0"/>
          <w:i w:val="0"/>
          <w:smallCaps w:val="0"/>
          <w:strike w:val="0"/>
          <w:sz w:val="22"/>
          <w:u w:val="single"/>
        </w:rPr>
        <w:t xml:space="preserve"> the mainstream out of its ideological slumber through intellectually</w:t>
      </w:r>
      <w:r>
        <w:rPr>
          <w:b w:val="0"/>
          <w:i w:val="0"/>
          <w:smallCaps w:val="0"/>
          <w:strike w:val="0"/>
          <w:sz w:val="16"/>
          <w:u w:val="none"/>
        </w:rPr>
        <w:t xml:space="preserve"> ‘</w:t>
      </w:r>
      <w:r>
        <w:rPr>
          <w:b/>
          <w:i w:val="0"/>
          <w:smallCaps w:val="0"/>
          <w:strike w:val="0"/>
          <w:sz w:val="22"/>
          <w:u w:val="single"/>
        </w:rPr>
        <w:t>pissing in the street</w:t>
      </w:r>
      <w:r>
        <w:rPr>
          <w:b w:val="0"/>
          <w:i w:val="0"/>
          <w:smallCaps w:val="0"/>
          <w:strike w:val="0"/>
          <w:sz w:val="16"/>
          <w:u w:val="none"/>
        </w:rPr>
        <w:t>’. (Spicer et al., 2009: 542)</w:t>
      </w:r>
      <w:r>
        <w:rPr>
          <w:b w:val="0"/>
          <w:i w:val="0"/>
          <w:smallCaps w:val="0"/>
          <w:strike w:val="0"/>
          <w:sz w:val="16"/>
          <w:u w:val="none"/>
        </w:rPr>
        <w:t xml:space="preserve"> </w:t>
      </w:r>
    </w:p>
    <w:p>
      <w:pPr>
        <w:spacing w:after="60"/>
      </w:pPr>
      <w:r>
        <w:rPr>
          <w:b w:val="0"/>
          <w:i w:val="0"/>
          <w:smallCaps w:val="0"/>
          <w:strike w:val="0"/>
          <w:sz w:val="22"/>
          <w:u w:val="single"/>
        </w:rPr>
        <w:t xml:space="preserve">Critical scholars should </w:t>
      </w:r>
      <w:r>
        <w:rPr>
          <w:b w:val="0"/>
          <w:i w:val="0"/>
          <w:smallCaps w:val="0"/>
          <w:strike w:val="0"/>
          <w:sz w:val="22"/>
          <w:highlight w:val="cyan"/>
          <w:u w:val="single"/>
        </w:rPr>
        <w:t>instead become</w:t>
      </w:r>
      <w:r>
        <w:rPr>
          <w:b w:val="0"/>
          <w:i w:val="0"/>
          <w:smallCaps w:val="0"/>
          <w:strike w:val="0"/>
          <w:sz w:val="22"/>
          <w:u w:val="single"/>
        </w:rPr>
        <w:t xml:space="preserve"> </w:t>
      </w:r>
      <w:r>
        <w:rPr>
          <w:b/>
          <w:i w:val="0"/>
          <w:smallCaps w:val="0"/>
          <w:strike w:val="0"/>
          <w:sz w:val="22"/>
          <w:u w:val="single"/>
        </w:rPr>
        <w:t xml:space="preserve">actively </w:t>
      </w:r>
      <w:r>
        <w:rPr>
          <w:b/>
          <w:i w:val="0"/>
          <w:smallCaps w:val="0"/>
          <w:strike w:val="0"/>
          <w:sz w:val="22"/>
          <w:highlight w:val="cyan"/>
          <w:u w:val="single"/>
        </w:rPr>
        <w:t>involved</w:t>
      </w:r>
      <w:r>
        <w:rPr>
          <w:b w:val="0"/>
          <w:i w:val="0"/>
          <w:smallCaps w:val="0"/>
          <w:strike w:val="0"/>
          <w:sz w:val="22"/>
          <w:u w:val="single"/>
        </w:rPr>
        <w:t xml:space="preserve"> with everyday practitioners and </w:t>
      </w:r>
      <w:r>
        <w:rPr>
          <w:b/>
          <w:i w:val="0"/>
          <w:smallCaps w:val="0"/>
          <w:strike w:val="0"/>
          <w:sz w:val="22"/>
          <w:u w:val="single"/>
        </w:rPr>
        <w:t>engage</w:t>
      </w:r>
      <w:r>
        <w:rPr>
          <w:b w:val="0"/>
          <w:i w:val="0"/>
          <w:smallCaps w:val="0"/>
          <w:strike w:val="0"/>
          <w:sz w:val="22"/>
          <w:u w:val="single"/>
        </w:rPr>
        <w:t xml:space="preserve"> with the </w:t>
      </w:r>
      <w:r>
        <w:rPr>
          <w:b/>
          <w:i w:val="0"/>
          <w:smallCaps w:val="0"/>
          <w:strike w:val="0"/>
          <w:sz w:val="22"/>
          <w:u w:val="single"/>
        </w:rPr>
        <w:t>language</w:t>
      </w:r>
      <w:r>
        <w:rPr>
          <w:b w:val="0"/>
          <w:i w:val="0"/>
          <w:smallCaps w:val="0"/>
          <w:strike w:val="0"/>
          <w:sz w:val="22"/>
          <w:u w:val="single"/>
        </w:rPr>
        <w:t xml:space="preserve"> they use </w:t>
      </w:r>
      <w:r>
        <w:rPr>
          <w:b w:val="0"/>
          <w:i w:val="0"/>
          <w:smallCaps w:val="0"/>
          <w:strike w:val="0"/>
          <w:sz w:val="22"/>
          <w:u w:val="single"/>
        </w:rPr>
        <w:t xml:space="preserve">in an attempt </w:t>
      </w:r>
      <w:r>
        <w:rPr>
          <w:b w:val="0"/>
          <w:i w:val="0"/>
          <w:smallCaps w:val="0"/>
          <w:strike w:val="0"/>
          <w:sz w:val="22"/>
          <w:highlight w:val="cyan"/>
          <w:u w:val="single"/>
        </w:rPr>
        <w:t xml:space="preserve">to </w:t>
      </w:r>
      <w:r>
        <w:rPr>
          <w:b/>
          <w:i w:val="0"/>
          <w:smallCaps w:val="0"/>
          <w:strike w:val="0"/>
          <w:sz w:val="22"/>
          <w:highlight w:val="cyan"/>
          <w:u w:val="single"/>
        </w:rPr>
        <w:t>construct new realities</w:t>
      </w:r>
      <w:r>
        <w:rPr>
          <w:b w:val="0"/>
          <w:i w:val="0"/>
          <w:smallCaps w:val="0"/>
          <w:strike w:val="0"/>
          <w:sz w:val="22"/>
          <w:u w:val="single"/>
        </w:rPr>
        <w:t xml:space="preserve"> and </w:t>
      </w:r>
      <w:r>
        <w:rPr>
          <w:b/>
          <w:i w:val="0"/>
          <w:smallCaps w:val="0"/>
          <w:strike w:val="0"/>
          <w:sz w:val="22"/>
          <w:u w:val="single"/>
        </w:rPr>
        <w:t>opportunities</w:t>
      </w:r>
      <w:r>
        <w:rPr>
          <w:b w:val="0"/>
          <w:i w:val="0"/>
          <w:smallCaps w:val="0"/>
          <w:strike w:val="0"/>
          <w:sz w:val="16"/>
          <w:u w:val="none"/>
        </w:rPr>
        <w:t xml:space="preserve">. </w:t>
      </w:r>
    </w:p>
    <w:p>
      <w:pPr>
        <w:spacing w:after="60"/>
      </w:pPr>
      <w:r>
        <w:rPr>
          <w:b w:val="0"/>
          <w:i w:val="0"/>
          <w:smallCaps w:val="0"/>
          <w:strike w:val="0"/>
          <w:sz w:val="16"/>
          <w:u w:val="none"/>
        </w:rPr>
        <w:t xml:space="preserve">Following Spicer et al. (2009), Wickert and Schaefer (2014: 20) also implore the CMS community to have ‘greater impact on what managers actually do’. They are concerned that </w:t>
      </w:r>
      <w:r>
        <w:rPr>
          <w:b w:val="0"/>
          <w:i w:val="0"/>
          <w:smallCaps w:val="0"/>
          <w:strike w:val="0"/>
          <w:sz w:val="22"/>
          <w:u w:val="single"/>
        </w:rPr>
        <w:t xml:space="preserve">critical scholars </w:t>
      </w:r>
      <w:r>
        <w:rPr>
          <w:b/>
          <w:i w:val="0"/>
          <w:smallCaps w:val="0"/>
          <w:strike w:val="0"/>
          <w:sz w:val="22"/>
          <w:u w:val="single"/>
        </w:rPr>
        <w:t>fail</w:t>
      </w:r>
      <w:r>
        <w:rPr>
          <w:b w:val="0"/>
          <w:i w:val="0"/>
          <w:smallCaps w:val="0"/>
          <w:strike w:val="0"/>
          <w:sz w:val="22"/>
          <w:u w:val="single"/>
        </w:rPr>
        <w:t xml:space="preserve"> to provide</w:t>
      </w:r>
      <w:r>
        <w:rPr>
          <w:b w:val="0"/>
          <w:i w:val="0"/>
          <w:smallCaps w:val="0"/>
          <w:strike w:val="0"/>
          <w:sz w:val="16"/>
          <w:u w:val="none"/>
        </w:rPr>
        <w:t xml:space="preserve"> ‘</w:t>
      </w:r>
      <w:r>
        <w:rPr>
          <w:b w:val="0"/>
          <w:i w:val="0"/>
          <w:smallCaps w:val="0"/>
          <w:strike w:val="0"/>
          <w:sz w:val="22"/>
          <w:u w:val="single"/>
        </w:rPr>
        <w:t xml:space="preserve">knowledge for </w:t>
      </w:r>
      <w:r>
        <w:rPr>
          <w:b/>
          <w:i w:val="0"/>
          <w:smallCaps w:val="0"/>
          <w:strike w:val="0"/>
          <w:sz w:val="22"/>
          <w:u w:val="single"/>
        </w:rPr>
        <w:t>dealing</w:t>
      </w:r>
      <w:r>
        <w:rPr>
          <w:b w:val="0"/>
          <w:i w:val="0"/>
          <w:smallCaps w:val="0"/>
          <w:strike w:val="0"/>
          <w:sz w:val="22"/>
          <w:u w:val="single"/>
        </w:rPr>
        <w:t xml:space="preserve"> with those aspects of managerial life that have been identified as problematic</w:t>
      </w:r>
      <w:r>
        <w:rPr>
          <w:b w:val="0"/>
          <w:i w:val="0"/>
          <w:smallCaps w:val="0"/>
          <w:strike w:val="0"/>
          <w:sz w:val="16"/>
          <w:u w:val="none"/>
        </w:rPr>
        <w:t xml:space="preserve"> . . . </w:t>
      </w:r>
      <w:r>
        <w:rPr>
          <w:b w:val="0"/>
          <w:i w:val="0"/>
          <w:smallCaps w:val="0"/>
          <w:strike w:val="0"/>
          <w:sz w:val="22"/>
          <w:u w:val="single"/>
        </w:rPr>
        <w:t xml:space="preserve">and </w:t>
      </w:r>
      <w:r>
        <w:rPr>
          <w:b/>
          <w:i w:val="0"/>
          <w:smallCaps w:val="0"/>
          <w:strike w:val="0"/>
          <w:sz w:val="22"/>
          <w:u w:val="single"/>
        </w:rPr>
        <w:t>overlooks</w:t>
      </w:r>
      <w:r>
        <w:rPr>
          <w:b w:val="0"/>
          <w:i w:val="0"/>
          <w:smallCaps w:val="0"/>
          <w:strike w:val="0"/>
          <w:sz w:val="22"/>
          <w:u w:val="single"/>
        </w:rPr>
        <w:t xml:space="preserve"> potential points of engagement</w:t>
      </w:r>
      <w:r>
        <w:rPr>
          <w:b w:val="0"/>
          <w:i w:val="0"/>
          <w:smallCaps w:val="0"/>
          <w:strike w:val="0"/>
          <w:sz w:val="16"/>
          <w:u w:val="none"/>
        </w:rPr>
        <w:t xml:space="preserve"> with managers’ (Wickert and Schaefer, 2014: 5). Middle-managers in particular ought to be enlisted by CMS researchers because they are likely to be less aligned with organizational elites and potentially more sympathetic with frustrated subordinates to trigger progressive social change. For this reason too, Hartmann (2014: 626) argues the CMS community could also engage with managerial texts that are often dismissed in </w:t>
      </w:r>
      <w:r>
        <w:rPr>
          <w:b w:val="0"/>
          <w:i w:val="0"/>
          <w:smallCaps w:val="0"/>
          <w:strike w:val="0"/>
          <w:sz w:val="16"/>
          <w:u w:val="none"/>
        </w:rPr>
        <w:t>favour</w:t>
      </w:r>
      <w:r>
        <w:rPr>
          <w:b w:val="0"/>
          <w:i w:val="0"/>
          <w:smallCaps w:val="0"/>
          <w:strike w:val="0"/>
          <w:sz w:val="16"/>
          <w:u w:val="none"/>
        </w:rPr>
        <w:t xml:space="preserve"> of critical theory, Marxism and feminism, in an attempt to subvert mainstream approaches and shift the discourse towards more emancipatory objectives instead. At least managerial texts provide a non-alienating ‘vocabulary to think progressively about alternatives without setting itself against the goals of organizations (i.e. it is not directly opposed to performative ends)’. </w:t>
      </w:r>
    </w:p>
    <w:p>
      <w:pPr>
        <w:spacing w:after="60"/>
      </w:pPr>
      <w:r>
        <w:rPr>
          <w:b w:val="0"/>
          <w:i w:val="0"/>
          <w:smallCaps w:val="0"/>
          <w:strike w:val="0"/>
          <w:sz w:val="16"/>
          <w:u w:val="none"/>
        </w:rPr>
        <w:t xml:space="preserve">Critical and progressive performativity </w:t>
      </w:r>
    </w:p>
    <w:p>
      <w:pPr>
        <w:spacing w:after="60"/>
      </w:pPr>
      <w:r>
        <w:rPr>
          <w:b w:val="0"/>
          <w:i w:val="0"/>
          <w:smallCaps w:val="0"/>
          <w:strike w:val="0"/>
          <w:sz w:val="16"/>
          <w:u w:val="none"/>
        </w:rPr>
        <w:t xml:space="preserve">To rectify the pitfalls of non-performativity, Spicer et al. (2009) posit ‘critical performativity’ as </w:t>
      </w:r>
      <w:r>
        <w:rPr>
          <w:b w:val="0"/>
          <w:i w:val="0"/>
          <w:smallCaps w:val="0"/>
          <w:strike w:val="0"/>
          <w:sz w:val="22"/>
          <w:highlight w:val="cyan"/>
          <w:u w:val="single"/>
        </w:rPr>
        <w:t xml:space="preserve">a </w:t>
      </w:r>
      <w:r>
        <w:rPr>
          <w:b/>
          <w:i w:val="0"/>
          <w:smallCaps w:val="0"/>
          <w:strike w:val="0"/>
          <w:sz w:val="22"/>
          <w:highlight w:val="cyan"/>
          <w:u w:val="single"/>
        </w:rPr>
        <w:t>practical alt</w:t>
      </w:r>
      <w:r>
        <w:rPr>
          <w:b/>
          <w:i w:val="0"/>
          <w:smallCaps w:val="0"/>
          <w:strike w:val="0"/>
          <w:sz w:val="22"/>
          <w:u w:val="single"/>
        </w:rPr>
        <w:t>ernative</w:t>
      </w:r>
      <w:r>
        <w:rPr>
          <w:b w:val="0"/>
          <w:i w:val="0"/>
          <w:smallCaps w:val="0"/>
          <w:strike w:val="0"/>
          <w:sz w:val="16"/>
          <w:u w:val="none"/>
        </w:rPr>
        <w:t xml:space="preserve"> for CMS scholars. This model of impact </w:t>
      </w:r>
      <w:r>
        <w:rPr>
          <w:b w:val="0"/>
          <w:i w:val="0"/>
          <w:smallCaps w:val="0"/>
          <w:strike w:val="0"/>
          <w:sz w:val="22"/>
          <w:highlight w:val="cyan"/>
          <w:u w:val="single"/>
        </w:rPr>
        <w:t>can be achieved through</w:t>
      </w:r>
      <w:r>
        <w:rPr>
          <w:b w:val="0"/>
          <w:i w:val="0"/>
          <w:smallCaps w:val="0"/>
          <w:strike w:val="0"/>
          <w:sz w:val="22"/>
          <w:u w:val="single"/>
        </w:rPr>
        <w:t xml:space="preserve"> </w:t>
      </w:r>
      <w:r>
        <w:rPr>
          <w:b w:val="0"/>
          <w:i w:val="0"/>
          <w:smallCaps w:val="0"/>
          <w:strike w:val="0"/>
          <w:sz w:val="22"/>
          <w:u w:val="single"/>
        </w:rPr>
        <w:t>an affirmative stance</w:t>
      </w:r>
      <w:r>
        <w:rPr>
          <w:b w:val="0"/>
          <w:i w:val="0"/>
          <w:smallCaps w:val="0"/>
          <w:strike w:val="0"/>
          <w:sz w:val="16"/>
          <w:u w:val="none"/>
        </w:rPr>
        <w:t xml:space="preserve"> (</w:t>
      </w:r>
      <w:r>
        <w:rPr>
          <w:b w:val="0"/>
          <w:i w:val="0"/>
          <w:smallCaps w:val="0"/>
          <w:strike w:val="0"/>
          <w:sz w:val="22"/>
          <w:u w:val="single"/>
        </w:rPr>
        <w:t xml:space="preserve">getting </w:t>
      </w:r>
      <w:r>
        <w:rPr>
          <w:b/>
          <w:i w:val="0"/>
          <w:smallCaps w:val="0"/>
          <w:strike w:val="0"/>
          <w:sz w:val="22"/>
          <w:u w:val="single"/>
        </w:rPr>
        <w:t>close</w:t>
      </w:r>
      <w:r>
        <w:rPr>
          <w:b w:val="0"/>
          <w:i w:val="0"/>
          <w:smallCaps w:val="0"/>
          <w:strike w:val="0"/>
          <w:sz w:val="22"/>
          <w:u w:val="single"/>
        </w:rPr>
        <w:t xml:space="preserve"> to the object of critique to </w:t>
      </w:r>
      <w:r>
        <w:rPr>
          <w:b/>
          <w:i w:val="0"/>
          <w:smallCaps w:val="0"/>
          <w:strike w:val="0"/>
          <w:sz w:val="22"/>
          <w:u w:val="single"/>
        </w:rPr>
        <w:t>reveal points of revision</w:t>
      </w:r>
      <w:r>
        <w:rPr>
          <w:b w:val="0"/>
          <w:i w:val="0"/>
          <w:smallCaps w:val="0"/>
          <w:strike w:val="0"/>
          <w:sz w:val="16"/>
          <w:u w:val="none"/>
        </w:rPr>
        <w:t xml:space="preserve">), an ethic of care (providing space for management’s viewpoint and </w:t>
      </w:r>
      <w:r>
        <w:rPr>
          <w:b/>
          <w:i w:val="0"/>
          <w:smallCaps w:val="0"/>
          <w:strike w:val="0"/>
          <w:sz w:val="22"/>
          <w:u w:val="single"/>
        </w:rPr>
        <w:t>collaborating</w:t>
      </w:r>
      <w:r>
        <w:rPr>
          <w:b w:val="0"/>
          <w:i w:val="0"/>
          <w:smallCaps w:val="0"/>
          <w:strike w:val="0"/>
          <w:sz w:val="16"/>
          <w:u w:val="none"/>
        </w:rPr>
        <w:t xml:space="preserve"> with them </w:t>
      </w:r>
      <w:r>
        <w:rPr>
          <w:b w:val="0"/>
          <w:i w:val="0"/>
          <w:smallCaps w:val="0"/>
          <w:strike w:val="0"/>
          <w:sz w:val="22"/>
          <w:u w:val="single"/>
        </w:rPr>
        <w:t xml:space="preserve">to </w:t>
      </w:r>
      <w:r>
        <w:rPr>
          <w:b/>
          <w:i w:val="0"/>
          <w:smallCaps w:val="0"/>
          <w:strike w:val="0"/>
          <w:sz w:val="22"/>
          <w:u w:val="single"/>
        </w:rPr>
        <w:t>achieve emancipatory ends</w:t>
      </w:r>
      <w:r>
        <w:rPr>
          <w:b w:val="0"/>
          <w:i w:val="0"/>
          <w:smallCaps w:val="0"/>
          <w:strike w:val="0"/>
          <w:sz w:val="16"/>
          <w:u w:val="none"/>
        </w:rPr>
        <w:t xml:space="preserve">), </w:t>
      </w:r>
      <w:r>
        <w:rPr>
          <w:b/>
          <w:i w:val="0"/>
          <w:smallCaps w:val="0"/>
          <w:strike w:val="0"/>
          <w:sz w:val="22"/>
          <w:highlight w:val="cyan"/>
          <w:u w:val="single"/>
        </w:rPr>
        <w:t>pragmatism</w:t>
      </w:r>
      <w:r>
        <w:rPr>
          <w:b w:val="0"/>
          <w:i w:val="0"/>
          <w:smallCaps w:val="0"/>
          <w:strike w:val="0"/>
          <w:sz w:val="16"/>
          <w:u w:val="none"/>
        </w:rPr>
        <w:t xml:space="preserve"> (</w:t>
      </w:r>
      <w:r>
        <w:rPr>
          <w:b w:val="0"/>
          <w:i w:val="0"/>
          <w:smallCaps w:val="0"/>
          <w:strike w:val="0"/>
          <w:sz w:val="22"/>
          <w:u w:val="single"/>
        </w:rPr>
        <w:t xml:space="preserve">being </w:t>
      </w:r>
      <w:r>
        <w:rPr>
          <w:b/>
          <w:i w:val="0"/>
          <w:smallCaps w:val="0"/>
          <w:strike w:val="0"/>
          <w:sz w:val="22"/>
          <w:u w:val="single"/>
        </w:rPr>
        <w:t>realistic</w:t>
      </w:r>
      <w:r>
        <w:rPr>
          <w:b w:val="0"/>
          <w:i w:val="0"/>
          <w:smallCaps w:val="0"/>
          <w:strike w:val="0"/>
          <w:sz w:val="22"/>
          <w:u w:val="single"/>
        </w:rPr>
        <w:t xml:space="preserve"> about what can be achieved given </w:t>
      </w:r>
      <w:r>
        <w:rPr>
          <w:b/>
          <w:i w:val="0"/>
          <w:smallCaps w:val="0"/>
          <w:strike w:val="0"/>
          <w:sz w:val="22"/>
          <w:u w:val="single"/>
        </w:rPr>
        <w:t>structural constraints</w:t>
      </w:r>
      <w:r>
        <w:rPr>
          <w:b w:val="0"/>
          <w:i w:val="0"/>
          <w:smallCaps w:val="0"/>
          <w:strike w:val="0"/>
          <w:sz w:val="16"/>
          <w:u w:val="none"/>
        </w:rPr>
        <w:t>), engaging potentialities (</w:t>
      </w:r>
      <w:r>
        <w:rPr>
          <w:b w:val="0"/>
          <w:i w:val="0"/>
          <w:smallCaps w:val="0"/>
          <w:strike w:val="0"/>
          <w:sz w:val="22"/>
          <w:u w:val="single"/>
        </w:rPr>
        <w:t>leveraging points of possibility</w:t>
      </w:r>
      <w:r>
        <w:rPr>
          <w:b w:val="0"/>
          <w:i w:val="0"/>
          <w:smallCaps w:val="0"/>
          <w:strike w:val="0"/>
          <w:sz w:val="22"/>
          <w:u w:val="single"/>
        </w:rPr>
        <w:t xml:space="preserve"> for changing</w:t>
      </w:r>
      <w:r>
        <w:rPr>
          <w:b w:val="0"/>
          <w:i w:val="0"/>
          <w:smallCaps w:val="0"/>
          <w:strike w:val="0"/>
          <w:sz w:val="16"/>
          <w:u w:val="none"/>
        </w:rPr>
        <w:t xml:space="preserve"> managerial </w:t>
      </w:r>
      <w:r>
        <w:rPr>
          <w:b w:val="0"/>
          <w:i w:val="0"/>
          <w:smallCaps w:val="0"/>
          <w:strike w:val="0"/>
          <w:sz w:val="22"/>
          <w:u w:val="single"/>
        </w:rPr>
        <w:t xml:space="preserve">practices in an </w:t>
      </w:r>
      <w:r>
        <w:rPr>
          <w:b/>
          <w:i w:val="0"/>
          <w:smallCaps w:val="0"/>
          <w:strike w:val="0"/>
          <w:sz w:val="22"/>
          <w:highlight w:val="cyan"/>
          <w:u w:val="single"/>
        </w:rPr>
        <w:t>incremental</w:t>
      </w:r>
      <w:r>
        <w:rPr>
          <w:b w:val="0"/>
          <w:i w:val="0"/>
          <w:smallCaps w:val="0"/>
          <w:strike w:val="0"/>
          <w:sz w:val="22"/>
          <w:highlight w:val="cyan"/>
          <w:u w:val="single"/>
        </w:rPr>
        <w:t xml:space="preserve"> rather than </w:t>
      </w:r>
      <w:r>
        <w:rPr>
          <w:b/>
          <w:i w:val="0"/>
          <w:smallCaps w:val="0"/>
          <w:strike w:val="0"/>
          <w:sz w:val="22"/>
          <w:highlight w:val="cyan"/>
          <w:u w:val="single"/>
        </w:rPr>
        <w:t>radical</w:t>
      </w:r>
      <w:r>
        <w:rPr>
          <w:b w:val="0"/>
          <w:i w:val="0"/>
          <w:smallCaps w:val="0"/>
          <w:strike w:val="0"/>
          <w:sz w:val="16"/>
          <w:u w:val="none"/>
        </w:rPr>
        <w:t xml:space="preserve"> ‘revolutionary’ </w:t>
      </w:r>
      <w:r>
        <w:rPr>
          <w:b w:val="0"/>
          <w:i w:val="0"/>
          <w:smallCaps w:val="0"/>
          <w:strike w:val="0"/>
          <w:sz w:val="22"/>
          <w:u w:val="single"/>
        </w:rPr>
        <w:t>manner</w:t>
      </w:r>
      <w:r>
        <w:rPr>
          <w:b w:val="0"/>
          <w:i w:val="0"/>
          <w:smallCaps w:val="0"/>
          <w:strike w:val="0"/>
          <w:sz w:val="16"/>
          <w:u w:val="none"/>
        </w:rPr>
        <w:t xml:space="preserve">) and asserting a normative orientation (ideals for ‘good’ organizational practice). </w:t>
      </w:r>
    </w:p>
    <w:p>
      <w:pPr>
        <w:spacing w:after="60"/>
      </w:pPr>
      <w:r>
        <w:rPr>
          <w:b w:val="0"/>
          <w:i w:val="0"/>
          <w:smallCaps w:val="0"/>
          <w:strike w:val="0"/>
          <w:sz w:val="16"/>
          <w:u w:val="none"/>
        </w:rPr>
        <w:t xml:space="preserve">Three implications of this approach are noteworthy. First, Spicer et al. (2009) move beyond Fournier and Grey’s (2000) Lyotardian conceptualization of performativity (i.e. input/output maximization) by drawing on other philosophical traditions that highlight how language/speech might count as social action (see Gond and </w:t>
      </w:r>
      <w:r>
        <w:rPr>
          <w:b w:val="0"/>
          <w:i w:val="0"/>
          <w:smallCaps w:val="0"/>
          <w:strike w:val="0"/>
          <w:sz w:val="16"/>
          <w:u w:val="none"/>
        </w:rPr>
        <w:t>Cabantous</w:t>
      </w:r>
      <w:r>
        <w:rPr>
          <w:b w:val="0"/>
          <w:i w:val="0"/>
          <w:smallCaps w:val="0"/>
          <w:strike w:val="0"/>
          <w:sz w:val="16"/>
          <w:u w:val="none"/>
        </w:rPr>
        <w:t xml:space="preserve"> [2015] for an extended overview of this literature in the social sciences and philosophy). Austin (1963) and Butler’s (1990, 1993) notion of performative utterances (i.e. words that are also deeds) is considered especially important in this regard. Rather than functioning only as a secondary descriptor, language can also perform reality, as when a judge utters ‘I sentence you to . . .’ CMS researchers might thus create equitable organizational practices by intervening in management discourse and experimenting ‘with metaphors that might be floating around in the organization’ (Spicer et al., 2009: 547). Second, an ethic of affirmation and care implies that CMS ought to listen to management’s side of the story and engage in a ‘loving struggle’ (p. 548) with their language rather than simply criticize: ‘CMS needs to appreciate the contexts and constraints of management . . . from this follows some degree of respect and care’ (Spicer et al., 2009: 545). Third, CMS must </w:t>
      </w:r>
      <w:r>
        <w:rPr>
          <w:b w:val="0"/>
          <w:i w:val="0"/>
          <w:smallCaps w:val="0"/>
          <w:strike w:val="0"/>
          <w:sz w:val="22"/>
          <w:u w:val="single"/>
        </w:rPr>
        <w:t xml:space="preserve">be </w:t>
      </w:r>
      <w:r>
        <w:rPr>
          <w:b/>
          <w:i w:val="0"/>
          <w:smallCaps w:val="0"/>
          <w:strike w:val="0"/>
          <w:sz w:val="22"/>
          <w:u w:val="single"/>
        </w:rPr>
        <w:t xml:space="preserve">less </w:t>
      </w:r>
      <w:r>
        <w:rPr>
          <w:b w:val="0"/>
          <w:i w:val="0"/>
          <w:smallCaps w:val="0"/>
          <w:strike w:val="0"/>
          <w:sz w:val="16"/>
          <w:u w:val="none"/>
        </w:rPr>
        <w:t>‘</w:t>
      </w:r>
      <w:r>
        <w:rPr>
          <w:b/>
          <w:i w:val="0"/>
          <w:smallCaps w:val="0"/>
          <w:strike w:val="0"/>
          <w:sz w:val="22"/>
          <w:u w:val="single"/>
        </w:rPr>
        <w:t>utopian</w:t>
      </w:r>
      <w:r>
        <w:rPr>
          <w:b w:val="0"/>
          <w:i w:val="0"/>
          <w:smallCaps w:val="0"/>
          <w:strike w:val="0"/>
          <w:sz w:val="16"/>
          <w:u w:val="none"/>
        </w:rPr>
        <w:t xml:space="preserve">’ </w:t>
      </w:r>
      <w:r>
        <w:rPr>
          <w:b w:val="0"/>
          <w:i w:val="0"/>
          <w:smallCaps w:val="0"/>
          <w:strike w:val="0"/>
          <w:sz w:val="22"/>
          <w:u w:val="single"/>
        </w:rPr>
        <w:t>in</w:t>
      </w:r>
      <w:r>
        <w:rPr>
          <w:b w:val="0"/>
          <w:i w:val="0"/>
          <w:smallCaps w:val="0"/>
          <w:strike w:val="0"/>
          <w:sz w:val="16"/>
          <w:u w:val="none"/>
        </w:rPr>
        <w:t xml:space="preserve"> </w:t>
      </w:r>
      <w:r>
        <w:rPr>
          <w:b w:val="0"/>
          <w:i w:val="0"/>
          <w:smallCaps w:val="0"/>
          <w:strike w:val="0"/>
          <w:sz w:val="16"/>
          <w:u w:val="none"/>
        </w:rPr>
        <w:t xml:space="preserve">its </w:t>
      </w:r>
      <w:r>
        <w:rPr>
          <w:b/>
          <w:i w:val="0"/>
          <w:smallCaps w:val="0"/>
          <w:strike w:val="0"/>
          <w:sz w:val="22"/>
          <w:u w:val="single"/>
        </w:rPr>
        <w:t>emancipatory ambitions</w:t>
      </w:r>
      <w:r>
        <w:rPr>
          <w:b w:val="0"/>
          <w:i w:val="0"/>
          <w:smallCaps w:val="0"/>
          <w:strike w:val="0"/>
          <w:sz w:val="16"/>
          <w:u w:val="none"/>
        </w:rPr>
        <w:t xml:space="preserve">. </w:t>
      </w:r>
      <w:r>
        <w:rPr>
          <w:b/>
          <w:i w:val="0"/>
          <w:smallCaps w:val="0"/>
          <w:strike w:val="0"/>
          <w:sz w:val="22"/>
          <w:u w:val="single"/>
        </w:rPr>
        <w:t>Incremental</w:t>
      </w:r>
      <w:r>
        <w:rPr>
          <w:b w:val="0"/>
          <w:i w:val="0"/>
          <w:smallCaps w:val="0"/>
          <w:strike w:val="0"/>
          <w:sz w:val="22"/>
          <w:u w:val="single"/>
        </w:rPr>
        <w:t xml:space="preserve"> and </w:t>
      </w:r>
      <w:r>
        <w:rPr>
          <w:b/>
          <w:i w:val="0"/>
          <w:smallCaps w:val="0"/>
          <w:strike w:val="0"/>
          <w:sz w:val="22"/>
          <w:highlight w:val="cyan"/>
          <w:u w:val="single"/>
        </w:rPr>
        <w:t>piecemeal</w:t>
      </w:r>
      <w:r>
        <w:rPr>
          <w:b w:val="0"/>
          <w:i w:val="0"/>
          <w:smallCaps w:val="0"/>
          <w:strike w:val="0"/>
          <w:sz w:val="22"/>
          <w:highlight w:val="cyan"/>
          <w:u w:val="single"/>
        </w:rPr>
        <w:t xml:space="preserve"> change is </w:t>
      </w:r>
      <w:r>
        <w:rPr>
          <w:b/>
          <w:i w:val="0"/>
          <w:smallCaps w:val="0"/>
          <w:strike w:val="0"/>
          <w:sz w:val="22"/>
          <w:highlight w:val="cyan"/>
          <w:u w:val="single"/>
        </w:rPr>
        <w:t>more doable</w:t>
      </w:r>
      <w:r>
        <w:rPr>
          <w:b w:val="0"/>
          <w:i w:val="0"/>
          <w:smallCaps w:val="0"/>
          <w:strike w:val="0"/>
          <w:sz w:val="22"/>
          <w:highlight w:val="cyan"/>
          <w:u w:val="single"/>
        </w:rPr>
        <w:t xml:space="preserve"> given</w:t>
      </w:r>
      <w:r>
        <w:rPr>
          <w:b w:val="0"/>
          <w:i w:val="0"/>
          <w:smallCaps w:val="0"/>
          <w:strike w:val="0"/>
          <w:sz w:val="16"/>
          <w:u w:val="none"/>
        </w:rPr>
        <w:t xml:space="preserve"> the </w:t>
      </w:r>
      <w:r>
        <w:rPr>
          <w:b/>
          <w:i w:val="0"/>
          <w:smallCaps w:val="0"/>
          <w:strike w:val="0"/>
          <w:sz w:val="22"/>
          <w:highlight w:val="cyan"/>
          <w:u w:val="single"/>
        </w:rPr>
        <w:t>economic pressures</w:t>
      </w:r>
      <w:r>
        <w:rPr>
          <w:b w:val="0"/>
          <w:i w:val="0"/>
          <w:smallCaps w:val="0"/>
          <w:strike w:val="0"/>
          <w:sz w:val="16"/>
          <w:u w:val="none"/>
        </w:rPr>
        <w:t xml:space="preserve"> managers confront </w:t>
      </w:r>
      <w:r>
        <w:rPr>
          <w:b w:val="0"/>
          <w:i w:val="0"/>
          <w:smallCaps w:val="0"/>
          <w:strike w:val="0"/>
          <w:sz w:val="22"/>
          <w:u w:val="single"/>
        </w:rPr>
        <w:t>in</w:t>
      </w:r>
      <w:r>
        <w:rPr>
          <w:b w:val="0"/>
          <w:i w:val="0"/>
          <w:smallCaps w:val="0"/>
          <w:strike w:val="0"/>
          <w:sz w:val="16"/>
          <w:u w:val="none"/>
        </w:rPr>
        <w:t xml:space="preserve"> their </w:t>
      </w:r>
      <w:r>
        <w:rPr>
          <w:b w:val="0"/>
          <w:i w:val="0"/>
          <w:smallCaps w:val="0"/>
          <w:strike w:val="0"/>
          <w:sz w:val="22"/>
          <w:u w:val="single"/>
        </w:rPr>
        <w:t>daily routines and practices</w:t>
      </w:r>
      <w:r>
        <w:rPr>
          <w:b w:val="0"/>
          <w:i w:val="0"/>
          <w:smallCaps w:val="0"/>
          <w:strike w:val="0"/>
          <w:sz w:val="16"/>
          <w:u w:val="none"/>
        </w:rPr>
        <w:t xml:space="preserve">. </w:t>
      </w:r>
    </w:p>
    <w:p>
      <w:pPr>
        <w:spacing w:after="60"/>
      </w:pPr>
      <w:r>
        <w:rPr>
          <w:b w:val="0"/>
          <w:i w:val="0"/>
          <w:smallCaps w:val="0"/>
          <w:strike w:val="0"/>
          <w:sz w:val="16"/>
          <w:u w:val="none"/>
        </w:rPr>
        <w:t xml:space="preserve">A similar set of reforms are outlined by Wickert and Schaefer (2014) in their notion of ‘progressive performativity’. The weakness of CMS for them is that </w:t>
      </w:r>
      <w:r>
        <w:rPr>
          <w:b w:val="0"/>
          <w:i w:val="0"/>
          <w:smallCaps w:val="0"/>
          <w:strike w:val="0"/>
          <w:sz w:val="22"/>
          <w:u w:val="single"/>
        </w:rPr>
        <w:t>it</w:t>
      </w:r>
      <w:r>
        <w:rPr>
          <w:b w:val="0"/>
          <w:i w:val="0"/>
          <w:smallCaps w:val="0"/>
          <w:strike w:val="0"/>
          <w:sz w:val="16"/>
          <w:u w:val="none"/>
        </w:rPr>
        <w:t xml:space="preserve"> ‘</w:t>
      </w:r>
      <w:r>
        <w:rPr>
          <w:b w:val="0"/>
          <w:i w:val="0"/>
          <w:smallCaps w:val="0"/>
          <w:strike w:val="0"/>
          <w:sz w:val="22"/>
          <w:u w:val="single"/>
        </w:rPr>
        <w:t xml:space="preserve">provides </w:t>
      </w:r>
      <w:r>
        <w:rPr>
          <w:b/>
          <w:i w:val="0"/>
          <w:smallCaps w:val="0"/>
          <w:strike w:val="0"/>
          <w:sz w:val="22"/>
          <w:u w:val="single"/>
        </w:rPr>
        <w:t>only limited guidance</w:t>
      </w:r>
      <w:r>
        <w:rPr>
          <w:b w:val="0"/>
          <w:i w:val="0"/>
          <w:smallCaps w:val="0"/>
          <w:strike w:val="0"/>
          <w:sz w:val="22"/>
          <w:u w:val="single"/>
        </w:rPr>
        <w:t xml:space="preserve"> on how</w:t>
      </w:r>
      <w:r>
        <w:rPr>
          <w:b w:val="0"/>
          <w:i w:val="0"/>
          <w:smallCaps w:val="0"/>
          <w:strike w:val="0"/>
          <w:sz w:val="16"/>
          <w:u w:val="none"/>
        </w:rPr>
        <w:t xml:space="preserve"> (</w:t>
      </w:r>
      <w:r>
        <w:rPr>
          <w:b/>
          <w:i w:val="0"/>
          <w:smallCaps w:val="0"/>
          <w:strike w:val="0"/>
          <w:sz w:val="22"/>
          <w:u w:val="single"/>
        </w:rPr>
        <w:t>counterbalancing</w:t>
      </w:r>
      <w:r>
        <w:rPr>
          <w:b w:val="0"/>
          <w:i w:val="0"/>
          <w:smallCaps w:val="0"/>
          <w:strike w:val="0"/>
          <w:sz w:val="16"/>
          <w:u w:val="none"/>
        </w:rPr>
        <w:t xml:space="preserve">) </w:t>
      </w:r>
      <w:r>
        <w:rPr>
          <w:b/>
          <w:i w:val="0"/>
          <w:smallCaps w:val="0"/>
          <w:strike w:val="0"/>
          <w:sz w:val="22"/>
          <w:u w:val="single"/>
        </w:rPr>
        <w:t>values</w:t>
      </w:r>
      <w:r>
        <w:rPr>
          <w:b w:val="0"/>
          <w:i w:val="0"/>
          <w:smallCaps w:val="0"/>
          <w:strike w:val="0"/>
          <w:sz w:val="22"/>
          <w:u w:val="single"/>
        </w:rPr>
        <w:t xml:space="preserve"> could be </w:t>
      </w:r>
      <w:r>
        <w:rPr>
          <w:b/>
          <w:i w:val="0"/>
          <w:smallCaps w:val="0"/>
          <w:strike w:val="0"/>
          <w:sz w:val="22"/>
          <w:u w:val="single"/>
        </w:rPr>
        <w:t>embedded</w:t>
      </w:r>
      <w:r>
        <w:rPr>
          <w:b w:val="0"/>
          <w:i w:val="0"/>
          <w:smallCaps w:val="0"/>
          <w:strike w:val="0"/>
          <w:sz w:val="16"/>
          <w:u w:val="none"/>
        </w:rPr>
        <w:t xml:space="preserve"> into organizational practices and procedures in collaboration with, rather than in opposition to, managers’ (Wickert and Schaefer, 2014: 7, emphasis in original). They too advance a broader understanding of performativity related to language: ‘The performative element, we suggest, requires researchers to “activate” the language that managers use . . . In that way, CMS scholars may support managers to “talk into existence” new (counterbalancing) </w:t>
      </w:r>
      <w:r>
        <w:rPr>
          <w:b w:val="0"/>
          <w:i w:val="0"/>
          <w:smallCaps w:val="0"/>
          <w:strike w:val="0"/>
          <w:sz w:val="16"/>
          <w:u w:val="none"/>
        </w:rPr>
        <w:t>behaviours</w:t>
      </w:r>
      <w:r>
        <w:rPr>
          <w:b w:val="0"/>
          <w:i w:val="0"/>
          <w:smallCaps w:val="0"/>
          <w:strike w:val="0"/>
          <w:sz w:val="16"/>
          <w:u w:val="none"/>
        </w:rPr>
        <w:t xml:space="preserve"> and practices’ (Wickert and Schaefer, 2014: 3). Two elements of progressive performativity follow from this proposition. First, through micro-level engagement CMS researchers can actively ally themselves with selected managers (preferably </w:t>
      </w:r>
      <w:r>
        <w:rPr>
          <w:b w:val="0"/>
          <w:i w:val="0"/>
          <w:smallCaps w:val="0"/>
          <w:strike w:val="0"/>
          <w:sz w:val="16"/>
          <w:u w:val="none"/>
        </w:rPr>
        <w:t>middlemanagers</w:t>
      </w:r>
      <w:r>
        <w:rPr>
          <w:b w:val="0"/>
          <w:i w:val="0"/>
          <w:smallCaps w:val="0"/>
          <w:strike w:val="0"/>
          <w:sz w:val="16"/>
          <w:u w:val="none"/>
        </w:rPr>
        <w:t xml:space="preserve">) to raise awareness and identify alternative speech acts. Second, this may lead to reflexive conscientization, whereby scholars help create discursive spaces ‘in which managers are gently “nudged” to reflect on their actions and the organizational processes to which their actions relate . . . [it seeks to] raise the critical consciousness of managers’ (Wickert and Schaefer, 2014: 3). </w:t>
      </w:r>
    </w:p>
    <w:p>
      <w:pPr>
        <w:spacing w:after="60"/>
      </w:pPr>
      <w:r>
        <w:rPr>
          <w:b w:val="0"/>
          <w:i w:val="0"/>
          <w:smallCaps w:val="0"/>
          <w:strike w:val="0"/>
          <w:sz w:val="16"/>
          <w:u w:val="none"/>
        </w:rPr>
        <w:t xml:space="preserve">This can only be credibly achieved, according to Wickert and Schaefer, if scholars put aside the classical emancipatory ideals of CMS since they discourage micro-collaborations with managers, introduce concepts that alienate practitioners and ultimately make progressive change seemingly impossible. </w:t>
      </w:r>
      <w:r>
        <w:rPr>
          <w:b w:val="0"/>
          <w:i w:val="0"/>
          <w:smallCaps w:val="0"/>
          <w:strike w:val="0"/>
          <w:sz w:val="22"/>
          <w:highlight w:val="cyan"/>
          <w:u w:val="single"/>
        </w:rPr>
        <w:t>Utopianism</w:t>
      </w:r>
      <w:r>
        <w:rPr>
          <w:b w:val="0"/>
          <w:i w:val="0"/>
          <w:smallCaps w:val="0"/>
          <w:strike w:val="0"/>
          <w:sz w:val="16"/>
          <w:u w:val="none"/>
        </w:rPr>
        <w:t xml:space="preserve">, in particular, according to Wickert and Schaefer, </w:t>
      </w:r>
      <w:r>
        <w:rPr>
          <w:b w:val="0"/>
          <w:i w:val="0"/>
          <w:smallCaps w:val="0"/>
          <w:strike w:val="0"/>
          <w:sz w:val="22"/>
          <w:highlight w:val="cyan"/>
          <w:u w:val="single"/>
        </w:rPr>
        <w:t>introduces</w:t>
      </w:r>
      <w:r>
        <w:rPr>
          <w:b w:val="0"/>
          <w:i w:val="0"/>
          <w:smallCaps w:val="0"/>
          <w:strike w:val="0"/>
          <w:sz w:val="16"/>
          <w:highlight w:val="cyan"/>
          <w:u w:val="none"/>
        </w:rPr>
        <w:t xml:space="preserve"> ‘</w:t>
      </w:r>
      <w:r>
        <w:rPr>
          <w:b/>
          <w:i w:val="0"/>
          <w:smallCaps w:val="0"/>
          <w:strike w:val="0"/>
          <w:sz w:val="22"/>
          <w:highlight w:val="cyan"/>
          <w:u w:val="single"/>
        </w:rPr>
        <w:t>complex problems</w:t>
      </w:r>
      <w:r>
        <w:rPr>
          <w:b w:val="0"/>
          <w:i w:val="0"/>
          <w:smallCaps w:val="0"/>
          <w:strike w:val="0"/>
          <w:sz w:val="16"/>
          <w:u w:val="none"/>
        </w:rPr>
        <w:t xml:space="preserve"> [</w:t>
      </w:r>
      <w:r>
        <w:rPr>
          <w:b w:val="0"/>
          <w:i w:val="0"/>
          <w:smallCaps w:val="0"/>
          <w:strike w:val="0"/>
          <w:sz w:val="22"/>
          <w:u w:val="single"/>
        </w:rPr>
        <w:t>that</w:t>
      </w:r>
      <w:r>
        <w:rPr>
          <w:b w:val="0"/>
          <w:i w:val="0"/>
          <w:smallCaps w:val="0"/>
          <w:strike w:val="0"/>
          <w:sz w:val="16"/>
          <w:u w:val="none"/>
        </w:rPr>
        <w:t xml:space="preserve">] </w:t>
      </w:r>
      <w:r>
        <w:rPr>
          <w:b w:val="0"/>
          <w:i w:val="0"/>
          <w:smallCaps w:val="0"/>
          <w:strike w:val="0"/>
          <w:sz w:val="22"/>
          <w:u w:val="single"/>
        </w:rPr>
        <w:t xml:space="preserve">fill people with </w:t>
      </w:r>
      <w:r>
        <w:rPr>
          <w:b/>
          <w:i w:val="0"/>
          <w:smallCaps w:val="0"/>
          <w:strike w:val="0"/>
          <w:sz w:val="22"/>
          <w:u w:val="single"/>
        </w:rPr>
        <w:t>anxiety</w:t>
      </w:r>
      <w:r>
        <w:rPr>
          <w:b w:val="0"/>
          <w:i w:val="0"/>
          <w:smallCaps w:val="0"/>
          <w:strike w:val="0"/>
          <w:sz w:val="22"/>
          <w:u w:val="single"/>
        </w:rPr>
        <w:t xml:space="preserve"> and </w:t>
      </w:r>
      <w:r>
        <w:rPr>
          <w:b/>
          <w:i w:val="0"/>
          <w:smallCaps w:val="0"/>
          <w:strike w:val="0"/>
          <w:sz w:val="22"/>
          <w:highlight w:val="cyan"/>
          <w:u w:val="single"/>
        </w:rPr>
        <w:t>limit</w:t>
      </w:r>
      <w:r>
        <w:rPr>
          <w:b w:val="0"/>
          <w:i w:val="0"/>
          <w:smallCaps w:val="0"/>
          <w:strike w:val="0"/>
          <w:sz w:val="22"/>
          <w:u w:val="single"/>
        </w:rPr>
        <w:t xml:space="preserve"> their </w:t>
      </w:r>
      <w:r>
        <w:rPr>
          <w:b w:val="0"/>
          <w:i w:val="0"/>
          <w:smallCaps w:val="0"/>
          <w:strike w:val="0"/>
          <w:sz w:val="22"/>
          <w:highlight w:val="cyan"/>
          <w:u w:val="single"/>
        </w:rPr>
        <w:t xml:space="preserve">capacity to </w:t>
      </w:r>
      <w:r>
        <w:rPr>
          <w:b/>
          <w:i w:val="0"/>
          <w:smallCaps w:val="0"/>
          <w:strike w:val="0"/>
          <w:sz w:val="22"/>
          <w:highlight w:val="cyan"/>
          <w:u w:val="single"/>
        </w:rPr>
        <w:t>think</w:t>
      </w:r>
      <w:r>
        <w:rPr>
          <w:b w:val="0"/>
          <w:i w:val="0"/>
          <w:smallCaps w:val="0"/>
          <w:strike w:val="0"/>
          <w:sz w:val="22"/>
          <w:highlight w:val="cyan"/>
          <w:u w:val="single"/>
        </w:rPr>
        <w:t xml:space="preserve"> and </w:t>
      </w:r>
      <w:r>
        <w:rPr>
          <w:b/>
          <w:i w:val="0"/>
          <w:smallCaps w:val="0"/>
          <w:strike w:val="0"/>
          <w:sz w:val="22"/>
          <w:highlight w:val="cyan"/>
          <w:u w:val="single"/>
        </w:rPr>
        <w:t>act creatively</w:t>
      </w:r>
      <w:r>
        <w:rPr>
          <w:b w:val="0"/>
          <w:i w:val="0"/>
          <w:smallCaps w:val="0"/>
          <w:strike w:val="0"/>
          <w:sz w:val="16"/>
          <w:highlight w:val="cyan"/>
          <w:u w:val="none"/>
        </w:rPr>
        <w:t>’</w:t>
      </w:r>
      <w:r>
        <w:rPr>
          <w:b w:val="0"/>
          <w:i w:val="0"/>
          <w:smallCaps w:val="0"/>
          <w:strike w:val="0"/>
          <w:sz w:val="16"/>
          <w:u w:val="none"/>
        </w:rPr>
        <w:t xml:space="preserve"> (Wickert and Schaefer, 2014: 14). They </w:t>
      </w:r>
      <w:r>
        <w:rPr>
          <w:b w:val="0"/>
          <w:i w:val="0"/>
          <w:smallCaps w:val="0"/>
          <w:strike w:val="0"/>
          <w:sz w:val="22"/>
          <w:u w:val="single"/>
        </w:rPr>
        <w:t xml:space="preserve">recommend </w:t>
      </w:r>
      <w:r>
        <w:rPr>
          <w:b/>
          <w:i w:val="0"/>
          <w:smallCaps w:val="0"/>
          <w:strike w:val="0"/>
          <w:sz w:val="22"/>
          <w:u w:val="single"/>
        </w:rPr>
        <w:t>non-utopian</w:t>
      </w:r>
      <w:r>
        <w:rPr>
          <w:b w:val="0"/>
          <w:i w:val="0"/>
          <w:smallCaps w:val="0"/>
          <w:strike w:val="0"/>
          <w:sz w:val="22"/>
          <w:u w:val="single"/>
        </w:rPr>
        <w:t xml:space="preserve"> and</w:t>
      </w:r>
      <w:r>
        <w:rPr>
          <w:b w:val="0"/>
          <w:i w:val="0"/>
          <w:smallCaps w:val="0"/>
          <w:strike w:val="0"/>
          <w:sz w:val="16"/>
          <w:u w:val="none"/>
        </w:rPr>
        <w:t xml:space="preserve"> ‘</w:t>
      </w:r>
      <w:r>
        <w:rPr>
          <w:b/>
          <w:i w:val="0"/>
          <w:smallCaps w:val="0"/>
          <w:strike w:val="0"/>
          <w:sz w:val="22"/>
          <w:u w:val="single"/>
        </w:rPr>
        <w:t>small-win</w:t>
      </w:r>
      <w:r>
        <w:rPr>
          <w:b w:val="0"/>
          <w:i w:val="0"/>
          <w:smallCaps w:val="0"/>
          <w:strike w:val="0"/>
          <w:sz w:val="16"/>
          <w:u w:val="none"/>
        </w:rPr>
        <w:t xml:space="preserve">’ </w:t>
      </w:r>
      <w:r>
        <w:rPr>
          <w:b w:val="0"/>
          <w:i w:val="0"/>
          <w:smallCaps w:val="0"/>
          <w:strike w:val="0"/>
          <w:sz w:val="22"/>
          <w:u w:val="single"/>
        </w:rPr>
        <w:t xml:space="preserve">initiatives </w:t>
      </w:r>
      <w:r>
        <w:rPr>
          <w:b w:val="0"/>
          <w:i w:val="0"/>
          <w:smallCaps w:val="0"/>
          <w:strike w:val="0"/>
          <w:sz w:val="22"/>
          <w:u w:val="single"/>
        </w:rPr>
        <w:t>instead</w:t>
      </w:r>
      <w:r>
        <w:rPr>
          <w:b w:val="0"/>
          <w:i w:val="0"/>
          <w:smallCaps w:val="0"/>
          <w:strike w:val="0"/>
          <w:sz w:val="16"/>
          <w:u w:val="none"/>
        </w:rPr>
        <w:t>, ‘</w:t>
      </w:r>
      <w:r>
        <w:rPr>
          <w:b w:val="0"/>
          <w:i w:val="0"/>
          <w:smallCaps w:val="0"/>
          <w:strike w:val="0"/>
          <w:sz w:val="22"/>
          <w:u w:val="single"/>
        </w:rPr>
        <w:t xml:space="preserve">moving forward by actively working towards </w:t>
      </w:r>
      <w:r>
        <w:rPr>
          <w:b/>
          <w:i w:val="0"/>
          <w:smallCaps w:val="0"/>
          <w:strike w:val="0"/>
          <w:sz w:val="22"/>
          <w:u w:val="single"/>
        </w:rPr>
        <w:t>incremental</w:t>
      </w:r>
      <w:r>
        <w:rPr>
          <w:b w:val="0"/>
          <w:i w:val="0"/>
          <w:smallCaps w:val="0"/>
          <w:strike w:val="0"/>
          <w:sz w:val="16"/>
          <w:u w:val="none"/>
        </w:rPr>
        <w:t xml:space="preserve">, </w:t>
      </w:r>
      <w:r>
        <w:rPr>
          <w:b w:val="0"/>
          <w:i w:val="0"/>
          <w:smallCaps w:val="0"/>
          <w:strike w:val="0"/>
          <w:sz w:val="22"/>
          <w:u w:val="single"/>
        </w:rPr>
        <w:t xml:space="preserve">rather than </w:t>
      </w:r>
      <w:r>
        <w:rPr>
          <w:b/>
          <w:i w:val="0"/>
          <w:smallCaps w:val="0"/>
          <w:strike w:val="0"/>
          <w:sz w:val="22"/>
          <w:u w:val="single"/>
        </w:rPr>
        <w:t>radical</w:t>
      </w:r>
      <w:r>
        <w:rPr>
          <w:b w:val="0"/>
          <w:i w:val="0"/>
          <w:smallCaps w:val="0"/>
          <w:strike w:val="0"/>
          <w:sz w:val="22"/>
          <w:u w:val="single"/>
        </w:rPr>
        <w:t xml:space="preserve"> transformation of </w:t>
      </w:r>
      <w:r>
        <w:rPr>
          <w:b w:val="0"/>
          <w:i w:val="0"/>
          <w:smallCaps w:val="0"/>
          <w:strike w:val="0"/>
          <w:sz w:val="22"/>
          <w:u w:val="single"/>
        </w:rPr>
        <w:t>unfavourable</w:t>
      </w:r>
      <w:r>
        <w:rPr>
          <w:b w:val="0"/>
          <w:i w:val="0"/>
          <w:smallCaps w:val="0"/>
          <w:strike w:val="0"/>
          <w:sz w:val="22"/>
          <w:u w:val="single"/>
        </w:rPr>
        <w:t xml:space="preserve"> social conditions</w:t>
      </w:r>
      <w:r>
        <w:rPr>
          <w:b w:val="0"/>
          <w:i w:val="0"/>
          <w:smallCaps w:val="0"/>
          <w:strike w:val="0"/>
          <w:sz w:val="16"/>
          <w:u w:val="none"/>
        </w:rPr>
        <w:t>’ (Wickert and Schaefer, 2014</w:t>
      </w:r>
      <w:r>
        <w:rPr>
          <w:b w:val="0"/>
          <w:i w:val="0"/>
          <w:smallCaps w:val="0"/>
          <w:strike w:val="0"/>
          <w:sz w:val="16"/>
          <w:u w:val="none"/>
        </w:rPr>
        <w:t xml:space="preserve">: 9–10). </w:t>
      </w:r>
    </w:p>
    <w:p>
      <w:pPr>
        <w:spacing w:after="60"/>
      </w:pPr>
      <w:r>
        <w:rPr>
          <w:b w:val="0"/>
          <w:i w:val="0"/>
          <w:smallCaps w:val="0"/>
          <w:strike w:val="0"/>
          <w:sz w:val="16"/>
          <w:u w:val="none"/>
        </w:rPr>
        <w:t xml:space="preserve">Limitations of the new performative turn in Critical Management Studies </w:t>
      </w:r>
    </w:p>
    <w:p>
      <w:pPr>
        <w:spacing w:after="60"/>
      </w:pPr>
      <w:r>
        <w:rPr>
          <w:b w:val="0"/>
          <w:i w:val="0"/>
          <w:smallCaps w:val="0"/>
          <w:strike w:val="0"/>
          <w:sz w:val="16"/>
          <w:u w:val="none"/>
        </w:rPr>
        <w:t xml:space="preserve">Space does not permit a full elaboration of the critical and progressive models of performativity being recommended to CMS </w:t>
      </w:r>
      <w:r>
        <w:rPr>
          <w:b w:val="0"/>
          <w:i w:val="0"/>
          <w:smallCaps w:val="0"/>
          <w:strike w:val="0"/>
          <w:sz w:val="22"/>
          <w:u w:val="single"/>
        </w:rPr>
        <w:t>researchers</w:t>
      </w:r>
      <w:r>
        <w:rPr>
          <w:b w:val="0"/>
          <w:i w:val="0"/>
          <w:smallCaps w:val="0"/>
          <w:strike w:val="0"/>
          <w:sz w:val="16"/>
          <w:u w:val="none"/>
        </w:rPr>
        <w:t xml:space="preserve">. But it is no exaggeration to suggest that the argumentation involved presents a rather caricatured image of the CMS community when exhorted to ‘overcome its often hypocritical and unproductive claims that its output has no performative intent whatsoever’ (Spicer et al. 2009: 554). As Alvesson et al. (2009: 10, emphasis in original) </w:t>
      </w:r>
      <w:r>
        <w:rPr>
          <w:b w:val="0"/>
          <w:i w:val="0"/>
          <w:smallCaps w:val="0"/>
          <w:strike w:val="0"/>
          <w:sz w:val="22"/>
          <w:u w:val="single"/>
        </w:rPr>
        <w:t>argue</w:t>
      </w:r>
      <w:r>
        <w:rPr>
          <w:b w:val="0"/>
          <w:i w:val="0"/>
          <w:smallCaps w:val="0"/>
          <w:strike w:val="0"/>
          <w:sz w:val="16"/>
          <w:u w:val="none"/>
        </w:rPr>
        <w:t xml:space="preserve">, </w:t>
      </w:r>
      <w:r>
        <w:rPr>
          <w:b w:val="0"/>
          <w:i w:val="0"/>
          <w:smallCaps w:val="0"/>
          <w:strike w:val="0"/>
          <w:sz w:val="22"/>
          <w:u w:val="single"/>
        </w:rPr>
        <w:t>non-performativity</w:t>
      </w:r>
      <w:r>
        <w:rPr>
          <w:b w:val="0"/>
          <w:i w:val="0"/>
          <w:smallCaps w:val="0"/>
          <w:strike w:val="0"/>
          <w:sz w:val="16"/>
          <w:u w:val="none"/>
        </w:rPr>
        <w:t xml:space="preserve"> ‘emphatically does not mean an antagonistic attitude to any type of performing’. CMS </w:t>
      </w:r>
      <w:r>
        <w:rPr>
          <w:b w:val="0"/>
          <w:i w:val="0"/>
          <w:smallCaps w:val="0"/>
          <w:strike w:val="0"/>
          <w:sz w:val="22"/>
          <w:u w:val="single"/>
        </w:rPr>
        <w:t>only refrains from</w:t>
      </w:r>
      <w:r>
        <w:rPr>
          <w:b w:val="0"/>
          <w:i w:val="0"/>
          <w:smallCaps w:val="0"/>
          <w:strike w:val="0"/>
          <w:sz w:val="16"/>
          <w:u w:val="none"/>
        </w:rPr>
        <w:t xml:space="preserve"> instrumentally contributing to </w:t>
      </w:r>
      <w:r>
        <w:rPr>
          <w:b w:val="0"/>
          <w:i w:val="0"/>
          <w:smallCaps w:val="0"/>
          <w:strike w:val="0"/>
          <w:sz w:val="22"/>
          <w:u w:val="single"/>
        </w:rPr>
        <w:t xml:space="preserve">the </w:t>
      </w:r>
      <w:r>
        <w:rPr>
          <w:b/>
          <w:i w:val="0"/>
          <w:smallCaps w:val="0"/>
          <w:strike w:val="0"/>
          <w:sz w:val="22"/>
          <w:u w:val="single"/>
        </w:rPr>
        <w:t>mean-ends rationality</w:t>
      </w:r>
      <w:r>
        <w:rPr>
          <w:b w:val="0"/>
          <w:i w:val="0"/>
          <w:smallCaps w:val="0"/>
          <w:strike w:val="0"/>
          <w:sz w:val="22"/>
          <w:u w:val="single"/>
        </w:rPr>
        <w:t xml:space="preserve"> of corporate managerialism</w:t>
      </w:r>
      <w:r>
        <w:rPr>
          <w:b w:val="0"/>
          <w:i w:val="0"/>
          <w:smallCaps w:val="0"/>
          <w:strike w:val="0"/>
          <w:sz w:val="16"/>
          <w:u w:val="none"/>
        </w:rPr>
        <w:t xml:space="preserve">. It is not against all impact, since that would render its criticism something of a self-serving exercise that rightly ought to be admonished. Having said that, </w:t>
      </w:r>
      <w:r>
        <w:rPr>
          <w:b w:val="0"/>
          <w:i w:val="0"/>
          <w:smallCaps w:val="0"/>
          <w:strike w:val="0"/>
          <w:sz w:val="22"/>
          <w:u w:val="single"/>
        </w:rPr>
        <w:t>advocates</w:t>
      </w:r>
      <w:r>
        <w:rPr>
          <w:b w:val="0"/>
          <w:i w:val="0"/>
          <w:smallCaps w:val="0"/>
          <w:strike w:val="0"/>
          <w:sz w:val="16"/>
          <w:u w:val="none"/>
        </w:rPr>
        <w:t xml:space="preserve"> of a new performativity do </w:t>
      </w:r>
      <w:r>
        <w:rPr>
          <w:b w:val="0"/>
          <w:i w:val="0"/>
          <w:smallCaps w:val="0"/>
          <w:strike w:val="0"/>
          <w:sz w:val="22"/>
          <w:u w:val="single"/>
        </w:rPr>
        <w:t xml:space="preserve">have a </w:t>
      </w:r>
      <w:r>
        <w:rPr>
          <w:b/>
          <w:i w:val="0"/>
          <w:smallCaps w:val="0"/>
          <w:strike w:val="0"/>
          <w:sz w:val="22"/>
          <w:u w:val="single"/>
        </w:rPr>
        <w:t>good point</w:t>
      </w:r>
      <w:r>
        <w:rPr>
          <w:b w:val="0"/>
          <w:i w:val="0"/>
          <w:smallCaps w:val="0"/>
          <w:strike w:val="0"/>
          <w:sz w:val="22"/>
          <w:u w:val="single"/>
        </w:rPr>
        <w:t xml:space="preserve"> when they highlight the </w:t>
      </w:r>
      <w:r>
        <w:rPr>
          <w:b/>
          <w:i w:val="0"/>
          <w:smallCaps w:val="0"/>
          <w:strike w:val="0"/>
          <w:sz w:val="22"/>
          <w:u w:val="single"/>
        </w:rPr>
        <w:t>vagueness</w:t>
      </w:r>
      <w:r>
        <w:rPr>
          <w:b w:val="0"/>
          <w:i w:val="0"/>
          <w:smallCaps w:val="0"/>
          <w:strike w:val="0"/>
          <w:sz w:val="22"/>
          <w:u w:val="single"/>
        </w:rPr>
        <w:t xml:space="preserve"> and </w:t>
      </w:r>
      <w:r>
        <w:rPr>
          <w:b/>
          <w:i w:val="0"/>
          <w:smallCaps w:val="0"/>
          <w:strike w:val="0"/>
          <w:sz w:val="22"/>
          <w:u w:val="single"/>
        </w:rPr>
        <w:t>ambiguity</w:t>
      </w:r>
      <w:r>
        <w:rPr>
          <w:b w:val="0"/>
          <w:i w:val="0"/>
          <w:smallCaps w:val="0"/>
          <w:strike w:val="0"/>
          <w:sz w:val="22"/>
          <w:u w:val="single"/>
        </w:rPr>
        <w:t xml:space="preserve"> around what </w:t>
      </w:r>
      <w:r>
        <w:rPr>
          <w:b/>
          <w:i w:val="0"/>
          <w:smallCaps w:val="0"/>
          <w:strike w:val="0"/>
          <w:sz w:val="22"/>
          <w:u w:val="single"/>
        </w:rPr>
        <w:t>mechanisms</w:t>
      </w:r>
      <w:r>
        <w:rPr>
          <w:b w:val="0"/>
          <w:i w:val="0"/>
          <w:smallCaps w:val="0"/>
          <w:strike w:val="0"/>
          <w:sz w:val="22"/>
          <w:u w:val="single"/>
        </w:rPr>
        <w:t xml:space="preserve"> of impact</w:t>
      </w:r>
      <w:r>
        <w:rPr>
          <w:b w:val="0"/>
          <w:i w:val="0"/>
          <w:smallCaps w:val="0"/>
          <w:strike w:val="0"/>
          <w:sz w:val="16"/>
          <w:u w:val="none"/>
        </w:rPr>
        <w:t xml:space="preserve"> CMS </w:t>
      </w:r>
      <w:r>
        <w:rPr>
          <w:b/>
          <w:i w:val="0"/>
          <w:smallCaps w:val="0"/>
          <w:strike w:val="0"/>
          <w:sz w:val="22"/>
          <w:u w:val="single"/>
        </w:rPr>
        <w:t xml:space="preserve">actually does </w:t>
      </w:r>
      <w:r>
        <w:rPr>
          <w:b/>
          <w:i w:val="0"/>
          <w:smallCaps w:val="0"/>
          <w:strike w:val="0"/>
          <w:sz w:val="22"/>
          <w:u w:val="single"/>
        </w:rPr>
        <w:t>favour</w:t>
      </w:r>
      <w:r>
        <w:rPr>
          <w:b w:val="0"/>
          <w:i w:val="0"/>
          <w:smallCaps w:val="0"/>
          <w:strike w:val="0"/>
          <w:sz w:val="16"/>
          <w:u w:val="none"/>
        </w:rPr>
        <w:t xml:space="preserve">. How can the community help make a practical difference to organizational life so that they are less exploitative and more equitable? </w:t>
      </w:r>
    </w:p>
    <w:p>
      <w:pPr>
        <w:spacing w:after="60"/>
      </w:pPr>
      <w:r>
        <w:rPr>
          <w:b w:val="0"/>
          <w:i w:val="0"/>
          <w:smallCaps w:val="0"/>
          <w:strike w:val="0"/>
          <w:sz w:val="16"/>
          <w:u w:val="none"/>
        </w:rPr>
        <w:t xml:space="preserve">Critical and progressive </w:t>
      </w:r>
      <w:r>
        <w:rPr>
          <w:b w:val="0"/>
          <w:i w:val="0"/>
          <w:smallCaps w:val="0"/>
          <w:strike w:val="0"/>
          <w:sz w:val="22"/>
          <w:u w:val="single"/>
        </w:rPr>
        <w:t>performativity</w:t>
      </w:r>
      <w:r>
        <w:rPr>
          <w:b w:val="0"/>
          <w:i w:val="0"/>
          <w:smallCaps w:val="0"/>
          <w:strike w:val="0"/>
          <w:sz w:val="16"/>
          <w:u w:val="none"/>
        </w:rPr>
        <w:t xml:space="preserve"> may hold promise in this regard. However, we feel these </w:t>
      </w:r>
      <w:r>
        <w:rPr>
          <w:b w:val="0"/>
          <w:i w:val="0"/>
          <w:smallCaps w:val="0"/>
          <w:strike w:val="0"/>
          <w:sz w:val="22"/>
          <w:highlight w:val="cyan"/>
          <w:u w:val="single"/>
        </w:rPr>
        <w:t>models</w:t>
      </w:r>
      <w:r>
        <w:rPr>
          <w:b w:val="0"/>
          <w:i w:val="0"/>
          <w:smallCaps w:val="0"/>
          <w:strike w:val="0"/>
          <w:sz w:val="16"/>
          <w:u w:val="none"/>
        </w:rPr>
        <w:t xml:space="preserve"> of influence </w:t>
      </w:r>
      <w:r>
        <w:rPr>
          <w:b w:val="0"/>
          <w:i w:val="0"/>
          <w:smallCaps w:val="0"/>
          <w:strike w:val="0"/>
          <w:sz w:val="22"/>
          <w:u w:val="single"/>
        </w:rPr>
        <w:t xml:space="preserve">carry </w:t>
      </w:r>
      <w:r>
        <w:rPr>
          <w:b/>
          <w:i w:val="0"/>
          <w:smallCaps w:val="0"/>
          <w:strike w:val="0"/>
          <w:sz w:val="22"/>
          <w:u w:val="single"/>
        </w:rPr>
        <w:t>overtly optimistic</w:t>
      </w:r>
      <w:r>
        <w:rPr>
          <w:b w:val="0"/>
          <w:i w:val="0"/>
          <w:smallCaps w:val="0"/>
          <w:strike w:val="0"/>
          <w:sz w:val="22"/>
          <w:u w:val="single"/>
        </w:rPr>
        <w:t xml:space="preserve"> assumptions about the </w:t>
      </w:r>
      <w:r>
        <w:rPr>
          <w:b/>
          <w:i w:val="0"/>
          <w:smallCaps w:val="0"/>
          <w:strike w:val="0"/>
          <w:sz w:val="22"/>
          <w:u w:val="single"/>
        </w:rPr>
        <w:t>power of language</w:t>
      </w:r>
      <w:r>
        <w:rPr>
          <w:b w:val="0"/>
          <w:i w:val="0"/>
          <w:smallCaps w:val="0"/>
          <w:strike w:val="0"/>
          <w:sz w:val="22"/>
          <w:u w:val="single"/>
        </w:rPr>
        <w:t xml:space="preserve"> to change certain structural realities as well as the </w:t>
      </w:r>
      <w:r>
        <w:rPr>
          <w:b/>
          <w:i w:val="0"/>
          <w:smallCaps w:val="0"/>
          <w:strike w:val="0"/>
          <w:sz w:val="22"/>
          <w:u w:val="single"/>
        </w:rPr>
        <w:t>capabilities of</w:t>
      </w:r>
      <w:r>
        <w:rPr>
          <w:b w:val="0"/>
          <w:i w:val="0"/>
          <w:smallCaps w:val="0"/>
          <w:strike w:val="0"/>
          <w:sz w:val="16"/>
          <w:u w:val="none"/>
        </w:rPr>
        <w:t xml:space="preserve"> CMS </w:t>
      </w:r>
      <w:r>
        <w:rPr>
          <w:b/>
          <w:i w:val="0"/>
          <w:smallCaps w:val="0"/>
          <w:strike w:val="0"/>
          <w:sz w:val="22"/>
          <w:u w:val="single"/>
        </w:rPr>
        <w:t>scholars</w:t>
      </w:r>
      <w:r>
        <w:rPr>
          <w:b w:val="0"/>
          <w:i w:val="0"/>
          <w:smallCaps w:val="0"/>
          <w:strike w:val="0"/>
          <w:sz w:val="22"/>
          <w:u w:val="single"/>
        </w:rPr>
        <w:t xml:space="preserve"> to perform emancipatory change</w:t>
      </w:r>
      <w:r>
        <w:rPr>
          <w:b w:val="0"/>
          <w:i w:val="0"/>
          <w:smallCaps w:val="0"/>
          <w:strike w:val="0"/>
          <w:sz w:val="16"/>
          <w:u w:val="none"/>
        </w:rPr>
        <w:t xml:space="preserve"> through discourse and micro-level engagement. There may certainly be some cases where getting close to managers, empathizing with their constraints and manipulating their language may indeed yield the (micro) fulfilment of aspects of the CMS mission. For example, scholars have engaged with managers in developing critical perspectives on leadership (Cunliffe, 2009; Cunliffe and Eriksen, 2011) and promoting reflexivity in managerial practice (Barge, 2004). However, we are concerned that the </w:t>
      </w:r>
      <w:r>
        <w:rPr>
          <w:b w:val="0"/>
          <w:i w:val="0"/>
          <w:smallCaps w:val="0"/>
          <w:strike w:val="0"/>
          <w:sz w:val="22"/>
          <w:u w:val="single"/>
        </w:rPr>
        <w:t>conceptualizations</w:t>
      </w:r>
      <w:r>
        <w:rPr>
          <w:b w:val="0"/>
          <w:i w:val="0"/>
          <w:smallCaps w:val="0"/>
          <w:strike w:val="0"/>
          <w:sz w:val="16"/>
          <w:u w:val="none"/>
        </w:rPr>
        <w:t xml:space="preserve"> of performativity proposed </w:t>
      </w:r>
      <w:r>
        <w:rPr>
          <w:b w:val="0"/>
          <w:i w:val="0"/>
          <w:smallCaps w:val="0"/>
          <w:strike w:val="0"/>
          <w:sz w:val="22"/>
          <w:highlight w:val="cyan"/>
          <w:u w:val="single"/>
        </w:rPr>
        <w:t>lack</w:t>
      </w:r>
      <w:r>
        <w:rPr>
          <w:b w:val="0"/>
          <w:i w:val="0"/>
          <w:smallCaps w:val="0"/>
          <w:strike w:val="0"/>
          <w:sz w:val="22"/>
          <w:u w:val="single"/>
        </w:rPr>
        <w:t xml:space="preserve"> a </w:t>
      </w:r>
      <w:r>
        <w:rPr>
          <w:b/>
          <w:i w:val="0"/>
          <w:smallCaps w:val="0"/>
          <w:strike w:val="0"/>
          <w:sz w:val="22"/>
          <w:u w:val="single"/>
        </w:rPr>
        <w:t xml:space="preserve">realistic </w:t>
      </w:r>
      <w:r>
        <w:rPr>
          <w:b/>
          <w:i w:val="0"/>
          <w:smallCaps w:val="0"/>
          <w:strike w:val="0"/>
          <w:sz w:val="22"/>
          <w:highlight w:val="cyan"/>
          <w:u w:val="single"/>
        </w:rPr>
        <w:t>appreciation</w:t>
      </w:r>
      <w:r>
        <w:rPr>
          <w:b w:val="0"/>
          <w:i w:val="0"/>
          <w:smallCaps w:val="0"/>
          <w:strike w:val="0"/>
          <w:sz w:val="22"/>
          <w:highlight w:val="cyan"/>
          <w:u w:val="single"/>
        </w:rPr>
        <w:t xml:space="preserve"> of the</w:t>
      </w:r>
      <w:r>
        <w:rPr>
          <w:b w:val="0"/>
          <w:i w:val="0"/>
          <w:smallCaps w:val="0"/>
          <w:strike w:val="0"/>
          <w:sz w:val="22"/>
          <w:u w:val="single"/>
        </w:rPr>
        <w:t xml:space="preserve"> </w:t>
      </w:r>
      <w:r>
        <w:rPr>
          <w:b/>
          <w:i w:val="0"/>
          <w:smallCaps w:val="0"/>
          <w:strike w:val="0"/>
          <w:sz w:val="22"/>
          <w:u w:val="single"/>
        </w:rPr>
        <w:t xml:space="preserve">accumulated social </w:t>
      </w:r>
      <w:r>
        <w:rPr>
          <w:b/>
          <w:i w:val="0"/>
          <w:smallCaps w:val="0"/>
          <w:strike w:val="0"/>
          <w:sz w:val="22"/>
          <w:highlight w:val="cyan"/>
          <w:u w:val="single"/>
        </w:rPr>
        <w:t>forces</w:t>
      </w:r>
      <w:r>
        <w:rPr>
          <w:b w:val="0"/>
          <w:i w:val="0"/>
          <w:smallCaps w:val="0"/>
          <w:strike w:val="0"/>
          <w:sz w:val="22"/>
          <w:highlight w:val="cyan"/>
          <w:u w:val="single"/>
        </w:rPr>
        <w:t xml:space="preserve"> guiding</w:t>
      </w:r>
      <w:r>
        <w:rPr>
          <w:b w:val="0"/>
          <w:i w:val="0"/>
          <w:smallCaps w:val="0"/>
          <w:strike w:val="0"/>
          <w:sz w:val="22"/>
          <w:u w:val="single"/>
        </w:rPr>
        <w:t xml:space="preserve"> organizational </w:t>
      </w:r>
      <w:r>
        <w:rPr>
          <w:b w:val="0"/>
          <w:i w:val="0"/>
          <w:smallCaps w:val="0"/>
          <w:strike w:val="0"/>
          <w:sz w:val="22"/>
          <w:highlight w:val="cyan"/>
          <w:u w:val="single"/>
        </w:rPr>
        <w:t>behaviour</w:t>
      </w:r>
      <w:r>
        <w:rPr>
          <w:b w:val="0"/>
          <w:i w:val="0"/>
          <w:smallCaps w:val="0"/>
          <w:strike w:val="0"/>
          <w:sz w:val="22"/>
          <w:highlight w:val="cyan"/>
          <w:u w:val="single"/>
        </w:rPr>
        <w:t xml:space="preserve"> in these</w:t>
      </w:r>
      <w:r>
        <w:rPr>
          <w:b w:val="0"/>
          <w:i w:val="0"/>
          <w:smallCaps w:val="0"/>
          <w:strike w:val="0"/>
          <w:sz w:val="22"/>
          <w:u w:val="single"/>
        </w:rPr>
        <w:t xml:space="preserve"> institutionalized </w:t>
      </w:r>
      <w:r>
        <w:rPr>
          <w:b w:val="0"/>
          <w:i w:val="0"/>
          <w:smallCaps w:val="0"/>
          <w:strike w:val="0"/>
          <w:sz w:val="22"/>
          <w:highlight w:val="cyan"/>
          <w:u w:val="single"/>
        </w:rPr>
        <w:t>contexts, including</w:t>
      </w:r>
      <w:r>
        <w:rPr>
          <w:b w:val="0"/>
          <w:i w:val="0"/>
          <w:smallCaps w:val="0"/>
          <w:strike w:val="0"/>
          <w:sz w:val="22"/>
          <w:u w:val="single"/>
        </w:rPr>
        <w:t xml:space="preserve"> the </w:t>
      </w:r>
      <w:r>
        <w:rPr>
          <w:b/>
          <w:i w:val="0"/>
          <w:smallCaps w:val="0"/>
          <w:strike w:val="0"/>
          <w:sz w:val="22"/>
          <w:highlight w:val="cyan"/>
          <w:u w:val="single"/>
        </w:rPr>
        <w:t>profit motive</w:t>
      </w:r>
      <w:r>
        <w:rPr>
          <w:b w:val="0"/>
          <w:i w:val="0"/>
          <w:smallCaps w:val="0"/>
          <w:strike w:val="0"/>
          <w:sz w:val="16"/>
          <w:u w:val="none"/>
        </w:rPr>
        <w:t xml:space="preserve">, </w:t>
      </w:r>
      <w:r>
        <w:rPr>
          <w:b/>
          <w:i w:val="0"/>
          <w:smallCaps w:val="0"/>
          <w:strike w:val="0"/>
          <w:sz w:val="22"/>
          <w:u w:val="single"/>
        </w:rPr>
        <w:t>shareholder value</w:t>
      </w:r>
      <w:r>
        <w:rPr>
          <w:b w:val="0"/>
          <w:i w:val="0"/>
          <w:smallCaps w:val="0"/>
          <w:strike w:val="0"/>
          <w:sz w:val="16"/>
          <w:u w:val="none"/>
        </w:rPr>
        <w:t xml:space="preserve">, </w:t>
      </w:r>
      <w:r>
        <w:rPr>
          <w:b/>
          <w:i w:val="0"/>
          <w:smallCaps w:val="0"/>
          <w:strike w:val="0"/>
          <w:sz w:val="22"/>
          <w:u w:val="single"/>
        </w:rPr>
        <w:t xml:space="preserve">cost </w:t>
      </w:r>
      <w:r>
        <w:rPr>
          <w:b/>
          <w:i w:val="0"/>
          <w:smallCaps w:val="0"/>
          <w:strike w:val="0"/>
          <w:sz w:val="22"/>
          <w:highlight w:val="cyan"/>
          <w:u w:val="single"/>
        </w:rPr>
        <w:t>externalization</w:t>
      </w:r>
      <w:r>
        <w:rPr>
          <w:b w:val="0"/>
          <w:i w:val="0"/>
          <w:smallCaps w:val="0"/>
          <w:strike w:val="0"/>
          <w:sz w:val="16"/>
          <w:highlight w:val="cyan"/>
          <w:u w:val="none"/>
        </w:rPr>
        <w:t xml:space="preserve">, </w:t>
      </w:r>
      <w:r>
        <w:rPr>
          <w:b/>
          <w:i w:val="0"/>
          <w:smallCaps w:val="0"/>
          <w:strike w:val="0"/>
          <w:sz w:val="22"/>
          <w:highlight w:val="cyan"/>
          <w:u w:val="single"/>
        </w:rPr>
        <w:t>means-ends efficiency</w:t>
      </w:r>
      <w:r>
        <w:rPr>
          <w:b w:val="0"/>
          <w:i w:val="0"/>
          <w:smallCaps w:val="0"/>
          <w:strike w:val="0"/>
          <w:sz w:val="16"/>
          <w:u w:val="none"/>
        </w:rPr>
        <w:t xml:space="preserve"> and so forth. </w:t>
      </w:r>
      <w:r>
        <w:rPr>
          <w:b w:val="0"/>
          <w:i w:val="0"/>
          <w:smallCaps w:val="0"/>
          <w:strike w:val="0"/>
          <w:sz w:val="22"/>
          <w:u w:val="single"/>
        </w:rPr>
        <w:t xml:space="preserve">While these forces are </w:t>
      </w:r>
      <w:r>
        <w:rPr>
          <w:b/>
          <w:i w:val="0"/>
          <w:smallCaps w:val="0"/>
          <w:strike w:val="0"/>
          <w:sz w:val="22"/>
          <w:u w:val="single"/>
        </w:rPr>
        <w:t>no doubt social</w:t>
      </w:r>
      <w:r>
        <w:rPr>
          <w:b w:val="0"/>
          <w:i w:val="0"/>
          <w:smallCaps w:val="0"/>
          <w:strike w:val="0"/>
          <w:sz w:val="22"/>
          <w:u w:val="single"/>
        </w:rPr>
        <w:t xml:space="preserve"> and </w:t>
      </w:r>
      <w:r>
        <w:rPr>
          <w:b/>
          <w:i w:val="0"/>
          <w:smallCaps w:val="0"/>
          <w:strike w:val="0"/>
          <w:sz w:val="22"/>
          <w:u w:val="single"/>
        </w:rPr>
        <w:t>linguistically constructed</w:t>
      </w:r>
      <w:r>
        <w:rPr>
          <w:b w:val="0"/>
          <w:i w:val="0"/>
          <w:smallCaps w:val="0"/>
          <w:strike w:val="0"/>
          <w:sz w:val="22"/>
          <w:u w:val="single"/>
        </w:rPr>
        <w:t xml:space="preserve"> too</w:t>
      </w:r>
      <w:r>
        <w:rPr>
          <w:b w:val="0"/>
          <w:i w:val="0"/>
          <w:smallCaps w:val="0"/>
          <w:strike w:val="0"/>
          <w:sz w:val="16"/>
          <w:u w:val="none"/>
        </w:rPr>
        <w:t xml:space="preserve"> (e.g. see Callon [2010] in relation to the economy), </w:t>
      </w:r>
      <w:r>
        <w:rPr>
          <w:b w:val="0"/>
          <w:i w:val="0"/>
          <w:smallCaps w:val="0"/>
          <w:strike w:val="0"/>
          <w:sz w:val="22"/>
          <w:u w:val="single"/>
        </w:rPr>
        <w:t xml:space="preserve">they have also been </w:t>
      </w:r>
      <w:r>
        <w:rPr>
          <w:b/>
          <w:i w:val="0"/>
          <w:smallCaps w:val="0"/>
          <w:strike w:val="0"/>
          <w:sz w:val="22"/>
          <w:u w:val="single"/>
        </w:rPr>
        <w:t>politically</w:t>
      </w:r>
      <w:r>
        <w:rPr>
          <w:b w:val="0"/>
          <w:i w:val="0"/>
          <w:smallCaps w:val="0"/>
          <w:strike w:val="0"/>
          <w:sz w:val="22"/>
          <w:u w:val="single"/>
        </w:rPr>
        <w:t xml:space="preserve"> and </w:t>
      </w:r>
      <w:r>
        <w:rPr>
          <w:b/>
          <w:i w:val="0"/>
          <w:smallCaps w:val="0"/>
          <w:strike w:val="0"/>
          <w:sz w:val="22"/>
          <w:u w:val="single"/>
        </w:rPr>
        <w:t>institutionally embedded</w:t>
      </w:r>
      <w:r>
        <w:rPr>
          <w:b w:val="0"/>
          <w:i w:val="0"/>
          <w:smallCaps w:val="0"/>
          <w:strike w:val="0"/>
          <w:sz w:val="22"/>
          <w:u w:val="single"/>
        </w:rPr>
        <w:t xml:space="preserve"> over time and </w:t>
      </w:r>
      <w:r>
        <w:rPr>
          <w:b/>
          <w:i w:val="0"/>
          <w:smallCaps w:val="0"/>
          <w:strike w:val="0"/>
          <w:sz w:val="22"/>
          <w:highlight w:val="cyan"/>
          <w:u w:val="single"/>
        </w:rPr>
        <w:t>cannot simply be talked away</w:t>
      </w:r>
      <w:r>
        <w:rPr>
          <w:b w:val="0"/>
          <w:i w:val="0"/>
          <w:smallCaps w:val="0"/>
          <w:strike w:val="0"/>
          <w:sz w:val="16"/>
          <w:u w:val="none"/>
        </w:rPr>
        <w:t xml:space="preserve">. It is </w:t>
      </w:r>
      <w:r>
        <w:rPr>
          <w:b w:val="0"/>
          <w:i w:val="0"/>
          <w:smallCaps w:val="0"/>
          <w:strike w:val="0"/>
          <w:sz w:val="22"/>
          <w:u w:val="single"/>
        </w:rPr>
        <w:t>these conditions</w:t>
      </w:r>
      <w:r>
        <w:rPr>
          <w:b w:val="0"/>
          <w:i w:val="0"/>
          <w:smallCaps w:val="0"/>
          <w:strike w:val="0"/>
          <w:sz w:val="16"/>
          <w:u w:val="none"/>
        </w:rPr>
        <w:t xml:space="preserve">, we argue, that </w:t>
      </w:r>
      <w:r>
        <w:rPr>
          <w:b/>
          <w:i w:val="0"/>
          <w:smallCaps w:val="0"/>
          <w:strike w:val="0"/>
          <w:sz w:val="22"/>
          <w:u w:val="single"/>
        </w:rPr>
        <w:t>need</w:t>
      </w:r>
      <w:r>
        <w:rPr>
          <w:b w:val="0"/>
          <w:i w:val="0"/>
          <w:smallCaps w:val="0"/>
          <w:strike w:val="0"/>
          <w:sz w:val="22"/>
          <w:u w:val="single"/>
        </w:rPr>
        <w:t xml:space="preserve"> to be </w:t>
      </w:r>
      <w:r>
        <w:rPr>
          <w:b/>
          <w:i w:val="0"/>
          <w:smallCaps w:val="0"/>
          <w:strike w:val="0"/>
          <w:sz w:val="22"/>
          <w:u w:val="single"/>
        </w:rPr>
        <w:t>taken into consideration</w:t>
      </w:r>
      <w:r>
        <w:rPr>
          <w:b w:val="0"/>
          <w:i w:val="0"/>
          <w:smallCaps w:val="0"/>
          <w:strike w:val="0"/>
          <w:sz w:val="22"/>
          <w:u w:val="single"/>
        </w:rPr>
        <w:t xml:space="preserve"> when </w:t>
      </w:r>
      <w:r>
        <w:rPr>
          <w:b/>
          <w:i w:val="0"/>
          <w:smallCaps w:val="0"/>
          <w:strike w:val="0"/>
          <w:sz w:val="22"/>
          <w:u w:val="single"/>
        </w:rPr>
        <w:t>assessing the impact</w:t>
      </w:r>
      <w:r>
        <w:rPr>
          <w:b w:val="0"/>
          <w:i w:val="0"/>
          <w:smallCaps w:val="0"/>
          <w:strike w:val="0"/>
          <w:sz w:val="22"/>
          <w:u w:val="single"/>
        </w:rPr>
        <w:t xml:space="preserve"> of</w:t>
      </w:r>
      <w:r>
        <w:rPr>
          <w:b w:val="0"/>
          <w:i w:val="0"/>
          <w:smallCaps w:val="0"/>
          <w:strike w:val="0"/>
          <w:sz w:val="16"/>
          <w:u w:val="none"/>
        </w:rPr>
        <w:t xml:space="preserve"> CMS </w:t>
      </w:r>
      <w:r>
        <w:rPr>
          <w:b w:val="0"/>
          <w:i w:val="0"/>
          <w:smallCaps w:val="0"/>
          <w:strike w:val="0"/>
          <w:sz w:val="22"/>
          <w:u w:val="single"/>
        </w:rPr>
        <w:t>scholarship</w:t>
      </w:r>
      <w:r>
        <w:rPr>
          <w:b w:val="0"/>
          <w:i w:val="0"/>
          <w:smallCaps w:val="0"/>
          <w:strike w:val="0"/>
          <w:sz w:val="16"/>
          <w:u w:val="none"/>
        </w:rPr>
        <w:t xml:space="preserve">. Without a </w:t>
      </w:r>
      <w:r>
        <w:rPr>
          <w:b w:val="0"/>
          <w:i w:val="0"/>
          <w:smallCaps w:val="0"/>
          <w:strike w:val="0"/>
          <w:sz w:val="22"/>
          <w:u w:val="single"/>
        </w:rPr>
        <w:t>wider</w:t>
      </w:r>
      <w:r>
        <w:rPr>
          <w:b w:val="0"/>
          <w:i w:val="0"/>
          <w:smallCaps w:val="0"/>
          <w:strike w:val="0"/>
          <w:sz w:val="16"/>
          <w:u w:val="none"/>
        </w:rPr>
        <w:t xml:space="preserve"> political </w:t>
      </w:r>
      <w:r>
        <w:rPr>
          <w:b w:val="0"/>
          <w:i w:val="0"/>
          <w:smallCaps w:val="0"/>
          <w:strike w:val="0"/>
          <w:sz w:val="22"/>
          <w:u w:val="single"/>
        </w:rPr>
        <w:t>analysis</w:t>
      </w:r>
      <w:r>
        <w:rPr>
          <w:b w:val="0"/>
          <w:i w:val="0"/>
          <w:smallCaps w:val="0"/>
          <w:strike w:val="0"/>
          <w:sz w:val="16"/>
          <w:u w:val="none"/>
        </w:rPr>
        <w:t xml:space="preserve"> of organizations, institutions and markets, </w:t>
      </w:r>
      <w:r>
        <w:rPr>
          <w:b w:val="0"/>
          <w:i w:val="0"/>
          <w:smallCaps w:val="0"/>
          <w:strike w:val="0"/>
          <w:sz w:val="22"/>
          <w:highlight w:val="cyan"/>
          <w:u w:val="single"/>
        </w:rPr>
        <w:t xml:space="preserve">the capacity to </w:t>
      </w:r>
      <w:r>
        <w:rPr>
          <w:b/>
          <w:i w:val="0"/>
          <w:smallCaps w:val="0"/>
          <w:strike w:val="0"/>
          <w:sz w:val="22"/>
          <w:highlight w:val="cyan"/>
          <w:u w:val="single"/>
        </w:rPr>
        <w:t>perform economic rationality differently</w:t>
      </w:r>
      <w:r>
        <w:rPr>
          <w:b w:val="0"/>
          <w:i w:val="0"/>
          <w:smallCaps w:val="0"/>
          <w:strike w:val="0"/>
          <w:sz w:val="22"/>
          <w:highlight w:val="cyan"/>
          <w:u w:val="single"/>
        </w:rPr>
        <w:t xml:space="preserve"> will be </w:t>
      </w:r>
      <w:r>
        <w:rPr>
          <w:b/>
          <w:i w:val="0"/>
          <w:smallCaps w:val="0"/>
          <w:strike w:val="0"/>
          <w:sz w:val="22"/>
          <w:highlight w:val="cyan"/>
          <w:u w:val="single"/>
        </w:rPr>
        <w:t>limited</w:t>
      </w:r>
      <w:r>
        <w:rPr>
          <w:b w:val="0"/>
          <w:i w:val="0"/>
          <w:smallCaps w:val="0"/>
          <w:strike w:val="0"/>
          <w:sz w:val="22"/>
          <w:highlight w:val="cyan"/>
          <w:u w:val="single"/>
        </w:rPr>
        <w:t>, which</w:t>
      </w:r>
      <w:r>
        <w:rPr>
          <w:b w:val="0"/>
          <w:i w:val="0"/>
          <w:smallCaps w:val="0"/>
          <w:strike w:val="0"/>
          <w:sz w:val="22"/>
          <w:u w:val="single"/>
        </w:rPr>
        <w:t xml:space="preserve"> in turn </w:t>
      </w:r>
      <w:r>
        <w:rPr>
          <w:b/>
          <w:i w:val="0"/>
          <w:smallCaps w:val="0"/>
          <w:strike w:val="0"/>
          <w:sz w:val="22"/>
          <w:highlight w:val="cyan"/>
          <w:u w:val="single"/>
        </w:rPr>
        <w:t>restricts the scope</w:t>
      </w:r>
      <w:r>
        <w:rPr>
          <w:b w:val="0"/>
          <w:i w:val="0"/>
          <w:smallCaps w:val="0"/>
          <w:strike w:val="0"/>
          <w:sz w:val="22"/>
          <w:highlight w:val="cyan"/>
          <w:u w:val="single"/>
        </w:rPr>
        <w:t xml:space="preserve"> for</w:t>
      </w:r>
      <w:r>
        <w:rPr>
          <w:b w:val="0"/>
          <w:i w:val="0"/>
          <w:smallCaps w:val="0"/>
          <w:strike w:val="0"/>
          <w:sz w:val="16"/>
          <w:u w:val="none"/>
        </w:rPr>
        <w:t xml:space="preserve"> politics, </w:t>
      </w:r>
      <w:r>
        <w:rPr>
          <w:b/>
          <w:i w:val="0"/>
          <w:smallCaps w:val="0"/>
          <w:strike w:val="0"/>
          <w:sz w:val="22"/>
          <w:highlight w:val="cyan"/>
          <w:u w:val="single"/>
        </w:rPr>
        <w:t>political subjectivity</w:t>
      </w:r>
      <w:r>
        <w:rPr>
          <w:b w:val="0"/>
          <w:i w:val="0"/>
          <w:smallCaps w:val="0"/>
          <w:strike w:val="0"/>
          <w:sz w:val="16"/>
          <w:u w:val="none"/>
        </w:rPr>
        <w:t xml:space="preserve"> and dialogue (see </w:t>
      </w:r>
      <w:r>
        <w:rPr>
          <w:b w:val="0"/>
          <w:i w:val="0"/>
          <w:smallCaps w:val="0"/>
          <w:strike w:val="0"/>
          <w:sz w:val="16"/>
          <w:u w:val="none"/>
        </w:rPr>
        <w:t>Cochoy</w:t>
      </w:r>
      <w:r>
        <w:rPr>
          <w:b w:val="0"/>
          <w:i w:val="0"/>
          <w:smallCaps w:val="0"/>
          <w:strike w:val="0"/>
          <w:sz w:val="16"/>
          <w:u w:val="none"/>
        </w:rPr>
        <w:t xml:space="preserve"> et al., 2010). Henc</w:t>
      </w:r>
      <w:r>
        <w:rPr>
          <w:b w:val="0"/>
          <w:i w:val="0"/>
          <w:smallCaps w:val="0"/>
          <w:strike w:val="0"/>
          <w:sz w:val="16"/>
          <w:u w:val="none"/>
        </w:rPr>
        <w:t xml:space="preserve">e, </w:t>
      </w:r>
      <w:r>
        <w:rPr>
          <w:b w:val="0"/>
          <w:i w:val="0"/>
          <w:smallCaps w:val="0"/>
          <w:strike w:val="0"/>
          <w:sz w:val="22"/>
          <w:highlight w:val="cyan"/>
          <w:u w:val="single"/>
        </w:rPr>
        <w:t>we</w:t>
      </w:r>
      <w:r>
        <w:rPr>
          <w:b w:val="0"/>
          <w:i w:val="0"/>
          <w:smallCaps w:val="0"/>
          <w:strike w:val="0"/>
          <w:sz w:val="22"/>
          <w:u w:val="single"/>
        </w:rPr>
        <w:t xml:space="preserve"> would </w:t>
      </w:r>
      <w:r>
        <w:rPr>
          <w:b w:val="0"/>
          <w:i w:val="0"/>
          <w:smallCaps w:val="0"/>
          <w:strike w:val="0"/>
          <w:sz w:val="22"/>
          <w:highlight w:val="cyan"/>
          <w:u w:val="single"/>
        </w:rPr>
        <w:t>expect</w:t>
      </w:r>
      <w:r>
        <w:rPr>
          <w:b w:val="0"/>
          <w:i w:val="0"/>
          <w:smallCaps w:val="0"/>
          <w:strike w:val="0"/>
          <w:sz w:val="22"/>
          <w:u w:val="single"/>
        </w:rPr>
        <w:t xml:space="preserve"> the mechanisms</w:t>
      </w:r>
      <w:r>
        <w:rPr>
          <w:b w:val="0"/>
          <w:i w:val="0"/>
          <w:smallCaps w:val="0"/>
          <w:strike w:val="0"/>
          <w:sz w:val="16"/>
          <w:u w:val="none"/>
        </w:rPr>
        <w:t xml:space="preserve"> recommended by </w:t>
      </w:r>
      <w:r>
        <w:rPr>
          <w:b w:val="0"/>
          <w:i w:val="0"/>
          <w:smallCaps w:val="0"/>
          <w:strike w:val="0"/>
          <w:sz w:val="22"/>
          <w:highlight w:val="cyan"/>
          <w:u w:val="single"/>
        </w:rPr>
        <w:t>critical</w:t>
      </w:r>
      <w:r>
        <w:rPr>
          <w:b w:val="0"/>
          <w:i w:val="0"/>
          <w:smallCaps w:val="0"/>
          <w:strike w:val="0"/>
          <w:sz w:val="16"/>
          <w:u w:val="none"/>
        </w:rPr>
        <w:t xml:space="preserve"> and progressive </w:t>
      </w:r>
      <w:r>
        <w:rPr>
          <w:b w:val="0"/>
          <w:i w:val="0"/>
          <w:smallCaps w:val="0"/>
          <w:strike w:val="0"/>
          <w:sz w:val="22"/>
          <w:highlight w:val="cyan"/>
          <w:u w:val="single"/>
        </w:rPr>
        <w:t>performativities</w:t>
      </w:r>
      <w:r>
        <w:rPr>
          <w:b w:val="0"/>
          <w:i w:val="0"/>
          <w:smallCaps w:val="0"/>
          <w:strike w:val="0"/>
          <w:sz w:val="22"/>
          <w:highlight w:val="cyan"/>
          <w:u w:val="single"/>
        </w:rPr>
        <w:t xml:space="preserve"> to</w:t>
      </w:r>
      <w:r>
        <w:rPr>
          <w:b w:val="0"/>
          <w:i w:val="0"/>
          <w:smallCaps w:val="0"/>
          <w:strike w:val="0"/>
          <w:sz w:val="22"/>
          <w:u w:val="single"/>
        </w:rPr>
        <w:t xml:space="preserve"> </w:t>
      </w:r>
      <w:r>
        <w:rPr>
          <w:b/>
          <w:i w:val="0"/>
          <w:smallCaps w:val="0"/>
          <w:strike w:val="0"/>
          <w:sz w:val="22"/>
          <w:u w:val="single"/>
        </w:rPr>
        <w:t xml:space="preserve">frequently </w:t>
      </w:r>
      <w:r>
        <w:rPr>
          <w:b/>
          <w:i w:val="0"/>
          <w:smallCaps w:val="0"/>
          <w:strike w:val="0"/>
          <w:sz w:val="22"/>
          <w:highlight w:val="cyan"/>
          <w:u w:val="single"/>
        </w:rPr>
        <w:t>fail</w:t>
      </w:r>
      <w:r>
        <w:rPr>
          <w:b w:val="0"/>
          <w:i w:val="0"/>
          <w:smallCaps w:val="0"/>
          <w:strike w:val="0"/>
          <w:sz w:val="22"/>
          <w:u w:val="single"/>
        </w:rPr>
        <w:t xml:space="preserve"> rather than succeed</w:t>
      </w:r>
      <w:r>
        <w:rPr>
          <w:b w:val="0"/>
          <w:i w:val="0"/>
          <w:smallCaps w:val="0"/>
          <w:strike w:val="0"/>
          <w:sz w:val="16"/>
          <w:u w:val="none"/>
        </w:rPr>
        <w:t>.</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