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Turns the case. Effective regulation is key to </w:t>
      </w:r>
      <w:r>
        <w:rPr>
          <w:b/>
          <w:i w:val="0"/>
          <w:smallCaps w:val="0"/>
          <w:strike w:val="0"/>
          <w:sz w:val="26"/>
          <w:u w:val="none"/>
        </w:rPr>
        <w:t xml:space="preserve">small business effectively integrating FinTech. That’s the only way for them </w:t>
      </w:r>
      <w:r>
        <w:rPr>
          <w:b/>
          <w:i w:val="0"/>
          <w:smallCaps w:val="0"/>
          <w:strike w:val="0"/>
          <w:sz w:val="26"/>
          <w:u w:val="none"/>
        </w:rPr>
        <w:t>compete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Cheng 24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>Qingle</w:t>
      </w:r>
      <w:r>
        <w:rPr>
          <w:b w:val="0"/>
          <w:i w:val="0"/>
          <w:smallCaps w:val="0"/>
          <w:strike w:val="0"/>
          <w:u w:val="none"/>
        </w:rPr>
        <w:t xml:space="preserve"> Cheng </w:t>
      </w:r>
      <w:r>
        <w:rPr>
          <w:b w:val="0"/>
          <w:i w:val="0"/>
          <w:smallCaps w:val="0"/>
          <w:strike w:val="0"/>
          <w:u w:val="none"/>
        </w:rPr>
        <w:t xml:space="preserve">is at the </w:t>
      </w:r>
      <w:r>
        <w:rPr>
          <w:b w:val="0"/>
          <w:i w:val="0"/>
          <w:smallCaps w:val="0"/>
          <w:strike w:val="0"/>
          <w:u w:val="none"/>
        </w:rPr>
        <w:t>Shandong University of Finance and Economics</w:t>
      </w:r>
      <w:r>
        <w:rPr>
          <w:b w:val="0"/>
          <w:i w:val="0"/>
          <w:smallCaps w:val="0"/>
          <w:strike w:val="0"/>
          <w:u w:val="none"/>
        </w:rPr>
        <w:t xml:space="preserve"> in China; </w:t>
      </w:r>
      <w:r>
        <w:rPr>
          <w:b w:val="0"/>
          <w:i w:val="0"/>
          <w:smallCaps w:val="0"/>
          <w:strike w:val="0"/>
          <w:u w:val="none"/>
        </w:rPr>
        <w:t>International Journal of Global Economics and Management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Vol. 2 No. 1 (2024)</w:t>
      </w:r>
      <w:r>
        <w:rPr>
          <w:b w:val="0"/>
          <w:i w:val="0"/>
          <w:smallCaps w:val="0"/>
          <w:strike w:val="0"/>
          <w:u w:val="none"/>
        </w:rPr>
        <w:t>; 1/28/24; “</w:t>
      </w:r>
      <w:r>
        <w:rPr>
          <w:b w:val="0"/>
          <w:i w:val="0"/>
          <w:smallCaps w:val="0"/>
          <w:strike w:val="0"/>
          <w:u w:val="none"/>
        </w:rPr>
        <w:t>Fintech Innovation in Micro and Small Business Financing</w:t>
      </w:r>
      <w:r>
        <w:rPr>
          <w:b w:val="0"/>
          <w:i w:val="0"/>
          <w:smallCaps w:val="0"/>
          <w:strike w:val="0"/>
          <w:u w:val="none"/>
        </w:rPr>
        <w:t xml:space="preserve">”; DOI: </w:t>
      </w:r>
      <w:r>
        <w:rPr>
          <w:b w:val="0"/>
          <w:i w:val="0"/>
          <w:smallCaps w:val="0"/>
          <w:strike w:val="0"/>
          <w:u w:val="none"/>
        </w:rPr>
        <w:t>10.62051/</w:t>
      </w:r>
      <w:r>
        <w:rPr>
          <w:b w:val="0"/>
          <w:i w:val="0"/>
          <w:smallCaps w:val="0"/>
          <w:strike w:val="0"/>
          <w:u w:val="none"/>
        </w:rPr>
        <w:t>ijgem.v</w:t>
      </w:r>
      <w:r>
        <w:rPr>
          <w:b w:val="0"/>
          <w:i w:val="0"/>
          <w:smallCaps w:val="0"/>
          <w:strike w:val="0"/>
          <w:u w:val="none"/>
        </w:rPr>
        <w:t>2n1.36</w:t>
      </w:r>
      <w:r>
        <w:rPr>
          <w:b w:val="0"/>
          <w:i w:val="0"/>
          <w:smallCaps w:val="0"/>
          <w:strike w:val="0"/>
          <w:u w:val="none"/>
        </w:rPr>
        <w:t>; Accessed 7/3/24]//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integration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financial tech</w:t>
      </w:r>
      <w:r>
        <w:rPr>
          <w:b w:val="0"/>
          <w:i w:val="0"/>
          <w:smallCaps w:val="0"/>
          <w:strike w:val="0"/>
          <w:sz w:val="16"/>
          <w:u w:val="none"/>
        </w:rPr>
        <w:t>nology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FinTech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innovations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financing of small and microenterprises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signals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shift in the financial services ecosystem towards </w:t>
      </w:r>
      <w:r>
        <w:rPr>
          <w:b w:val="0"/>
          <w:i w:val="0"/>
          <w:smallCaps w:val="0"/>
          <w:strike w:val="0"/>
          <w:sz w:val="22"/>
          <w:u w:val="single"/>
        </w:rPr>
        <w:t>greater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inclusiveness, </w:t>
      </w:r>
      <w:r>
        <w:rPr>
          <w:b/>
          <w:i w:val="0"/>
          <w:smallCaps w:val="0"/>
          <w:strike w:val="0"/>
          <w:sz w:val="22"/>
          <w:u w:val="single"/>
        </w:rPr>
        <w:t>efficiency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accessibility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Underpinning this shift is the strategic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application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cutting-edge 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nologies </w:t>
      </w:r>
      <w:r>
        <w:rPr>
          <w:b w:val="0"/>
          <w:i w:val="0"/>
          <w:smallCaps w:val="0"/>
          <w:strike w:val="0"/>
          <w:sz w:val="22"/>
          <w:u w:val="single"/>
        </w:rPr>
        <w:t>including</w:t>
      </w:r>
      <w:r>
        <w:rPr>
          <w:b w:val="0"/>
          <w:i w:val="0"/>
          <w:smallCaps w:val="0"/>
          <w:strike w:val="0"/>
          <w:sz w:val="16"/>
          <w:u w:val="none"/>
        </w:rPr>
        <w:t>, but not limited to, Artificial Intelligence (</w:t>
      </w:r>
      <w:r>
        <w:rPr>
          <w:b/>
          <w:i w:val="0"/>
          <w:smallCaps w:val="0"/>
          <w:strike w:val="0"/>
          <w:sz w:val="22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), </w:t>
      </w:r>
      <w:r>
        <w:rPr>
          <w:b/>
          <w:i w:val="0"/>
          <w:smallCaps w:val="0"/>
          <w:strike w:val="0"/>
          <w:sz w:val="22"/>
          <w:u w:val="single"/>
        </w:rPr>
        <w:t>Blockchain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Big Data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analytics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[21]. </w:t>
      </w:r>
      <w:r>
        <w:rPr>
          <w:b w:val="0"/>
          <w:i w:val="0"/>
          <w:smallCaps w:val="0"/>
          <w:strike w:val="0"/>
          <w:sz w:val="22"/>
          <w:u w:val="single"/>
        </w:rPr>
        <w:t>These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technological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advances have been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critical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address</w:t>
      </w:r>
      <w:r>
        <w:rPr>
          <w:b w:val="0"/>
          <w:i w:val="0"/>
          <w:smallCaps w:val="0"/>
          <w:strike w:val="0"/>
          <w:sz w:val="22"/>
          <w:u w:val="single"/>
        </w:rPr>
        <w:t>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historical </w:t>
      </w:r>
      <w:r>
        <w:rPr>
          <w:b w:val="0"/>
          <w:i w:val="0"/>
          <w:smallCaps w:val="0"/>
          <w:strike w:val="0"/>
          <w:sz w:val="22"/>
          <w:u w:val="single"/>
        </w:rPr>
        <w:t>barriers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constrained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SMEs' access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critical capital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thereby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facilitating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emergence of </w:t>
      </w:r>
      <w:r>
        <w:rPr>
          <w:b w:val="0"/>
          <w:i w:val="0"/>
          <w:smallCaps w:val="0"/>
          <w:strike w:val="0"/>
          <w:sz w:val="22"/>
          <w:u w:val="single"/>
        </w:rPr>
        <w:t>new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financing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models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specifically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tailored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nuanced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needs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addition, </w:t>
      </w:r>
      <w:r>
        <w:rPr>
          <w:b w:val="0"/>
          <w:i w:val="0"/>
          <w:smallCaps w:val="0"/>
          <w:strike w:val="0"/>
          <w:sz w:val="22"/>
          <w:u w:val="single"/>
        </w:rPr>
        <w:t>these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innovations have significantly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improved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operational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efficiency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existing financial services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paving the way for a more dynamic and </w:t>
      </w:r>
      <w:r>
        <w:rPr>
          <w:b w:val="0"/>
          <w:i w:val="0"/>
          <w:smallCaps w:val="0"/>
          <w:strike w:val="0"/>
          <w:sz w:val="16"/>
          <w:u w:val="none"/>
        </w:rPr>
        <w:t>responsive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SME financing environment.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the </w:t>
      </w:r>
      <w:r>
        <w:rPr>
          <w:b w:val="0"/>
          <w:i w:val="0"/>
          <w:smallCaps w:val="0"/>
          <w:strike w:val="0"/>
          <w:sz w:val="22"/>
          <w:u w:val="single"/>
        </w:rPr>
        <w:t>FinTech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industry continues to evolve, it </w:t>
      </w:r>
      <w:r>
        <w:rPr>
          <w:b w:val="0"/>
          <w:i w:val="0"/>
          <w:smallCaps w:val="0"/>
          <w:strike w:val="0"/>
          <w:sz w:val="22"/>
          <w:u w:val="single"/>
        </w:rPr>
        <w:t>will have a further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transformative </w:t>
      </w:r>
      <w:r>
        <w:rPr>
          <w:b w:val="0"/>
          <w:i w:val="0"/>
          <w:smallCaps w:val="0"/>
          <w:strike w:val="0"/>
          <w:sz w:val="22"/>
          <w:u w:val="single"/>
        </w:rPr>
        <w:t>impact on SME financing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primarily </w:t>
      </w:r>
      <w:r>
        <w:rPr>
          <w:b w:val="0"/>
          <w:i w:val="0"/>
          <w:smallCaps w:val="0"/>
          <w:strike w:val="0"/>
          <w:sz w:val="22"/>
          <w:u w:val="single"/>
        </w:rPr>
        <w:t>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utilisation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emerging tech</w:t>
      </w:r>
      <w:r>
        <w:rPr>
          <w:b w:val="0"/>
          <w:i w:val="0"/>
          <w:smallCaps w:val="0"/>
          <w:strike w:val="0"/>
          <w:sz w:val="16"/>
          <w:u w:val="none"/>
        </w:rPr>
        <w:t>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evolution is expected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deliver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financing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solutions that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not only </w:t>
      </w:r>
      <w:r>
        <w:rPr>
          <w:b/>
          <w:i w:val="0"/>
          <w:smallCaps w:val="0"/>
          <w:strike w:val="0"/>
          <w:sz w:val="22"/>
          <w:u w:val="single"/>
        </w:rPr>
        <w:t xml:space="preserve">more </w:t>
      </w:r>
      <w:r>
        <w:rPr>
          <w:b/>
          <w:i w:val="0"/>
          <w:smallCaps w:val="0"/>
          <w:strike w:val="0"/>
          <w:sz w:val="22"/>
          <w:u w:val="single"/>
        </w:rPr>
        <w:t>personalised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secure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cost effective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expected trajectory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developments suggests a </w:t>
      </w:r>
      <w:r>
        <w:rPr>
          <w:b w:val="0"/>
          <w:i w:val="0"/>
          <w:smallCaps w:val="0"/>
          <w:strike w:val="0"/>
          <w:sz w:val="22"/>
          <w:u w:val="single"/>
        </w:rPr>
        <w:t>deepening symbiosis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fintech innovation and SME finance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- </w:t>
      </w:r>
      <w:r>
        <w:rPr>
          <w:b w:val="0"/>
          <w:i w:val="0"/>
          <w:smallCaps w:val="0"/>
          <w:strike w:val="0"/>
          <w:sz w:val="22"/>
          <w:u w:val="single"/>
        </w:rPr>
        <w:t>a synergy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is </w:t>
      </w:r>
      <w:r>
        <w:rPr>
          <w:b w:val="0"/>
          <w:i w:val="0"/>
          <w:smallCaps w:val="0"/>
          <w:strike w:val="0"/>
          <w:sz w:val="22"/>
          <w:u w:val="single"/>
        </w:rPr>
        <w:t>expected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help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economic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stimulate</w:t>
      </w:r>
      <w:r>
        <w:rPr>
          <w:b/>
          <w:i w:val="0"/>
          <w:smallCaps w:val="0"/>
          <w:strike w:val="0"/>
          <w:sz w:val="22"/>
          <w:u w:val="single"/>
        </w:rPr>
        <w:t xml:space="preserve"> entrepreneurial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ventures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full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potential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this synergy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depends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combined efforts of a wide range of stakeholders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including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policymakers</w:t>
      </w:r>
      <w:r>
        <w:rPr>
          <w:b w:val="0"/>
          <w:i w:val="0"/>
          <w:smallCaps w:val="0"/>
          <w:strike w:val="0"/>
          <w:sz w:val="16"/>
          <w:u w:val="none"/>
        </w:rPr>
        <w:t>, financial institutions, fintech entities and SMEs themselves.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order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maximise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beneficial impact of fintech on SME financing,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is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urgent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need to create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regulatory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environment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incentivises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innovation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upholds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stringent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consumer 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standards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is also a clear need for initiatives aimed at improving the financial literacy of SME operators, while </w:t>
      </w:r>
      <w:r>
        <w:rPr>
          <w:b w:val="0"/>
          <w:i w:val="0"/>
          <w:smallCaps w:val="0"/>
          <w:strike w:val="0"/>
          <w:sz w:val="16"/>
          <w:u w:val="none"/>
        </w:rPr>
        <w:t>endeavouring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foster collaborative engagement between traditional and non-traditional financial players. These concerted actions are essential to ensure that the trajectory of fintech innovation continues to be aligned with the overall goal of fostering a financial ecosystem that is not only more inclusive but also more conducive for SMEs to thrive. As a result, continued advances in </w:t>
      </w:r>
      <w:r>
        <w:rPr>
          <w:b w:val="0"/>
          <w:i w:val="0"/>
          <w:smallCaps w:val="0"/>
          <w:strike w:val="0"/>
          <w:sz w:val="22"/>
          <w:u w:val="single"/>
        </w:rPr>
        <w:t>fintech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the potential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significantly </w:t>
      </w:r>
      <w:r>
        <w:rPr>
          <w:b/>
          <w:i w:val="0"/>
          <w:smallCaps w:val="0"/>
          <w:strike w:val="0"/>
          <w:sz w:val="22"/>
          <w:u w:val="single"/>
        </w:rPr>
        <w:t>enrich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global economic landscape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enabling SMEs to make a greater contribution to </w:t>
      </w:r>
      <w:r>
        <w:rPr>
          <w:b/>
          <w:i w:val="0"/>
          <w:smallCaps w:val="0"/>
          <w:strike w:val="0"/>
          <w:sz w:val="22"/>
          <w:u w:val="single"/>
        </w:rPr>
        <w:t>global economic prosperity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purpose of this paper is to illustrate the critical role of fintech in reshaping SME financing, </w:t>
      </w:r>
      <w:r>
        <w:rPr>
          <w:b w:val="0"/>
          <w:i w:val="0"/>
          <w:smallCaps w:val="0"/>
          <w:strike w:val="0"/>
          <w:sz w:val="16"/>
          <w:u w:val="none"/>
        </w:rPr>
        <w:t>emphasising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need for a coherent approach that reconciles the dynamics of technological innovation with the imperatives of economic inclusiveness and stability.</w:t>
      </w:r>
    </w:p>
    <w:p>
      <w:pPr>
        <w:pStyle w:val="Caption"/>
      </w:pPr>
      <w:r>
        <w:t>Source: Chevron CP - Michigan 7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