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Decentralized autonomous termination contracts protect the IP of musicians while neutralizing the discriminatory practices of predatory intermediaries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Tonya M. </w:t>
      </w:r>
      <w:r>
        <w:rPr>
          <w:b/>
          <w:i w:val="0"/>
          <w:smallCaps w:val="0"/>
          <w:strike w:val="0"/>
          <w:sz w:val="26"/>
          <w:u w:val="none"/>
        </w:rPr>
        <w:t>Evans 22</w:t>
      </w:r>
      <w:r>
        <w:rPr>
          <w:b w:val="0"/>
          <w:i w:val="0"/>
          <w:smallCaps w:val="0"/>
          <w:strike w:val="0"/>
          <w:u w:val="none"/>
        </w:rPr>
        <w:t>, 4/15/2022, Professor, Penn State Dickinson Law. B.S., Northwestern University; J.D. (Dean’s List), Howard University School of Law (cum laude; editor-in-chief, Howard Law Journal), “De-Gentrified Black Genius: Blockchain, Copyright, and the Disintermediation of Creativity”, https://digitalcommons.pepperdine.edu/cgi/viewcontent.cgi?article=2609&amp;context=plr (page 678-679)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u w:val="none"/>
        </w:rPr>
        <w:t xml:space="preserve">Decentralized autonomous termination </w:t>
      </w:r>
      <w:r>
        <w:rPr>
          <w:b w:val="0"/>
          <w:i w:val="0"/>
          <w:smallCaps w:val="0"/>
          <w:strike w:val="0"/>
          <w:color w:val="000000"/>
          <w:u w:val="none"/>
        </w:rPr>
        <w:t>contracts: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also known as smart contracts, digital agreements that are stored in the blockchain and automatically execute an agreement (usually a payment) when certain conditions are met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Often </w:t>
      </w:r>
      <w:r>
        <w:rPr>
          <w:b w:val="0"/>
          <w:i w:val="0"/>
          <w:smallCaps w:val="0"/>
          <w:strike w:val="0"/>
          <w:highlight w:val="cyan"/>
          <w:u w:val="single"/>
        </w:rPr>
        <w:t>poor economic conditions, discriminatory practices, misappropriation</w:t>
      </w:r>
      <w:r>
        <w:rPr>
          <w:b w:val="0"/>
          <w:i w:val="0"/>
          <w:smallCaps w:val="0"/>
          <w:strike w:val="0"/>
          <w:u w:val="single"/>
        </w:rPr>
        <w:t xml:space="preserve">, and unscrupulous representation have </w:t>
      </w:r>
      <w:r>
        <w:rPr>
          <w:b w:val="0"/>
          <w:i w:val="0"/>
          <w:smallCaps w:val="0"/>
          <w:strike w:val="0"/>
          <w:highlight w:val="cyan"/>
          <w:u w:val="single"/>
        </w:rPr>
        <w:t>led to unconscionable deals</w:t>
      </w:r>
      <w:r>
        <w:rPr>
          <w:b w:val="0"/>
          <w:i w:val="0"/>
          <w:smallCaps w:val="0"/>
          <w:strike w:val="0"/>
          <w:u w:val="none"/>
        </w:rPr>
        <w:t xml:space="preserve"> (even by music industry standards) that have </w:t>
      </w:r>
      <w:r>
        <w:rPr>
          <w:b w:val="0"/>
          <w:i w:val="0"/>
          <w:smallCaps w:val="0"/>
          <w:strike w:val="0"/>
          <w:highlight w:val="cyan"/>
          <w:u w:val="single"/>
        </w:rPr>
        <w:t>left</w:t>
      </w:r>
      <w:r>
        <w:rPr>
          <w:b w:val="0"/>
          <w:i w:val="0"/>
          <w:smallCaps w:val="0"/>
          <w:strike w:val="0"/>
          <w:u w:val="single"/>
        </w:rPr>
        <w:t xml:space="preserve"> even the </w:t>
      </w:r>
      <w:r>
        <w:rPr>
          <w:b w:val="0"/>
          <w:i w:val="0"/>
          <w:smallCaps w:val="0"/>
          <w:strike w:val="0"/>
          <w:highlight w:val="cyan"/>
          <w:u w:val="single"/>
        </w:rPr>
        <w:t>most prolific</w:t>
      </w:r>
      <w:r>
        <w:rPr>
          <w:b w:val="0"/>
          <w:i w:val="0"/>
          <w:smallCaps w:val="0"/>
          <w:strike w:val="0"/>
          <w:u w:val="single"/>
        </w:rPr>
        <w:t xml:space="preserve"> and successful </w:t>
      </w:r>
      <w:r>
        <w:rPr>
          <w:b w:val="0"/>
          <w:i w:val="0"/>
          <w:smallCaps w:val="0"/>
          <w:strike w:val="0"/>
          <w:highlight w:val="cyan"/>
          <w:u w:val="single"/>
        </w:rPr>
        <w:t>artists</w:t>
      </w:r>
      <w:r>
        <w:rPr>
          <w:b w:val="0"/>
          <w:i w:val="0"/>
          <w:smallCaps w:val="0"/>
          <w:strike w:val="0"/>
          <w:u w:val="single"/>
        </w:rPr>
        <w:t xml:space="preserve"> destitute and </w:t>
      </w:r>
      <w:r>
        <w:rPr>
          <w:b w:val="0"/>
          <w:i w:val="0"/>
          <w:smallCaps w:val="0"/>
          <w:strike w:val="0"/>
          <w:highlight w:val="cyan"/>
          <w:u w:val="single"/>
        </w:rPr>
        <w:t>indebted</w:t>
      </w:r>
      <w:r>
        <w:rPr>
          <w:b w:val="0"/>
          <w:i w:val="0"/>
          <w:smallCaps w:val="0"/>
          <w:strike w:val="0"/>
          <w:u w:val="single"/>
        </w:rPr>
        <w:t>, or simply with no attribution, compensation</w:t>
      </w:r>
      <w:r>
        <w:rPr>
          <w:b w:val="0"/>
          <w:i w:val="0"/>
          <w:smallCaps w:val="0"/>
          <w:strike w:val="0"/>
          <w:u w:val="none"/>
        </w:rPr>
        <w:t xml:space="preserve">, or deal.202 However, a </w:t>
      </w:r>
      <w:r>
        <w:rPr>
          <w:b/>
          <w:i w:val="0"/>
          <w:smallCaps w:val="0"/>
          <w:strike w:val="0"/>
          <w:highlight w:val="cyan"/>
          <w:u w:val="single"/>
        </w:rPr>
        <w:t>decentralized autonomous termination right</w:t>
      </w:r>
      <w:r>
        <w:rPr>
          <w:b/>
          <w:i w:val="0"/>
          <w:smallCaps w:val="0"/>
          <w:strike w:val="0"/>
          <w:u w:val="single"/>
        </w:rPr>
        <w:t xml:space="preserve"> could </w:t>
      </w:r>
      <w:r>
        <w:rPr>
          <w:b/>
          <w:i w:val="0"/>
          <w:smallCaps w:val="0"/>
          <w:strike w:val="0"/>
          <w:highlight w:val="cyan"/>
          <w:u w:val="single"/>
        </w:rPr>
        <w:t>level the</w:t>
      </w:r>
      <w:r>
        <w:rPr>
          <w:b/>
          <w:i w:val="0"/>
          <w:smallCaps w:val="0"/>
          <w:strike w:val="0"/>
          <w:u w:val="single"/>
        </w:rPr>
        <w:t xml:space="preserve"> negotiating </w:t>
      </w:r>
      <w:r>
        <w:rPr>
          <w:b/>
          <w:i w:val="0"/>
          <w:smallCaps w:val="0"/>
          <w:strike w:val="0"/>
          <w:highlight w:val="cyan"/>
          <w:u w:val="single"/>
        </w:rPr>
        <w:t>playing field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single"/>
        </w:rPr>
        <w:t xml:space="preserve">neutralize the impact of predatory and discriminatory practices, remove </w:t>
      </w:r>
      <w:r>
        <w:rPr>
          <w:b w:val="0"/>
          <w:i w:val="0"/>
          <w:smallCaps w:val="0"/>
          <w:strike w:val="0"/>
          <w:u w:val="single"/>
        </w:rPr>
        <w:t>rentseeking</w:t>
      </w:r>
      <w:r>
        <w:rPr>
          <w:b w:val="0"/>
          <w:i w:val="0"/>
          <w:smallCaps w:val="0"/>
          <w:strike w:val="0"/>
          <w:u w:val="single"/>
        </w:rPr>
        <w:t xml:space="preserve"> gatekeepers, and </w:t>
      </w:r>
      <w:r>
        <w:rPr>
          <w:b w:val="0"/>
          <w:i w:val="0"/>
          <w:smallCaps w:val="0"/>
          <w:strike w:val="0"/>
          <w:highlight w:val="cyan"/>
          <w:u w:val="single"/>
        </w:rPr>
        <w:t>give Black artists</w:t>
      </w:r>
      <w:r>
        <w:rPr>
          <w:b w:val="0"/>
          <w:i w:val="0"/>
          <w:smallCaps w:val="0"/>
          <w:strike w:val="0"/>
          <w:u w:val="single"/>
        </w:rPr>
        <w:t xml:space="preserve"> a true </w:t>
      </w:r>
      <w:r>
        <w:rPr>
          <w:b w:val="0"/>
          <w:i w:val="0"/>
          <w:smallCaps w:val="0"/>
          <w:strike w:val="0"/>
          <w:highlight w:val="cyan"/>
          <w:u w:val="single"/>
        </w:rPr>
        <w:t>second bite at the proverbial apple</w:t>
      </w:r>
      <w:r>
        <w:rPr>
          <w:b w:val="0"/>
          <w:i w:val="0"/>
          <w:smallCaps w:val="0"/>
          <w:strike w:val="0"/>
          <w:u w:val="none"/>
        </w:rPr>
        <w:t xml:space="preserve">.203 </w:t>
      </w:r>
      <w:r>
        <w:rPr>
          <w:b w:val="0"/>
          <w:i w:val="0"/>
          <w:smallCaps w:val="0"/>
          <w:strike w:val="0"/>
          <w:u w:val="single"/>
        </w:rPr>
        <w:t>With an automated, decentralized, and de-gentrified system</w:t>
      </w:r>
      <w:r>
        <w:rPr>
          <w:b w:val="0"/>
          <w:i w:val="0"/>
          <w:smallCaps w:val="0"/>
          <w:strike w:val="0"/>
          <w:u w:val="none"/>
        </w:rPr>
        <w:t xml:space="preserve">, these </w:t>
      </w:r>
      <w:r>
        <w:rPr>
          <w:b w:val="0"/>
          <w:i w:val="0"/>
          <w:smallCaps w:val="0"/>
          <w:strike w:val="0"/>
          <w:highlight w:val="cyan"/>
          <w:u w:val="single"/>
        </w:rPr>
        <w:t>artists can</w:t>
      </w:r>
      <w:r>
        <w:rPr>
          <w:b w:val="0"/>
          <w:i w:val="0"/>
          <w:smallCaps w:val="0"/>
          <w:strike w:val="0"/>
          <w:u w:val="single"/>
        </w:rPr>
        <w:t xml:space="preserve"> finally raise a proverbial fist and </w:t>
      </w:r>
      <w:r>
        <w:rPr>
          <w:b w:val="0"/>
          <w:i w:val="0"/>
          <w:smallCaps w:val="0"/>
          <w:strike w:val="0"/>
          <w:highlight w:val="cyan"/>
          <w:u w:val="single"/>
        </w:rPr>
        <w:t>achieve true</w:t>
      </w:r>
      <w:r>
        <w:rPr>
          <w:b w:val="0"/>
          <w:i w:val="0"/>
          <w:smallCaps w:val="0"/>
          <w:strike w:val="0"/>
          <w:u w:val="single"/>
        </w:rPr>
        <w:t xml:space="preserve"> entrepreneurial and </w:t>
      </w:r>
      <w:r>
        <w:rPr>
          <w:b w:val="0"/>
          <w:i w:val="0"/>
          <w:smallCaps w:val="0"/>
          <w:strike w:val="0"/>
          <w:highlight w:val="cyan"/>
          <w:u w:val="single"/>
        </w:rPr>
        <w:t>economic power</w:t>
      </w:r>
      <w:r>
        <w:rPr>
          <w:b w:val="0"/>
          <w:i w:val="0"/>
          <w:smallCaps w:val="0"/>
          <w:strike w:val="0"/>
          <w:u w:val="single"/>
        </w:rPr>
        <w:t xml:space="preserve"> by successfully </w:t>
      </w:r>
      <w:r>
        <w:rPr>
          <w:b w:val="0"/>
          <w:i w:val="0"/>
          <w:smallCaps w:val="0"/>
          <w:strike w:val="0"/>
          <w:highlight w:val="cyan"/>
          <w:u w:val="single"/>
        </w:rPr>
        <w:t>leveraging their rights</w:t>
      </w:r>
      <w:r>
        <w:rPr>
          <w:b w:val="0"/>
          <w:i w:val="0"/>
          <w:smallCaps w:val="0"/>
          <w:strike w:val="0"/>
          <w:u w:val="single"/>
        </w:rPr>
        <w:t xml:space="preserve"> early in a creative work’s life cycle</w:t>
      </w:r>
      <w:r>
        <w:rPr>
          <w:b w:val="0"/>
          <w:i w:val="0"/>
          <w:smallCaps w:val="0"/>
          <w:strike w:val="0"/>
          <w:u w:val="none"/>
        </w:rPr>
        <w:t xml:space="preserve"> and then confidently </w:t>
      </w:r>
      <w:r>
        <w:rPr>
          <w:b w:val="0"/>
          <w:i w:val="0"/>
          <w:smallCaps w:val="0"/>
          <w:strike w:val="0"/>
          <w:highlight w:val="cyan"/>
          <w:u w:val="single"/>
        </w:rPr>
        <w:t>reclaiming copyright</w:t>
      </w:r>
      <w:r>
        <w:rPr>
          <w:b w:val="0"/>
          <w:i w:val="0"/>
          <w:smallCaps w:val="0"/>
          <w:strike w:val="0"/>
          <w:u w:val="single"/>
        </w:rPr>
        <w:t xml:space="preserve"> decades later after the work has had a sufficient opportunity to prove its value and worth</w:t>
      </w:r>
      <w:r>
        <w:rPr>
          <w:b w:val="0"/>
          <w:i w:val="0"/>
          <w:smallCaps w:val="0"/>
          <w:strike w:val="0"/>
          <w:u w:val="none"/>
        </w:rPr>
        <w:t>.204 Aspirational, but attainable via decentralized autonomous copyright termination</w:t>
      </w:r>
    </w:p>
    <w:p>
      <w:pPr>
        <w:pStyle w:val="Caption"/>
      </w:pPr>
      <w:r>
        <w:t>Source: Sonics Neg Supplement - Michigan 7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