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diplomacy is </w:t>
      </w:r>
      <w:r>
        <w:rPr>
          <w:b/>
          <w:i w:val="0"/>
          <w:smallCaps w:val="0"/>
          <w:strike w:val="0"/>
          <w:sz w:val="24"/>
          <w:u w:val="single"/>
        </w:rPr>
        <w:t>ironing out</w:t>
      </w:r>
      <w:r>
        <w:rPr>
          <w:b/>
          <w:i w:val="0"/>
          <w:smallCaps w:val="0"/>
          <w:strike w:val="0"/>
          <w:sz w:val="24"/>
          <w:u w:val="none"/>
        </w:rPr>
        <w:t xml:space="preserve"> tensions.</w:t>
      </w:r>
    </w:p>
    <w:p>
      <w:pPr>
        <w:spacing w:after="80"/>
      </w:pPr>
      <w:r>
        <w:rPr>
          <w:b w:val="0"/>
          <w:i w:val="0"/>
          <w:smallCaps w:val="0"/>
          <w:strike w:val="0"/>
          <w:sz w:val="16"/>
          <w:u w:val="none"/>
        </w:rPr>
        <w:t xml:space="preserve">Ross </w:t>
      </w:r>
      <w:r>
        <w:rPr>
          <w:b/>
          <w:i w:val="0"/>
          <w:smallCaps w:val="0"/>
          <w:strike w:val="0"/>
          <w:sz w:val="22"/>
          <w:u w:val="none"/>
        </w:rPr>
        <w:t>Harrison 23</w:t>
      </w:r>
      <w:r>
        <w:rPr>
          <w:b w:val="0"/>
          <w:i w:val="0"/>
          <w:smallCaps w:val="0"/>
          <w:strike w:val="0"/>
          <w:sz w:val="16"/>
          <w:u w:val="none"/>
        </w:rPr>
        <w:t xml:space="preserve">, </w:t>
      </w:r>
      <w:r>
        <w:rPr>
          <w:b w:val="0"/>
          <w:i w:val="0"/>
          <w:smallCaps w:val="0"/>
          <w:strike w:val="0"/>
          <w:sz w:val="16"/>
          <w:u w:val="none"/>
        </w:rPr>
        <w:t>senior fellow at the Middle East Institute and on the faculty of the University of Pittsburgh</w:t>
      </w:r>
      <w:r>
        <w:rPr>
          <w:b w:val="0"/>
          <w:i w:val="0"/>
          <w:smallCaps w:val="0"/>
          <w:strike w:val="0"/>
          <w:sz w:val="16"/>
          <w:u w:val="none"/>
        </w:rPr>
        <w:t xml:space="preserve">6-26-2023, “The Middle East Might Be Moving Toward Stability,” </w:t>
      </w:r>
      <w:r>
        <w:rPr>
          <w:b w:val="0"/>
          <w:i w:val="0"/>
          <w:smallCaps w:val="0"/>
          <w:strike w:val="0"/>
          <w:sz w:val="16"/>
          <w:u w:val="none"/>
        </w:rPr>
        <w:t>https://foreignpolicy.com/2023/06/26/iran-saudi-arabia-china-middle-east-diplomacy/</w:t>
      </w:r>
      <w:r>
        <w:rPr>
          <w:b w:val="0"/>
          <w:i w:val="0"/>
          <w:smallCaps w:val="0"/>
          <w:strike w:val="0"/>
          <w:sz w:val="16"/>
          <w:u w:val="none"/>
        </w:rPr>
        <w:t>,</w:t>
      </w:r>
      <w:r>
        <w:rPr>
          <w:b w:val="0"/>
          <w:i w:val="0"/>
          <w:smallCaps w:val="0"/>
          <w:strike w:val="0"/>
          <w:sz w:val="16"/>
          <w:u w:val="none"/>
        </w:rPr>
        <w:t xml:space="preserve"> oj</w:t>
      </w:r>
    </w:p>
    <w:p>
      <w:pPr>
        <w:spacing w:after="60"/>
      </w:pPr>
      <w:r>
        <w:rPr>
          <w:b/>
          <w:i w:val="0"/>
          <w:smallCaps w:val="0"/>
          <w:strike w:val="0"/>
          <w:sz w:val="22"/>
          <w:highlight w:val="cyan"/>
          <w:u w:val="single"/>
        </w:rPr>
        <w:t>China’s</w:t>
      </w:r>
      <w:r>
        <w:rPr>
          <w:b w:val="0"/>
          <w:i w:val="0"/>
          <w:smallCaps w:val="0"/>
          <w:strike w:val="0"/>
          <w:sz w:val="16"/>
          <w:u w:val="single"/>
        </w:rPr>
        <w:t xml:space="preserve"> new </w:t>
      </w:r>
      <w:r>
        <w:rPr>
          <w:b/>
          <w:i w:val="0"/>
          <w:smallCaps w:val="0"/>
          <w:strike w:val="0"/>
          <w:sz w:val="22"/>
          <w:highlight w:val="cyan"/>
          <w:u w:val="single"/>
        </w:rPr>
        <w:t>diplomatic role</w:t>
      </w:r>
      <w:r>
        <w:rPr>
          <w:b w:val="0"/>
          <w:i w:val="0"/>
          <w:smallCaps w:val="0"/>
          <w:strike w:val="0"/>
          <w:sz w:val="16"/>
          <w:u w:val="single"/>
        </w:rPr>
        <w:t xml:space="preserve"> in the Middle East</w:t>
      </w:r>
      <w:r>
        <w:rPr>
          <w:b w:val="0"/>
          <w:i w:val="0"/>
          <w:smallCaps w:val="0"/>
          <w:strike w:val="0"/>
          <w:sz w:val="16"/>
          <w:u w:val="none"/>
        </w:rPr>
        <w:t xml:space="preserve"> is another factor that could help </w:t>
      </w:r>
      <w:r>
        <w:rPr>
          <w:b/>
          <w:i w:val="0"/>
          <w:smallCaps w:val="0"/>
          <w:strike w:val="0"/>
          <w:sz w:val="22"/>
          <w:highlight w:val="cyan"/>
          <w:u w:val="single"/>
        </w:rPr>
        <w:t>sustain</w:t>
      </w:r>
      <w:r>
        <w:rPr>
          <w:b w:val="0"/>
          <w:i w:val="0"/>
          <w:smallCaps w:val="0"/>
          <w:strike w:val="0"/>
          <w:sz w:val="16"/>
          <w:u w:val="single"/>
        </w:rPr>
        <w:t xml:space="preserve"> trends of </w:t>
      </w:r>
      <w:r>
        <w:rPr>
          <w:b/>
          <w:i w:val="0"/>
          <w:smallCaps w:val="0"/>
          <w:strike w:val="0"/>
          <w:sz w:val="22"/>
          <w:highlight w:val="cyan"/>
          <w:u w:val="single"/>
        </w:rPr>
        <w:t>de-escalation.</w:t>
      </w:r>
      <w:r>
        <w:rPr>
          <w:b w:val="0"/>
          <w:i w:val="0"/>
          <w:smallCaps w:val="0"/>
          <w:strike w:val="0"/>
          <w:sz w:val="16"/>
          <w:u w:val="none"/>
        </w:rPr>
        <w:t xml:space="preserve"> Beijing eschews the U.S. approach of offshore balancing against Iran via Saudi Arabia and Israel; it sees such an approach as escalatory. Rather, </w:t>
      </w:r>
      <w:r>
        <w:rPr>
          <w:b w:val="0"/>
          <w:i w:val="0"/>
          <w:smallCaps w:val="0"/>
          <w:strike w:val="0"/>
          <w:sz w:val="16"/>
          <w:u w:val="single"/>
        </w:rPr>
        <w:t xml:space="preserve">China is </w:t>
      </w:r>
      <w:r>
        <w:rPr>
          <w:b w:val="0"/>
          <w:i w:val="0"/>
          <w:smallCaps w:val="0"/>
          <w:strike w:val="0"/>
          <w:sz w:val="16"/>
          <w:highlight w:val="cyan"/>
          <w:u w:val="single"/>
        </w:rPr>
        <w:t>taking a</w:t>
      </w:r>
      <w:r>
        <w:rPr>
          <w:b w:val="0"/>
          <w:i w:val="0"/>
          <w:smallCaps w:val="0"/>
          <w:strike w:val="0"/>
          <w:sz w:val="16"/>
          <w:u w:val="single"/>
        </w:rPr>
        <w:t xml:space="preserve"> more </w:t>
      </w:r>
      <w:r>
        <w:rPr>
          <w:b/>
          <w:i w:val="0"/>
          <w:smallCaps w:val="0"/>
          <w:strike w:val="0"/>
          <w:sz w:val="22"/>
          <w:highlight w:val="cyan"/>
          <w:u w:val="single"/>
        </w:rPr>
        <w:t>neutral approach</w:t>
      </w:r>
      <w:r>
        <w:rPr>
          <w:b w:val="0"/>
          <w:i w:val="0"/>
          <w:smallCaps w:val="0"/>
          <w:strike w:val="0"/>
          <w:sz w:val="16"/>
          <w:u w:val="single"/>
        </w:rPr>
        <w:t xml:space="preserve"> </w:t>
      </w:r>
      <w:r>
        <w:rPr>
          <w:b w:val="0"/>
          <w:i w:val="0"/>
          <w:smallCaps w:val="0"/>
          <w:strike w:val="0"/>
          <w:sz w:val="16"/>
          <w:highlight w:val="cyan"/>
          <w:u w:val="single"/>
        </w:rPr>
        <w:t>to</w:t>
      </w:r>
      <w:r>
        <w:rPr>
          <w:b w:val="0"/>
          <w:i w:val="0"/>
          <w:smallCaps w:val="0"/>
          <w:strike w:val="0"/>
          <w:sz w:val="16"/>
          <w:u w:val="single"/>
        </w:rPr>
        <w:t xml:space="preserve"> regional conflicts, on the premise it will </w:t>
      </w:r>
      <w:r>
        <w:rPr>
          <w:b/>
          <w:i w:val="0"/>
          <w:smallCaps w:val="0"/>
          <w:strike w:val="0"/>
          <w:sz w:val="22"/>
          <w:highlight w:val="cyan"/>
          <w:u w:val="single"/>
        </w:rPr>
        <w:t>calm</w:t>
      </w:r>
      <w:r>
        <w:rPr>
          <w:b w:val="0"/>
          <w:i w:val="0"/>
          <w:smallCaps w:val="0"/>
          <w:strike w:val="0"/>
          <w:sz w:val="16"/>
          <w:u w:val="single"/>
        </w:rPr>
        <w:t xml:space="preserve"> rather than </w:t>
      </w:r>
      <w:r>
        <w:rPr>
          <w:b/>
          <w:i w:val="0"/>
          <w:smallCaps w:val="0"/>
          <w:strike w:val="0"/>
          <w:sz w:val="22"/>
          <w:u w:val="single"/>
        </w:rPr>
        <w:t xml:space="preserve">stoke </w:t>
      </w:r>
      <w:r>
        <w:rPr>
          <w:b/>
          <w:i w:val="0"/>
          <w:smallCaps w:val="0"/>
          <w:strike w:val="0"/>
          <w:sz w:val="22"/>
          <w:highlight w:val="cyan"/>
          <w:u w:val="single"/>
        </w:rPr>
        <w:t>tensions</w:t>
      </w:r>
      <w:r>
        <w:rPr>
          <w:b w:val="0"/>
          <w:i w:val="0"/>
          <w:smallCaps w:val="0"/>
          <w:strike w:val="0"/>
          <w:sz w:val="16"/>
          <w:u w:val="single"/>
        </w:rPr>
        <w:t>.</w:t>
      </w:r>
    </w:p>
    <w:p>
      <w:pPr>
        <w:spacing w:after="60"/>
      </w:pPr>
      <w:r>
        <w:rPr>
          <w:b w:val="0"/>
          <w:i w:val="0"/>
          <w:smallCaps w:val="0"/>
          <w:strike w:val="0"/>
          <w:sz w:val="16"/>
          <w:u w:val="single"/>
        </w:rPr>
        <w:t xml:space="preserve">Several </w:t>
      </w:r>
      <w:r>
        <w:rPr>
          <w:b w:val="0"/>
          <w:i w:val="0"/>
          <w:smallCaps w:val="0"/>
          <w:strike w:val="0"/>
          <w:sz w:val="16"/>
          <w:highlight w:val="cyan"/>
          <w:u w:val="single"/>
        </w:rPr>
        <w:t>Iran</w:t>
      </w:r>
      <w:r>
        <w:rPr>
          <w:b w:val="0"/>
          <w:i w:val="0"/>
          <w:smallCaps w:val="0"/>
          <w:strike w:val="0"/>
          <w:sz w:val="16"/>
          <w:u w:val="single"/>
        </w:rPr>
        <w:t>ian sources</w:t>
      </w:r>
      <w:r>
        <w:rPr>
          <w:b w:val="0"/>
          <w:i w:val="0"/>
          <w:smallCaps w:val="0"/>
          <w:strike w:val="0"/>
          <w:sz w:val="16"/>
          <w:u w:val="none"/>
        </w:rPr>
        <w:t xml:space="preserve"> have </w:t>
      </w:r>
      <w:r>
        <w:rPr>
          <w:b w:val="0"/>
          <w:i w:val="0"/>
          <w:smallCaps w:val="0"/>
          <w:strike w:val="0"/>
          <w:sz w:val="16"/>
          <w:highlight w:val="cyan"/>
          <w:u w:val="single"/>
        </w:rPr>
        <w:t xml:space="preserve">highlighted China’s </w:t>
      </w:r>
      <w:r>
        <w:rPr>
          <w:b/>
          <w:i w:val="0"/>
          <w:smallCaps w:val="0"/>
          <w:strike w:val="0"/>
          <w:sz w:val="22"/>
          <w:highlight w:val="cyan"/>
          <w:u w:val="single"/>
        </w:rPr>
        <w:t>emerging critical role</w:t>
      </w:r>
      <w:r>
        <w:rPr>
          <w:b w:val="0"/>
          <w:i w:val="0"/>
          <w:smallCaps w:val="0"/>
          <w:strike w:val="0"/>
          <w:sz w:val="16"/>
          <w:highlight w:val="cyan"/>
          <w:u w:val="single"/>
        </w:rPr>
        <w:t xml:space="preserve"> as a </w:t>
      </w:r>
      <w:r>
        <w:rPr>
          <w:b/>
          <w:i w:val="0"/>
          <w:smallCaps w:val="0"/>
          <w:strike w:val="0"/>
          <w:sz w:val="22"/>
          <w:highlight w:val="cyan"/>
          <w:u w:val="single"/>
        </w:rPr>
        <w:t>regional stabilizer</w:t>
      </w:r>
      <w:r>
        <w:rPr>
          <w:b w:val="0"/>
          <w:i w:val="0"/>
          <w:smallCaps w:val="0"/>
          <w:strike w:val="0"/>
          <w:sz w:val="16"/>
          <w:u w:val="none"/>
        </w:rPr>
        <w:t>. Iranian state-run media reported that after Iran attacked Saudi petroleum assets in 2019, China warned Tehran that such acts undermine its interests, given Beijing’s energy security policy is based on unhindered import of Saudi and Gulf oil.</w:t>
      </w:r>
    </w:p>
    <w:p>
      <w:pPr>
        <w:spacing w:after="60"/>
      </w:pPr>
      <w:r>
        <w:rPr>
          <w:b w:val="0"/>
          <w:i w:val="0"/>
          <w:smallCaps w:val="0"/>
          <w:strike w:val="0"/>
          <w:sz w:val="16"/>
          <w:u w:val="single"/>
        </w:rPr>
        <w:t xml:space="preserve">Beijing is the </w:t>
      </w:r>
      <w:r>
        <w:rPr>
          <w:b/>
          <w:i w:val="0"/>
          <w:smallCaps w:val="0"/>
          <w:strike w:val="0"/>
          <w:sz w:val="22"/>
          <w:highlight w:val="cyan"/>
          <w:u w:val="single"/>
        </w:rPr>
        <w:t>largest</w:t>
      </w:r>
      <w:r>
        <w:rPr>
          <w:b w:val="0"/>
          <w:i w:val="0"/>
          <w:smallCaps w:val="0"/>
          <w:strike w:val="0"/>
          <w:sz w:val="16"/>
          <w:highlight w:val="cyan"/>
          <w:u w:val="single"/>
        </w:rPr>
        <w:t xml:space="preserve"> trade partner</w:t>
      </w:r>
      <w:r>
        <w:rPr>
          <w:b w:val="0"/>
          <w:i w:val="0"/>
          <w:smallCaps w:val="0"/>
          <w:strike w:val="0"/>
          <w:sz w:val="16"/>
          <w:u w:val="single"/>
        </w:rPr>
        <w:t xml:space="preserve"> for both </w:t>
      </w:r>
      <w:r>
        <w:rPr>
          <w:b/>
          <w:i w:val="0"/>
          <w:smallCaps w:val="0"/>
          <w:strike w:val="0"/>
          <w:sz w:val="22"/>
          <w:u w:val="single"/>
        </w:rPr>
        <w:t>Iran</w:t>
      </w:r>
      <w:r>
        <w:rPr>
          <w:b w:val="0"/>
          <w:i w:val="0"/>
          <w:smallCaps w:val="0"/>
          <w:strike w:val="0"/>
          <w:sz w:val="16"/>
          <w:u w:val="single"/>
        </w:rPr>
        <w:t xml:space="preserve"> and </w:t>
      </w:r>
      <w:r>
        <w:rPr>
          <w:b/>
          <w:i w:val="0"/>
          <w:smallCaps w:val="0"/>
          <w:strike w:val="0"/>
          <w:sz w:val="22"/>
          <w:u w:val="single"/>
        </w:rPr>
        <w:t>Saudi Arabia</w:t>
      </w:r>
      <w:r>
        <w:rPr>
          <w:b w:val="0"/>
          <w:i w:val="0"/>
          <w:smallCaps w:val="0"/>
          <w:strike w:val="0"/>
          <w:sz w:val="16"/>
          <w:u w:val="none"/>
        </w:rPr>
        <w:t xml:space="preserve">, although Chinese-Saudi trade is about six times larger than Chinese-Iranian trade. </w:t>
      </w:r>
      <w:r>
        <w:rPr>
          <w:b w:val="0"/>
          <w:i w:val="0"/>
          <w:smallCaps w:val="0"/>
          <w:strike w:val="0"/>
          <w:sz w:val="16"/>
          <w:u w:val="single"/>
        </w:rPr>
        <w:t xml:space="preserve">Given that China receives half its oil from the Persian Gulf, its </w:t>
      </w:r>
      <w:r>
        <w:rPr>
          <w:b/>
          <w:i w:val="0"/>
          <w:smallCaps w:val="0"/>
          <w:strike w:val="0"/>
          <w:sz w:val="22"/>
          <w:u w:val="single"/>
        </w:rPr>
        <w:t>energy security</w:t>
      </w:r>
      <w:r>
        <w:rPr>
          <w:b w:val="0"/>
          <w:i w:val="0"/>
          <w:smallCaps w:val="0"/>
          <w:strike w:val="0"/>
          <w:sz w:val="16"/>
          <w:u w:val="single"/>
        </w:rPr>
        <w:t xml:space="preserve"> </w:t>
      </w:r>
      <w:r>
        <w:rPr>
          <w:b w:val="0"/>
          <w:i w:val="0"/>
          <w:smallCaps w:val="0"/>
          <w:strike w:val="0"/>
          <w:sz w:val="16"/>
          <w:highlight w:val="cyan"/>
          <w:u w:val="single"/>
        </w:rPr>
        <w:t>necessitates</w:t>
      </w:r>
      <w:r>
        <w:rPr>
          <w:b w:val="0"/>
          <w:i w:val="0"/>
          <w:smallCaps w:val="0"/>
          <w:strike w:val="0"/>
          <w:sz w:val="16"/>
          <w:u w:val="single"/>
        </w:rPr>
        <w:t xml:space="preserve"> it push for </w:t>
      </w:r>
      <w:r>
        <w:rPr>
          <w:b w:val="0"/>
          <w:i w:val="0"/>
          <w:smallCaps w:val="0"/>
          <w:strike w:val="0"/>
          <w:sz w:val="16"/>
          <w:highlight w:val="cyan"/>
          <w:u w:val="single"/>
        </w:rPr>
        <w:t xml:space="preserve">policies that </w:t>
      </w:r>
      <w:r>
        <w:rPr>
          <w:b/>
          <w:i w:val="0"/>
          <w:smallCaps w:val="0"/>
          <w:strike w:val="0"/>
          <w:sz w:val="22"/>
          <w:highlight w:val="cyan"/>
          <w:u w:val="single"/>
        </w:rPr>
        <w:t>reduce</w:t>
      </w:r>
      <w:r>
        <w:rPr>
          <w:b w:val="0"/>
          <w:i w:val="0"/>
          <w:smallCaps w:val="0"/>
          <w:strike w:val="0"/>
          <w:sz w:val="16"/>
          <w:u w:val="single"/>
        </w:rPr>
        <w:t xml:space="preserve"> the </w:t>
      </w:r>
      <w:r>
        <w:rPr>
          <w:b/>
          <w:i w:val="0"/>
          <w:smallCaps w:val="0"/>
          <w:strike w:val="0"/>
          <w:sz w:val="22"/>
          <w:u w:val="single"/>
        </w:rPr>
        <w:t>likelihood</w:t>
      </w:r>
      <w:r>
        <w:rPr>
          <w:b w:val="0"/>
          <w:i w:val="0"/>
          <w:smallCaps w:val="0"/>
          <w:strike w:val="0"/>
          <w:sz w:val="16"/>
          <w:u w:val="single"/>
        </w:rPr>
        <w:t xml:space="preserve"> of a </w:t>
      </w:r>
      <w:r>
        <w:rPr>
          <w:b w:val="0"/>
          <w:i w:val="0"/>
          <w:smallCaps w:val="0"/>
          <w:strike w:val="0"/>
          <w:sz w:val="16"/>
          <w:highlight w:val="cyan"/>
          <w:u w:val="single"/>
        </w:rPr>
        <w:t>conflict</w:t>
      </w:r>
      <w:r>
        <w:rPr>
          <w:b w:val="0"/>
          <w:i w:val="0"/>
          <w:smallCaps w:val="0"/>
          <w:strike w:val="0"/>
          <w:sz w:val="16"/>
          <w:u w:val="single"/>
        </w:rPr>
        <w:t xml:space="preserve"> </w:t>
      </w:r>
      <w:r>
        <w:rPr>
          <w:b w:val="0"/>
          <w:i w:val="0"/>
          <w:smallCaps w:val="0"/>
          <w:strike w:val="0"/>
          <w:sz w:val="16"/>
          <w:u w:val="none"/>
        </w:rPr>
        <w:t>between the Iranians in Tehran and the Saudis in Riyadh. It remains to be seen whether China has the heft and political will to help Iran and Saudi Arabia pursue economic integration, the sort that the European continent saw at the end of the Second World War. This will be a big test for China.</w:t>
      </w:r>
    </w:p>
    <w:p>
      <w:pPr>
        <w:spacing w:after="60"/>
      </w:pPr>
      <w:r>
        <w:rPr>
          <w:b w:val="0"/>
          <w:i w:val="0"/>
          <w:smallCaps w:val="0"/>
          <w:strike w:val="0"/>
          <w:sz w:val="16"/>
          <w:u w:val="none"/>
        </w:rPr>
        <w:t xml:space="preserve">Perhaps counterintuitively, </w:t>
      </w:r>
      <w:r>
        <w:rPr>
          <w:b w:val="0"/>
          <w:i w:val="0"/>
          <w:smallCaps w:val="0"/>
          <w:strike w:val="0"/>
          <w:sz w:val="16"/>
          <w:u w:val="single"/>
        </w:rPr>
        <w:t xml:space="preserve">China’s </w:t>
      </w:r>
      <w:r>
        <w:rPr>
          <w:b/>
          <w:i w:val="0"/>
          <w:smallCaps w:val="0"/>
          <w:strike w:val="0"/>
          <w:sz w:val="22"/>
          <w:highlight w:val="cyan"/>
          <w:u w:val="single"/>
        </w:rPr>
        <w:t>diplomatic forays</w:t>
      </w:r>
      <w:r>
        <w:rPr>
          <w:b w:val="0"/>
          <w:i w:val="0"/>
          <w:smallCaps w:val="0"/>
          <w:strike w:val="0"/>
          <w:sz w:val="16"/>
          <w:highlight w:val="cyan"/>
          <w:u w:val="single"/>
        </w:rPr>
        <w:t xml:space="preserve"> </w:t>
      </w:r>
      <w:r>
        <w:rPr>
          <w:b w:val="0"/>
          <w:i w:val="0"/>
          <w:smallCaps w:val="0"/>
          <w:strike w:val="0"/>
          <w:sz w:val="16"/>
          <w:u w:val="single"/>
        </w:rPr>
        <w:t>in</w:t>
      </w:r>
      <w:r>
        <w:rPr>
          <w:b w:val="0"/>
          <w:i w:val="0"/>
          <w:smallCaps w:val="0"/>
          <w:strike w:val="0"/>
          <w:sz w:val="16"/>
          <w:u w:val="single"/>
        </w:rPr>
        <w:t xml:space="preserve"> the Middle East could </w:t>
      </w:r>
      <w:r>
        <w:rPr>
          <w:b/>
          <w:i w:val="0"/>
          <w:smallCaps w:val="0"/>
          <w:strike w:val="0"/>
          <w:sz w:val="22"/>
          <w:highlight w:val="cyan"/>
          <w:u w:val="single"/>
        </w:rPr>
        <w:t>push Washington</w:t>
      </w:r>
      <w:r>
        <w:rPr>
          <w:b w:val="0"/>
          <w:i w:val="0"/>
          <w:smallCaps w:val="0"/>
          <w:strike w:val="0"/>
          <w:sz w:val="16"/>
          <w:u w:val="single"/>
        </w:rPr>
        <w:t xml:space="preserve"> </w:t>
      </w:r>
      <w:r>
        <w:rPr>
          <w:b w:val="0"/>
          <w:i w:val="0"/>
          <w:smallCaps w:val="0"/>
          <w:strike w:val="0"/>
          <w:sz w:val="16"/>
          <w:highlight w:val="cyan"/>
          <w:u w:val="single"/>
        </w:rPr>
        <w:t>toward diplomacy too.</w:t>
      </w:r>
      <w:r>
        <w:rPr>
          <w:b w:val="0"/>
          <w:i w:val="0"/>
          <w:smallCaps w:val="0"/>
          <w:strike w:val="0"/>
          <w:sz w:val="16"/>
          <w:u w:val="none"/>
        </w:rPr>
        <w:t xml:space="preserve"> </w:t>
      </w:r>
      <w:r>
        <w:rPr>
          <w:b w:val="0"/>
          <w:i w:val="0"/>
          <w:smallCaps w:val="0"/>
          <w:strike w:val="0"/>
          <w:sz w:val="16"/>
          <w:u w:val="single"/>
        </w:rPr>
        <w:t>China’s move</w:t>
      </w:r>
      <w:r>
        <w:rPr>
          <w:b w:val="0"/>
          <w:i w:val="0"/>
          <w:smallCaps w:val="0"/>
          <w:strike w:val="0"/>
          <w:sz w:val="16"/>
          <w:u w:val="none"/>
        </w:rPr>
        <w:t>s might have</w:t>
      </w:r>
      <w:r>
        <w:rPr>
          <w:b w:val="0"/>
          <w:i w:val="0"/>
          <w:smallCaps w:val="0"/>
          <w:strike w:val="0"/>
          <w:sz w:val="16"/>
          <w:u w:val="single"/>
        </w:rPr>
        <w:t xml:space="preserve"> served as the </w:t>
      </w:r>
      <w:r>
        <w:rPr>
          <w:b/>
          <w:i w:val="0"/>
          <w:smallCaps w:val="0"/>
          <w:strike w:val="0"/>
          <w:sz w:val="22"/>
          <w:u w:val="single"/>
        </w:rPr>
        <w:t>impetus</w:t>
      </w:r>
      <w:r>
        <w:rPr>
          <w:b w:val="0"/>
          <w:i w:val="0"/>
          <w:smallCaps w:val="0"/>
          <w:strike w:val="0"/>
          <w:sz w:val="16"/>
          <w:u w:val="single"/>
        </w:rPr>
        <w:t xml:space="preserve"> for recent talk of an </w:t>
      </w:r>
      <w:r>
        <w:rPr>
          <w:b/>
          <w:i w:val="0"/>
          <w:smallCaps w:val="0"/>
          <w:strike w:val="0"/>
          <w:sz w:val="22"/>
          <w:u w:val="single"/>
        </w:rPr>
        <w:t>informal deal</w:t>
      </w:r>
      <w:r>
        <w:rPr>
          <w:b w:val="0"/>
          <w:i w:val="0"/>
          <w:smallCaps w:val="0"/>
          <w:strike w:val="0"/>
          <w:sz w:val="16"/>
          <w:u w:val="single"/>
        </w:rPr>
        <w:t xml:space="preserve"> between Iran and the United States on the </w:t>
      </w:r>
      <w:r>
        <w:rPr>
          <w:b/>
          <w:i w:val="0"/>
          <w:smallCaps w:val="0"/>
          <w:strike w:val="0"/>
          <w:sz w:val="22"/>
          <w:u w:val="single"/>
        </w:rPr>
        <w:t>nuclear issue</w:t>
      </w:r>
      <w:r>
        <w:rPr>
          <w:b w:val="0"/>
          <w:i w:val="0"/>
          <w:smallCaps w:val="0"/>
          <w:strike w:val="0"/>
          <w:sz w:val="16"/>
          <w:u w:val="single"/>
        </w:rPr>
        <w:t>.</w:t>
      </w:r>
      <w:r>
        <w:rPr>
          <w:b w:val="0"/>
          <w:i w:val="0"/>
          <w:smallCaps w:val="0"/>
          <w:strike w:val="0"/>
          <w:sz w:val="16"/>
          <w:u w:val="none"/>
        </w:rPr>
        <w:t xml:space="preserve"> Reputationally, the White House now must fight the narrative of China as a peacemaker and the United States as a warmonger that only wants to sell weapons to the Middle East.</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