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Tech is a very active participant in elections.</w:t>
      </w:r>
    </w:p>
    <w:p>
      <w:pPr>
        <w:spacing w:after="80"/>
      </w:pPr>
      <w:r>
        <w:rPr>
          <w:b/>
          <w:i w:val="0"/>
          <w:smallCaps w:val="0"/>
          <w:strike w:val="0"/>
          <w:sz w:val="26"/>
          <w:u w:val="none"/>
        </w:rPr>
        <w:t>Hur’21</w:t>
      </w:r>
      <w:r>
        <w:rPr>
          <w:b w:val="0"/>
          <w:i w:val="0"/>
          <w:smallCaps w:val="0"/>
          <w:strike w:val="0"/>
          <w:u w:val="none"/>
        </w:rPr>
        <w:t>[Krystal Hur; January 12; M</w:t>
      </w:r>
      <w:r>
        <w:rPr>
          <w:b w:val="0"/>
          <w:i w:val="0"/>
          <w:smallCaps w:val="0"/>
          <w:strike w:val="0"/>
          <w:u w:val="none"/>
        </w:rPr>
        <w:t>arkets reporter for CNN Business</w:t>
      </w:r>
      <w:r>
        <w:rPr>
          <w:b w:val="0"/>
          <w:i w:val="0"/>
          <w:smallCaps w:val="0"/>
          <w:strike w:val="0"/>
          <w:u w:val="none"/>
        </w:rPr>
        <w:t>; Open Secrets, “</w:t>
      </w:r>
      <w:r>
        <w:rPr>
          <w:b w:val="0"/>
          <w:i w:val="0"/>
          <w:smallCaps w:val="0"/>
          <w:strike w:val="0"/>
          <w:u w:val="none"/>
        </w:rPr>
        <w:t>Big tech employees rally behind Biden campaign</w:t>
      </w:r>
      <w:r>
        <w:rPr>
          <w:b w:val="0"/>
          <w:i w:val="0"/>
          <w:smallCaps w:val="0"/>
          <w:strike w:val="0"/>
          <w:u w:val="none"/>
        </w:rPr>
        <w:t xml:space="preserve">.” </w:t>
      </w:r>
      <w:r>
        <w:rPr>
          <w:b w:val="0"/>
          <w:i w:val="0"/>
          <w:smallCaps w:val="0"/>
          <w:strike w:val="0"/>
          <w:u w:val="none"/>
        </w:rPr>
        <w:t>https://www.opensecrets.org/news/2021/01/big-tech-employees-rally-biden/</w:t>
      </w:r>
      <w:r>
        <w:rPr>
          <w:b w:val="0"/>
          <w:i w:val="0"/>
          <w:smallCaps w:val="0"/>
          <w:strike w:val="0"/>
          <w:u w:val="none"/>
        </w:rPr>
        <w:t>]</w:t>
      </w:r>
    </w:p>
    <w:p>
      <w:pPr>
        <w:spacing w:after="60"/>
      </w:pPr>
      <w:r>
        <w:rPr>
          <w:b w:val="0"/>
          <w:i w:val="0"/>
          <w:smallCaps w:val="0"/>
          <w:strike w:val="0"/>
          <w:u w:val="none"/>
        </w:rPr>
        <w:t xml:space="preserve">Employees at </w:t>
      </w:r>
      <w:r>
        <w:rPr>
          <w:b/>
          <w:i w:val="0"/>
          <w:smallCaps w:val="0"/>
          <w:strike w:val="0"/>
          <w:sz w:val="24"/>
          <w:highlight w:val="cyan"/>
          <w:u w:val="single"/>
        </w:rPr>
        <w:t>big tech</w:t>
      </w:r>
      <w:r>
        <w:rPr>
          <w:b w:val="0"/>
          <w:i w:val="0"/>
          <w:smallCaps w:val="0"/>
          <w:strike w:val="0"/>
          <w:sz w:val="22"/>
          <w:highlight w:val="cyan"/>
          <w:u w:val="single"/>
        </w:rPr>
        <w:t xml:space="preserve"> companies</w:t>
      </w:r>
      <w:r>
        <w:rPr>
          <w:b w:val="0"/>
          <w:i w:val="0"/>
          <w:smallCaps w:val="0"/>
          <w:strike w:val="0"/>
          <w:sz w:val="22"/>
          <w:u w:val="single"/>
        </w:rPr>
        <w:t xml:space="preserve">, including Google parent Alphabet and Facebook, </w:t>
      </w:r>
      <w:r>
        <w:rPr>
          <w:b w:val="0"/>
          <w:i w:val="0"/>
          <w:smallCaps w:val="0"/>
          <w:strike w:val="0"/>
          <w:sz w:val="22"/>
          <w:highlight w:val="cyan"/>
          <w:u w:val="single"/>
        </w:rPr>
        <w:t xml:space="preserve">funneled </w:t>
      </w:r>
      <w:r>
        <w:rPr>
          <w:b/>
          <w:i w:val="0"/>
          <w:smallCaps w:val="0"/>
          <w:strike w:val="0"/>
          <w:sz w:val="24"/>
          <w:highlight w:val="cyan"/>
          <w:u w:val="single"/>
        </w:rPr>
        <w:t>millions</w:t>
      </w:r>
      <w:r>
        <w:rPr>
          <w:b w:val="0"/>
          <w:i w:val="0"/>
          <w:smallCaps w:val="0"/>
          <w:strike w:val="0"/>
          <w:sz w:val="22"/>
          <w:u w:val="single"/>
        </w:rPr>
        <w:t xml:space="preserve"> of dollars in</w:t>
      </w:r>
      <w:r>
        <w:rPr>
          <w:b w:val="0"/>
          <w:i w:val="0"/>
          <w:smallCaps w:val="0"/>
          <w:strike w:val="0"/>
          <w:sz w:val="22"/>
          <w:highlight w:val="cyan"/>
          <w:u w:val="single"/>
        </w:rPr>
        <w:t xml:space="preserve">to </w:t>
      </w:r>
      <w:r>
        <w:rPr>
          <w:b/>
          <w:i w:val="0"/>
          <w:smallCaps w:val="0"/>
          <w:strike w:val="0"/>
          <w:sz w:val="24"/>
          <w:highlight w:val="cyan"/>
          <w:u w:val="single"/>
        </w:rPr>
        <w:t>Dem</w:t>
      </w:r>
      <w:r>
        <w:rPr>
          <w:b w:val="0"/>
          <w:i w:val="0"/>
          <w:smallCaps w:val="0"/>
          <w:strike w:val="0"/>
          <w:sz w:val="22"/>
          <w:u w:val="single"/>
        </w:rPr>
        <w:t>ocrat</w:t>
      </w:r>
      <w:r>
        <w:rPr>
          <w:b w:val="0"/>
          <w:i w:val="0"/>
          <w:smallCaps w:val="0"/>
          <w:strike w:val="0"/>
          <w:sz w:val="22"/>
          <w:highlight w:val="cyan"/>
          <w:u w:val="single"/>
        </w:rPr>
        <w:t xml:space="preserve">s’ </w:t>
      </w:r>
      <w:r>
        <w:rPr>
          <w:b/>
          <w:i w:val="0"/>
          <w:smallCaps w:val="0"/>
          <w:strike w:val="0"/>
          <w:sz w:val="24"/>
          <w:highlight w:val="cyan"/>
          <w:u w:val="single"/>
        </w:rPr>
        <w:t>campaigns</w:t>
      </w:r>
      <w:r>
        <w:rPr>
          <w:b w:val="0"/>
          <w:i w:val="0"/>
          <w:smallCaps w:val="0"/>
          <w:strike w:val="0"/>
          <w:u w:val="none"/>
        </w:rPr>
        <w:t xml:space="preserve"> during the 2020 election cycle — a </w:t>
      </w:r>
      <w:r>
        <w:rPr>
          <w:b w:val="0"/>
          <w:i w:val="0"/>
          <w:smallCaps w:val="0"/>
          <w:strike w:val="0"/>
          <w:u w:val="none"/>
        </w:rPr>
        <w:t>move</w:t>
      </w:r>
      <w:r>
        <w:rPr>
          <w:b w:val="0"/>
          <w:i w:val="0"/>
          <w:smallCaps w:val="0"/>
          <w:strike w:val="0"/>
          <w:u w:val="none"/>
        </w:rPr>
        <w:t xml:space="preserve"> that could pay off for conglomerates hoping to stymie the implementation of internet regulation.</w:t>
      </w:r>
    </w:p>
    <w:p>
      <w:pPr>
        <w:spacing w:after="60"/>
      </w:pPr>
      <w:r>
        <w:rPr>
          <w:b w:val="0"/>
          <w:i w:val="0"/>
          <w:smallCaps w:val="0"/>
          <w:strike w:val="0"/>
          <w:u w:val="none"/>
        </w:rPr>
        <w:t>President-elect Joe Biden has yet to propose any tech-related legislation. But Biden previously took a staunch stance on the issue, calling for reform measures including revoking Section 230 of the Communications Decency Act, which stipulates that big tech companies are not responsible for their users’ content. President Donald Trump has repeatedly called for repeal of that section in his continuing dispute with social media companies.</w:t>
      </w:r>
    </w:p>
    <w:p>
      <w:pPr>
        <w:spacing w:after="60"/>
      </w:pPr>
      <w:r>
        <w:rPr>
          <w:b w:val="0"/>
          <w:i w:val="0"/>
          <w:smallCaps w:val="0"/>
          <w:strike w:val="0"/>
          <w:u w:val="none"/>
        </w:rPr>
        <w:t xml:space="preserve">Employees at </w:t>
      </w:r>
      <w:r>
        <w:rPr>
          <w:b w:val="0"/>
          <w:i w:val="0"/>
          <w:smallCaps w:val="0"/>
          <w:strike w:val="0"/>
          <w:sz w:val="22"/>
          <w:highlight w:val="cyan"/>
          <w:u w:val="single"/>
        </w:rPr>
        <w:t xml:space="preserve">big </w:t>
      </w:r>
      <w:r>
        <w:rPr>
          <w:b/>
          <w:i w:val="0"/>
          <w:smallCaps w:val="0"/>
          <w:strike w:val="0"/>
          <w:sz w:val="24"/>
          <w:highlight w:val="cyan"/>
          <w:u w:val="single"/>
        </w:rPr>
        <w:t>tech giants</w:t>
      </w:r>
      <w:r>
        <w:rPr>
          <w:b w:val="0"/>
          <w:i w:val="0"/>
          <w:smallCaps w:val="0"/>
          <w:strike w:val="0"/>
          <w:u w:val="none"/>
        </w:rPr>
        <w:t xml:space="preserve">, including Alphabet, Amazon, Facebook, Apple and Microsoft, </w:t>
      </w:r>
      <w:r>
        <w:rPr>
          <w:b w:val="0"/>
          <w:i w:val="0"/>
          <w:smallCaps w:val="0"/>
          <w:strike w:val="0"/>
          <w:sz w:val="22"/>
          <w:highlight w:val="cyan"/>
          <w:u w:val="single"/>
        </w:rPr>
        <w:t>donated</w:t>
      </w:r>
      <w:r>
        <w:rPr>
          <w:b w:val="0"/>
          <w:i w:val="0"/>
          <w:smallCaps w:val="0"/>
          <w:strike w:val="0"/>
          <w:sz w:val="22"/>
          <w:u w:val="single"/>
        </w:rPr>
        <w:t xml:space="preserve"> </w:t>
      </w:r>
      <w:r>
        <w:rPr>
          <w:b/>
          <w:i w:val="0"/>
          <w:smallCaps w:val="0"/>
          <w:strike w:val="0"/>
          <w:sz w:val="24"/>
          <w:highlight w:val="cyan"/>
          <w:u w:val="single"/>
        </w:rPr>
        <w:t>millions</w:t>
      </w:r>
      <w:r>
        <w:rPr>
          <w:b w:val="0"/>
          <w:i w:val="0"/>
          <w:smallCaps w:val="0"/>
          <w:strike w:val="0"/>
          <w:sz w:val="22"/>
          <w:highlight w:val="cyan"/>
          <w:u w:val="single"/>
        </w:rPr>
        <w:t xml:space="preserve"> to</w:t>
      </w:r>
      <w:r>
        <w:rPr>
          <w:b w:val="0"/>
          <w:i w:val="0"/>
          <w:smallCaps w:val="0"/>
          <w:strike w:val="0"/>
          <w:sz w:val="22"/>
          <w:u w:val="single"/>
        </w:rPr>
        <w:t xml:space="preserve"> various Democrats’ </w:t>
      </w:r>
      <w:r>
        <w:rPr>
          <w:b/>
          <w:i w:val="0"/>
          <w:smallCaps w:val="0"/>
          <w:strike w:val="0"/>
          <w:sz w:val="24"/>
          <w:highlight w:val="cyan"/>
          <w:u w:val="single"/>
        </w:rPr>
        <w:t>campaigns</w:t>
      </w:r>
      <w:r>
        <w:rPr>
          <w:b w:val="0"/>
          <w:i w:val="0"/>
          <w:smallCaps w:val="0"/>
          <w:strike w:val="0"/>
          <w:sz w:val="22"/>
          <w:u w:val="single"/>
        </w:rPr>
        <w:t xml:space="preserve"> </w:t>
      </w:r>
      <w:r>
        <w:rPr>
          <w:b w:val="0"/>
          <w:i w:val="0"/>
          <w:smallCaps w:val="0"/>
          <w:strike w:val="0"/>
          <w:u w:val="none"/>
        </w:rPr>
        <w:t xml:space="preserve">in the 2020 election cycle. Employees at the five companies shelled out a combined $12.3 million to Biden’s campaign and millions more to Democrats in high-profile Senate contests, such as recently-elected Jon Ossoff (D-Ga.) and Raphael Warnock (D-Ga.). Employees of </w:t>
      </w:r>
      <w:r>
        <w:rPr>
          <w:b/>
          <w:i w:val="0"/>
          <w:smallCaps w:val="0"/>
          <w:strike w:val="0"/>
          <w:sz w:val="24"/>
          <w:highlight w:val="cyan"/>
          <w:u w:val="single"/>
        </w:rPr>
        <w:t>big tech</w:t>
      </w:r>
      <w:r>
        <w:rPr>
          <w:b w:val="0"/>
          <w:i w:val="0"/>
          <w:smallCaps w:val="0"/>
          <w:strike w:val="0"/>
          <w:sz w:val="22"/>
          <w:highlight w:val="cyan"/>
          <w:u w:val="single"/>
        </w:rPr>
        <w:t xml:space="preserve"> firms ranked</w:t>
      </w:r>
      <w:r>
        <w:rPr>
          <w:b w:val="0"/>
          <w:i w:val="0"/>
          <w:smallCaps w:val="0"/>
          <w:strike w:val="0"/>
          <w:sz w:val="22"/>
          <w:u w:val="single"/>
        </w:rPr>
        <w:t xml:space="preserve"> among the </w:t>
      </w:r>
      <w:r>
        <w:rPr>
          <w:b/>
          <w:i w:val="0"/>
          <w:smallCaps w:val="0"/>
          <w:strike w:val="0"/>
          <w:sz w:val="24"/>
          <w:highlight w:val="cyan"/>
          <w:u w:val="single"/>
        </w:rPr>
        <w:t>top</w:t>
      </w:r>
      <w:r>
        <w:rPr>
          <w:b w:val="0"/>
          <w:i w:val="0"/>
          <w:smallCaps w:val="0"/>
          <w:strike w:val="0"/>
          <w:sz w:val="22"/>
          <w:highlight w:val="cyan"/>
          <w:u w:val="single"/>
        </w:rPr>
        <w:t xml:space="preserve"> donors</w:t>
      </w:r>
      <w:r>
        <w:rPr>
          <w:b w:val="0"/>
          <w:i w:val="0"/>
          <w:smallCaps w:val="0"/>
          <w:strike w:val="0"/>
          <w:u w:val="none"/>
        </w:rPr>
        <w:t xml:space="preserve"> to each of those Democrats.</w:t>
      </w:r>
    </w:p>
    <w:p>
      <w:pPr>
        <w:spacing w:after="60"/>
      </w:pPr>
      <w:r>
        <w:rPr>
          <w:b w:val="0"/>
          <w:i w:val="0"/>
          <w:smallCaps w:val="0"/>
          <w:strike w:val="0"/>
          <w:u w:val="none"/>
        </w:rPr>
        <w:t>With most donations coming from company employees, Alphabet contributed around $21 million to Democrats in the 2020 election cycle, with Amazon contributing around $9.4 million. Facebook, Microsoft and Apple contributed about $6 million, $12.7 million and $6.6 million to Democrats, respectively. The majority of each of the big tech firm’s contributions went to Democratic candidates, and excluding Microsoft, the Biden campaign was the top recipient with Ossoff and Warnock ranking in the top 10. Microsoft’s top recipient for contributions was the Senate Majority PAC, the super PAC affiliated with Democratic Senate leader Chuck Schumer. The Democratic National Committee ranked in the top three recipients for all of the companies.</w:t>
      </w:r>
    </w:p>
    <w:p>
      <w:pPr>
        <w:spacing w:after="60"/>
      </w:pPr>
      <w:r>
        <w:rPr>
          <w:b w:val="0"/>
          <w:i w:val="0"/>
          <w:smallCaps w:val="0"/>
          <w:strike w:val="0"/>
          <w:u w:val="none"/>
        </w:rPr>
        <w:t>Erik Gordon, a professor at the University of Michigan’s Ross School of Business, said that while the Biden administration and new Congress won’t be completely “lax” with big tech firms, they will likely drag their heels over instituting big tech regulation so as to not alienate their biggest donors.</w:t>
      </w:r>
    </w:p>
    <w:p>
      <w:pPr>
        <w:spacing w:after="60"/>
      </w:pPr>
      <w:r>
        <w:rPr>
          <w:b w:val="0"/>
          <w:i w:val="0"/>
          <w:smallCaps w:val="0"/>
          <w:strike w:val="0"/>
          <w:u w:val="none"/>
        </w:rPr>
        <w:t>“The classic move is you slow stuff down, maybe you’ll hold the hearings later but you have people working on reports,” Gordon said. “And you hope something else moves into the news cycle so that slowing it down can mean you never get to it.”</w:t>
      </w:r>
    </w:p>
    <w:p>
      <w:pPr>
        <w:spacing w:after="60"/>
      </w:pPr>
      <w:r>
        <w:rPr>
          <w:b w:val="0"/>
          <w:i w:val="0"/>
          <w:smallCaps w:val="0"/>
          <w:strike w:val="0"/>
          <w:u w:val="none"/>
        </w:rPr>
        <w:t xml:space="preserve">He also said that despite the </w:t>
      </w:r>
      <w:r>
        <w:rPr>
          <w:b/>
          <w:i w:val="0"/>
          <w:smallCaps w:val="0"/>
          <w:strike w:val="0"/>
          <w:sz w:val="24"/>
          <w:highlight w:val="cyan"/>
          <w:u w:val="single"/>
        </w:rPr>
        <w:t>Dem</w:t>
      </w:r>
      <w:r>
        <w:rPr>
          <w:b w:val="0"/>
          <w:i w:val="0"/>
          <w:smallCaps w:val="0"/>
          <w:strike w:val="0"/>
          <w:sz w:val="22"/>
          <w:u w:val="single"/>
        </w:rPr>
        <w:t>ocrat</w:t>
      </w:r>
      <w:r>
        <w:rPr>
          <w:b w:val="0"/>
          <w:i w:val="0"/>
          <w:smallCaps w:val="0"/>
          <w:strike w:val="0"/>
          <w:sz w:val="22"/>
          <w:highlight w:val="cyan"/>
          <w:u w:val="single"/>
        </w:rPr>
        <w:t>s</w:t>
      </w:r>
      <w:r>
        <w:rPr>
          <w:b w:val="0"/>
          <w:i w:val="0"/>
          <w:smallCaps w:val="0"/>
          <w:strike w:val="0"/>
          <w:sz w:val="22"/>
          <w:u w:val="single"/>
        </w:rPr>
        <w:t>’ control of the Senate, they’re “</w:t>
      </w:r>
      <w:r>
        <w:rPr>
          <w:b/>
          <w:i w:val="0"/>
          <w:smallCaps w:val="0"/>
          <w:strike w:val="0"/>
          <w:sz w:val="24"/>
          <w:highlight w:val="cyan"/>
          <w:u w:val="single"/>
        </w:rPr>
        <w:t>barely</w:t>
      </w:r>
      <w:r>
        <w:rPr>
          <w:b w:val="0"/>
          <w:i w:val="0"/>
          <w:smallCaps w:val="0"/>
          <w:strike w:val="0"/>
          <w:sz w:val="22"/>
          <w:highlight w:val="cyan"/>
          <w:u w:val="single"/>
        </w:rPr>
        <w:t xml:space="preserve"> in power</w:t>
      </w:r>
      <w:r>
        <w:rPr>
          <w:b w:val="0"/>
          <w:i w:val="0"/>
          <w:smallCaps w:val="0"/>
          <w:strike w:val="0"/>
          <w:u w:val="none"/>
        </w:rPr>
        <w:t>.”</w:t>
      </w:r>
    </w:p>
    <w:p>
      <w:pPr>
        <w:spacing w:after="60"/>
      </w:pPr>
      <w:r>
        <w:rPr>
          <w:b w:val="0"/>
          <w:i w:val="0"/>
          <w:smallCaps w:val="0"/>
          <w:strike w:val="0"/>
          <w:u w:val="none"/>
        </w:rPr>
        <w:t>“</w:t>
      </w:r>
      <w:r>
        <w:rPr>
          <w:b w:val="0"/>
          <w:i w:val="0"/>
          <w:smallCaps w:val="0"/>
          <w:strike w:val="0"/>
          <w:sz w:val="22"/>
          <w:highlight w:val="cyan"/>
          <w:u w:val="single"/>
        </w:rPr>
        <w:t>If there’s much of a swing</w:t>
      </w:r>
      <w:r>
        <w:rPr>
          <w:b w:val="0"/>
          <w:i w:val="0"/>
          <w:smallCaps w:val="0"/>
          <w:strike w:val="0"/>
          <w:sz w:val="22"/>
          <w:u w:val="single"/>
        </w:rPr>
        <w:t xml:space="preserve">, even a tiny swing … </w:t>
      </w:r>
      <w:r>
        <w:rPr>
          <w:b w:val="0"/>
          <w:i w:val="0"/>
          <w:smallCaps w:val="0"/>
          <w:strike w:val="0"/>
          <w:sz w:val="22"/>
          <w:highlight w:val="cyan"/>
          <w:u w:val="single"/>
        </w:rPr>
        <w:t xml:space="preserve">they could be </w:t>
      </w:r>
      <w:r>
        <w:rPr>
          <w:b/>
          <w:i w:val="0"/>
          <w:smallCaps w:val="0"/>
          <w:strike w:val="0"/>
          <w:sz w:val="24"/>
          <w:highlight w:val="cyan"/>
          <w:u w:val="single"/>
        </w:rPr>
        <w:t>out of power</w:t>
      </w:r>
      <w:r>
        <w:rPr>
          <w:b w:val="0"/>
          <w:i w:val="0"/>
          <w:smallCaps w:val="0"/>
          <w:strike w:val="0"/>
          <w:sz w:val="22"/>
          <w:u w:val="single"/>
        </w:rPr>
        <w:t xml:space="preserve"> again,” Gordon said. “</w:t>
      </w:r>
      <w:r>
        <w:rPr>
          <w:b w:val="0"/>
          <w:i w:val="0"/>
          <w:smallCaps w:val="0"/>
          <w:strike w:val="0"/>
          <w:sz w:val="22"/>
          <w:highlight w:val="cyan"/>
          <w:u w:val="single"/>
        </w:rPr>
        <w:t>They</w:t>
      </w:r>
      <w:r>
        <w:rPr>
          <w:b w:val="0"/>
          <w:i w:val="0"/>
          <w:smallCaps w:val="0"/>
          <w:strike w:val="0"/>
          <w:sz w:val="22"/>
          <w:u w:val="single"/>
        </w:rPr>
        <w:t xml:space="preserve"> </w:t>
      </w:r>
      <w:r>
        <w:rPr>
          <w:b w:val="0"/>
          <w:i w:val="0"/>
          <w:smallCaps w:val="0"/>
          <w:strike w:val="0"/>
          <w:sz w:val="22"/>
          <w:highlight w:val="cyan"/>
          <w:u w:val="single"/>
        </w:rPr>
        <w:t>want</w:t>
      </w:r>
      <w:r>
        <w:rPr>
          <w:b w:val="0"/>
          <w:i w:val="0"/>
          <w:smallCaps w:val="0"/>
          <w:strike w:val="0"/>
          <w:sz w:val="22"/>
          <w:u w:val="single"/>
        </w:rPr>
        <w:t xml:space="preserve"> the </w:t>
      </w:r>
      <w:r>
        <w:rPr>
          <w:b/>
          <w:i w:val="0"/>
          <w:smallCaps w:val="0"/>
          <w:strike w:val="0"/>
          <w:sz w:val="24"/>
          <w:highlight w:val="cyan"/>
          <w:u w:val="single"/>
        </w:rPr>
        <w:t>money</w:t>
      </w:r>
      <w:r>
        <w:rPr>
          <w:b w:val="0"/>
          <w:i w:val="0"/>
          <w:smallCaps w:val="0"/>
          <w:strike w:val="0"/>
          <w:sz w:val="22"/>
          <w:u w:val="single"/>
        </w:rPr>
        <w:t xml:space="preserve">, </w:t>
      </w:r>
      <w:r>
        <w:rPr>
          <w:b w:val="0"/>
          <w:i w:val="0"/>
          <w:smallCaps w:val="0"/>
          <w:strike w:val="0"/>
          <w:sz w:val="22"/>
          <w:highlight w:val="cyan"/>
          <w:u w:val="single"/>
        </w:rPr>
        <w:t>they want</w:t>
      </w:r>
      <w:r>
        <w:rPr>
          <w:b w:val="0"/>
          <w:i w:val="0"/>
          <w:smallCaps w:val="0"/>
          <w:strike w:val="0"/>
          <w:sz w:val="22"/>
          <w:u w:val="single"/>
        </w:rPr>
        <w:t xml:space="preserve"> the </w:t>
      </w:r>
      <w:r>
        <w:rPr>
          <w:b w:val="0"/>
          <w:i w:val="0"/>
          <w:smallCaps w:val="0"/>
          <w:strike w:val="0"/>
          <w:sz w:val="22"/>
          <w:highlight w:val="cyan"/>
          <w:u w:val="single"/>
        </w:rPr>
        <w:t xml:space="preserve">favorable </w:t>
      </w:r>
      <w:r>
        <w:rPr>
          <w:b/>
          <w:i w:val="0"/>
          <w:smallCaps w:val="0"/>
          <w:strike w:val="0"/>
          <w:sz w:val="24"/>
          <w:highlight w:val="cyan"/>
          <w:u w:val="single"/>
        </w:rPr>
        <w:t>comments</w:t>
      </w:r>
      <w:r>
        <w:rPr>
          <w:b w:val="0"/>
          <w:i w:val="0"/>
          <w:smallCaps w:val="0"/>
          <w:strike w:val="0"/>
          <w:u w:val="none"/>
        </w:rPr>
        <w:t xml:space="preserve"> — they don’t want two years from now to lose the Senate again.”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