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Voters care about healthcare costs – any change could flip their vote</w:t>
      </w:r>
    </w:p>
    <w:p>
      <w:pPr>
        <w:spacing w:after="80"/>
      </w:pPr>
      <w:r>
        <w:rPr>
          <w:b/>
          <w:i w:val="0"/>
          <w:smallCaps w:val="0"/>
          <w:strike w:val="0"/>
          <w:sz w:val="28"/>
          <w:u w:val="none"/>
        </w:rPr>
        <w:t xml:space="preserve">Appleby and Galewitz ’24 </w:t>
      </w:r>
      <w:r>
        <w:rPr>
          <w:b w:val="0"/>
          <w:i w:val="0"/>
          <w:smallCaps w:val="0"/>
          <w:strike w:val="0"/>
          <w:u w:val="none"/>
        </w:rPr>
        <w:t xml:space="preserve">[Julie Appleby and Phil Galewitz. 3.8.2024. Julie Appleby is a Kaiser Health News senior correspondent who reports on the health law's implementation, health care treatments and costs, trends in health insurance, and policy affecting hospitals and other medical providers. Phil Galewitz is a senior correspondent at KFF health news. He covers the intersection of health policy, health economics, public health, and consumer health. CBS News. “America worries about health costs — and voters want to hear from Biden and Republicans”. </w:t>
      </w:r>
      <w:r>
        <w:rPr>
          <w:b w:val="0"/>
          <w:i w:val="0"/>
          <w:smallCaps w:val="0"/>
          <w:strike w:val="0"/>
          <w:u w:val="none"/>
        </w:rPr>
        <w:t>]</w:t>
      </w:r>
      <w:r>
        <w:rPr>
          <w:b w:val="0"/>
          <w:i w:val="0"/>
          <w:smallCaps w:val="0"/>
          <w:strike w:val="0"/>
          <w:u w:val="none"/>
        </w:rPr>
        <w:t>/CPSW-NL</w:t>
      </w:r>
    </w:p>
    <w:p>
      <w:pPr>
        <w:spacing w:after="60"/>
      </w:pPr>
      <w:r>
        <w:rPr>
          <w:b w:val="0"/>
          <w:i w:val="0"/>
          <w:smallCaps w:val="0"/>
          <w:strike w:val="0"/>
          <w:sz w:val="16"/>
          <w:u w:val="none"/>
        </w:rPr>
        <w:t xml:space="preserve">President Joe Biden is counting on outrage over abortion restrictions to help drive turnout for his reelection. Former President Donald Trump is promising to take another swing at repealing Obamacare. But around America's kitchen tables, those are hardly the only health topics voters want to hear about in the 2024 campaigns. A new KFF tracking poll shows that </w:t>
      </w:r>
      <w:r>
        <w:rPr>
          <w:b w:val="0"/>
          <w:i w:val="0"/>
          <w:smallCaps w:val="0"/>
          <w:strike w:val="0"/>
          <w:u w:val="single"/>
        </w:rPr>
        <w:t>health care tops the list of basic expenses Americans worry about — more than gas, food, and rent. Nearly 3 in 4 adults — and majorities of both parties — say they're concerned about paying for unexpected medical bills and other health costs.</w:t>
      </w:r>
      <w:r>
        <w:rPr>
          <w:b w:val="0"/>
          <w:i w:val="0"/>
          <w:smallCaps w:val="0"/>
          <w:strike w:val="0"/>
          <w:sz w:val="16"/>
          <w:u w:val="none"/>
        </w:rPr>
        <w:t xml:space="preserve"> "Absolutely health care is something on my mind," Rob Werner, 64, of Concord, New Hampshire, said in an interview at a local coffee shop in January. He's a Biden supporter and said he wants to make sure the Affordable Care Act, also known as Obamacare, is retained and that there's more of an effort to control health care costs. The presidential election is likely to turn on the simple question of whether Americans want Trump back in the White House. (Nikki Haley, the former South Carolina governor and U.S. ambassador to the United Nations, remained in the race for the Republican nomination ahead of Super Tuesday, though she had lost the first four primary contests.) And neither major party is basing their campaigns on health care promises. But in the KFF poll, </w:t>
      </w:r>
      <w:r>
        <w:rPr>
          <w:b w:val="0"/>
          <w:i w:val="0"/>
          <w:smallCaps w:val="0"/>
          <w:strike w:val="0"/>
          <w:u w:val="single"/>
        </w:rPr>
        <w:t>80% of adults said they think it's "very important" to hear presidential candidates talk about what they'd do to address health care costs — a subject congressional and state-level candidates can also expect to address. "People are most concerned about out-of-pocket expenses for health care, and rightly so,</w:t>
      </w:r>
      <w:r>
        <w:rPr>
          <w:b w:val="0"/>
          <w:i w:val="0"/>
          <w:smallCaps w:val="0"/>
          <w:strike w:val="0"/>
          <w:sz w:val="16"/>
          <w:u w:val="none"/>
        </w:rPr>
        <w:t xml:space="preserve">" said Andrea Ducas, vice president of health policy at the Center for American Progress, a Washington, D.C.-based progressive think tank. Here's a look at the major health care issues that could help determine who wins in November. Abortion Less than two years after the Supreme Court overturned the constitutional right to an abortion, reproductive health care is shaping up to be the biggest health issue in this election. That was also the case in the 2022 midterm elections, when many voters rallied behind candidates who supported abortion rights and bolstered Democrats to an unexpectedly strong showing. Since the Supreme Court's decision, voters in six states — including Kansas, Kentucky, and Ohio, where Republicans control the legislatures — have voted on state constitutional amendments regarding abortion access, and the side favoring abortion rights won in each case. Polls show that abortion is a key issue to some voters, said Robert Blendon, a public opinion researcher and professor emeritus at the Harvard T.H. Chan School of Public Health. He said up to 30% across the board see it as a "personal" issue, rather than policy — and most of those support abortion rights. "That's a lot of voters, if they show up and vote," Blendon said. Proposals to further protect — or restrict — abortion access could drive voter turnout. Advocates are working to put abortion-related measures on the ballot in such states as Arizona, Florida, Missouri, and South Dakota this November. A push in Washington toward a nationwide abortion policy could also draw more voters to the polls, Blendon said. A surprise ruling by the Alabama Supreme Court in February that frozen embryos are children could also shake up the election. It's an issue that even divides the anti-abortion community, with some who believe that a fertilized egg is a unique new person deserving of full legal rights and protections, and others believing that discarding unused embryos as part of the in vitro fertilization process is a morally acceptable way for couples to have children. Pricey prescriptions </w:t>
      </w:r>
      <w:r>
        <w:rPr>
          <w:b w:val="0"/>
          <w:i w:val="0"/>
          <w:smallCaps w:val="0"/>
          <w:strike w:val="0"/>
          <w:u w:val="single"/>
        </w:rPr>
        <w:t xml:space="preserve">Drug costs regularly </w:t>
      </w:r>
      <w:r>
        <w:rPr>
          <w:b/>
          <w:i w:val="0"/>
          <w:smallCaps w:val="0"/>
          <w:strike w:val="0"/>
          <w:sz w:val="24"/>
          <w:u w:val="single"/>
        </w:rPr>
        <w:t>rank high</w:t>
      </w:r>
      <w:r>
        <w:rPr>
          <w:b w:val="0"/>
          <w:i w:val="0"/>
          <w:smallCaps w:val="0"/>
          <w:strike w:val="0"/>
          <w:u w:val="single"/>
        </w:rPr>
        <w:t xml:space="preserve"> among voters' concerns</w:t>
      </w:r>
      <w:r>
        <w:rPr>
          <w:b w:val="0"/>
          <w:i w:val="0"/>
          <w:smallCaps w:val="0"/>
          <w:strike w:val="0"/>
          <w:sz w:val="16"/>
          <w:u w:val="none"/>
        </w:rPr>
        <w:t xml:space="preserve">. In the latest tracking poll, </w:t>
      </w:r>
      <w:r>
        <w:rPr>
          <w:b w:val="0"/>
          <w:i w:val="0"/>
          <w:smallCaps w:val="0"/>
          <w:strike w:val="0"/>
          <w:u w:val="single"/>
        </w:rPr>
        <w:t>more than half — 55% — said they were very worried about being able to afford prescription drugs</w:t>
      </w:r>
      <w:r>
        <w:rPr>
          <w:b w:val="0"/>
          <w:i w:val="0"/>
          <w:smallCaps w:val="0"/>
          <w:strike w:val="0"/>
          <w:sz w:val="16"/>
          <w:u w:val="none"/>
        </w:rPr>
        <w:t>. Biden has tried to address the price of drugs, though his efforts haven't registered with many voters. While its name doesn't suggest landmark health policy, the Inflation Reduction Act, or IRA, which the president signed in August 2022, included a provision allowing Medicare to negotiate prices for some of the most expensive drugs. It also capped total out-of-pocket spending for prescription drugs for all Medicare patients, while capping the price of insulin for those with diabetes at $35 a month — a limit some drugmakers have extended to patients with other kinds of insurance. Drugmakers are fighting the Medicare price negotiation provision in court. Republicans have promised to repeal the IRA, arguing that forcing drugmakers to negotiate lower prices on drugs for Medicare beneficiaries would amount to price controls and stifle innovation. The party has offered no specific alternative, with the GOP-led House focused primarily on targeting pharmacy benefit managers, the arbitrators who control most Americans' insurance coverage for medicines.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