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Efforts right now mitigate Big Tech interfering in elections</w:t>
      </w:r>
    </w:p>
    <w:p>
      <w:pPr>
        <w:spacing w:after="80"/>
      </w:pPr>
      <w:r>
        <w:rPr>
          <w:b/>
          <w:i w:val="0"/>
          <w:smallCaps w:val="0"/>
          <w:strike w:val="0"/>
          <w:sz w:val="26"/>
          <w:u w:val="none"/>
        </w:rPr>
        <w:t>Berryman ‘5-10</w:t>
      </w:r>
      <w:r>
        <w:rPr>
          <w:b w:val="0"/>
          <w:i w:val="0"/>
          <w:smallCaps w:val="0"/>
          <w:strike w:val="0"/>
          <w:u w:val="none"/>
        </w:rPr>
        <w:t>[Allison Berryman; May 10; M.S Ed from UPenn; techUK, “</w:t>
      </w:r>
      <w:r>
        <w:rPr>
          <w:b w:val="0"/>
          <w:i w:val="0"/>
          <w:smallCaps w:val="0"/>
          <w:strike w:val="0"/>
          <w:u w:val="none"/>
        </w:rPr>
        <w:t>Is Big Tech the Enemy of Fair Elections? What governments are doing to stem the spread of misinformation and paid influence, and Make Elections Fair Again</w:t>
      </w:r>
      <w:r>
        <w:rPr>
          <w:b w:val="0"/>
          <w:i w:val="0"/>
          <w:smallCaps w:val="0"/>
          <w:strike w:val="0"/>
          <w:u w:val="none"/>
        </w:rPr>
        <w:t xml:space="preserve">.” </w:t>
      </w:r>
      <w:r>
        <w:rPr>
          <w:b w:val="0"/>
          <w:i w:val="0"/>
          <w:smallCaps w:val="0"/>
          <w:strike w:val="0"/>
          <w:u w:val="none"/>
        </w:rPr>
        <w:t>https://www.techuk.org/resource/is-big-tech-the-enemy-of-fair-elections-what-governments-are-doing-to-stem-the-spread-of-misinformation-and-paid-influence-and-make-elections-fair-again.html</w:t>
      </w:r>
      <w:r>
        <w:rPr>
          <w:b w:val="0"/>
          <w:i w:val="0"/>
          <w:smallCaps w:val="0"/>
          <w:strike w:val="0"/>
          <w:u w:val="none"/>
        </w:rPr>
        <w:t>]</w:t>
      </w:r>
    </w:p>
    <w:p>
      <w:pPr>
        <w:spacing w:after="60"/>
      </w:pPr>
      <w:r>
        <w:rPr>
          <w:b w:val="0"/>
          <w:i w:val="0"/>
          <w:smallCaps w:val="0"/>
          <w:strike w:val="0"/>
          <w:u w:val="none"/>
        </w:rPr>
        <w:t xml:space="preserve">With algorithms designed to maximize engagement, these platforms often amplify and lend authority to sensational content, which can include misinformation. Add to this the dramatically increased effectiveness of political advertising via social media (as compared to traditional methods), with the ability to micro-target demographics with tailored messages. </w:t>
      </w:r>
      <w:r>
        <w:rPr>
          <w:b/>
          <w:i w:val="0"/>
          <w:smallCaps w:val="0"/>
          <w:strike w:val="0"/>
          <w:sz w:val="24"/>
          <w:highlight w:val="cyan"/>
          <w:u w:val="single"/>
        </w:rPr>
        <w:t>Concerns</w:t>
      </w:r>
      <w:r>
        <w:rPr>
          <w:b w:val="0"/>
          <w:i w:val="0"/>
          <w:smallCaps w:val="0"/>
          <w:strike w:val="0"/>
          <w:sz w:val="22"/>
          <w:u w:val="single"/>
        </w:rPr>
        <w:t xml:space="preserve"> that these “</w:t>
      </w:r>
      <w:r>
        <w:rPr>
          <w:b/>
          <w:i w:val="0"/>
          <w:smallCaps w:val="0"/>
          <w:strike w:val="0"/>
          <w:sz w:val="24"/>
          <w:highlight w:val="cyan"/>
          <w:u w:val="single"/>
        </w:rPr>
        <w:t>Gatekeepers</w:t>
      </w:r>
      <w:r>
        <w:rPr>
          <w:b w:val="0"/>
          <w:i w:val="0"/>
          <w:smallCaps w:val="0"/>
          <w:strike w:val="0"/>
          <w:sz w:val="22"/>
          <w:u w:val="single"/>
        </w:rPr>
        <w:t xml:space="preserve">” could </w:t>
      </w:r>
      <w:r>
        <w:rPr>
          <w:b w:val="0"/>
          <w:i w:val="0"/>
          <w:smallCaps w:val="0"/>
          <w:strike w:val="0"/>
          <w:sz w:val="22"/>
          <w:highlight w:val="cyan"/>
          <w:u w:val="single"/>
        </w:rPr>
        <w:t>contribute to</w:t>
      </w:r>
      <w:r>
        <w:rPr>
          <w:b w:val="0"/>
          <w:i w:val="0"/>
          <w:smallCaps w:val="0"/>
          <w:strike w:val="0"/>
          <w:sz w:val="22"/>
          <w:u w:val="single"/>
        </w:rPr>
        <w:t xml:space="preserve"> </w:t>
      </w:r>
      <w:r>
        <w:rPr>
          <w:b/>
          <w:i w:val="0"/>
          <w:smallCaps w:val="0"/>
          <w:strike w:val="0"/>
          <w:sz w:val="24"/>
          <w:highlight w:val="cyan"/>
          <w:u w:val="single"/>
        </w:rPr>
        <w:t>election engineering</w:t>
      </w:r>
      <w:r>
        <w:rPr>
          <w:b w:val="0"/>
          <w:i w:val="0"/>
          <w:smallCaps w:val="0"/>
          <w:strike w:val="0"/>
          <w:u w:val="none"/>
        </w:rPr>
        <w:t xml:space="preserve"> - whether intentionally or as an unintended consequence of their business models – </w:t>
      </w:r>
      <w:r>
        <w:rPr>
          <w:b w:val="0"/>
          <w:i w:val="0"/>
          <w:smallCaps w:val="0"/>
          <w:strike w:val="0"/>
          <w:sz w:val="22"/>
          <w:u w:val="single"/>
        </w:rPr>
        <w:t xml:space="preserve">do </w:t>
      </w:r>
      <w:r>
        <w:rPr>
          <w:b/>
          <w:i w:val="0"/>
          <w:smallCaps w:val="0"/>
          <w:strike w:val="0"/>
          <w:sz w:val="24"/>
          <w:highlight w:val="cyan"/>
          <w:u w:val="single"/>
        </w:rPr>
        <w:t>not</w:t>
      </w:r>
      <w:r>
        <w:rPr>
          <w:b w:val="0"/>
          <w:i w:val="0"/>
          <w:smallCaps w:val="0"/>
          <w:strike w:val="0"/>
          <w:sz w:val="22"/>
          <w:u w:val="single"/>
        </w:rPr>
        <w:t xml:space="preserve"> seem </w:t>
      </w:r>
      <w:r>
        <w:rPr>
          <w:b w:val="0"/>
          <w:i w:val="0"/>
          <w:smallCaps w:val="0"/>
          <w:strike w:val="0"/>
          <w:sz w:val="22"/>
          <w:highlight w:val="cyan"/>
          <w:u w:val="single"/>
        </w:rPr>
        <w:t xml:space="preserve">too </w:t>
      </w:r>
      <w:r>
        <w:rPr>
          <w:b/>
          <w:i w:val="0"/>
          <w:smallCaps w:val="0"/>
          <w:strike w:val="0"/>
          <w:sz w:val="24"/>
          <w:highlight w:val="cyan"/>
          <w:u w:val="single"/>
        </w:rPr>
        <w:t>far fetched</w:t>
      </w:r>
      <w:r>
        <w:rPr>
          <w:b w:val="0"/>
          <w:i w:val="0"/>
          <w:smallCaps w:val="0"/>
          <w:strike w:val="0"/>
          <w:sz w:val="22"/>
          <w:u w:val="single"/>
        </w:rPr>
        <w:t>.</w:t>
      </w:r>
    </w:p>
    <w:p>
      <w:pPr>
        <w:spacing w:after="60"/>
      </w:pPr>
      <w:r>
        <w:rPr>
          <w:b w:val="0"/>
          <w:i w:val="0"/>
          <w:smallCaps w:val="0"/>
          <w:strike w:val="0"/>
          <w:sz w:val="22"/>
          <w:highlight w:val="cyan"/>
          <w:u w:val="single"/>
        </w:rPr>
        <w:t xml:space="preserve">Governments are </w:t>
      </w:r>
      <w:r>
        <w:rPr>
          <w:b/>
          <w:i w:val="0"/>
          <w:smallCaps w:val="0"/>
          <w:strike w:val="0"/>
          <w:sz w:val="24"/>
          <w:highlight w:val="cyan"/>
          <w:u w:val="single"/>
        </w:rPr>
        <w:t>responding</w:t>
      </w:r>
      <w:r>
        <w:rPr>
          <w:b w:val="0"/>
          <w:i w:val="0"/>
          <w:smallCaps w:val="0"/>
          <w:strike w:val="0"/>
          <w:sz w:val="22"/>
          <w:highlight w:val="cyan"/>
          <w:u w:val="single"/>
        </w:rPr>
        <w:t xml:space="preserve"> to these challenges</w:t>
      </w:r>
      <w:r>
        <w:rPr>
          <w:b w:val="0"/>
          <w:i w:val="0"/>
          <w:smallCaps w:val="0"/>
          <w:strike w:val="0"/>
          <w:u w:val="none"/>
        </w:rPr>
        <w:t xml:space="preserve">. The </w:t>
      </w:r>
      <w:r>
        <w:rPr>
          <w:b w:val="0"/>
          <w:i w:val="0"/>
          <w:smallCaps w:val="0"/>
          <w:strike w:val="0"/>
          <w:sz w:val="22"/>
          <w:highlight w:val="cyan"/>
          <w:u w:val="single"/>
        </w:rPr>
        <w:t xml:space="preserve">EU’s </w:t>
      </w:r>
      <w:r>
        <w:rPr>
          <w:b/>
          <w:i w:val="0"/>
          <w:smallCaps w:val="0"/>
          <w:strike w:val="0"/>
          <w:sz w:val="24"/>
          <w:highlight w:val="cyan"/>
          <w:u w:val="single"/>
        </w:rPr>
        <w:t>D</w:t>
      </w:r>
      <w:r>
        <w:rPr>
          <w:b w:val="0"/>
          <w:i w:val="0"/>
          <w:smallCaps w:val="0"/>
          <w:strike w:val="0"/>
          <w:sz w:val="22"/>
          <w:u w:val="single"/>
        </w:rPr>
        <w:t xml:space="preserve">igital </w:t>
      </w:r>
      <w:r>
        <w:rPr>
          <w:b/>
          <w:i w:val="0"/>
          <w:smallCaps w:val="0"/>
          <w:strike w:val="0"/>
          <w:sz w:val="24"/>
          <w:highlight w:val="cyan"/>
          <w:u w:val="single"/>
        </w:rPr>
        <w:t>S</w:t>
      </w:r>
      <w:r>
        <w:rPr>
          <w:b w:val="0"/>
          <w:i w:val="0"/>
          <w:smallCaps w:val="0"/>
          <w:strike w:val="0"/>
          <w:sz w:val="22"/>
          <w:u w:val="single"/>
        </w:rPr>
        <w:t xml:space="preserve">ervices </w:t>
      </w:r>
      <w:r>
        <w:rPr>
          <w:b/>
          <w:i w:val="0"/>
          <w:smallCaps w:val="0"/>
          <w:strike w:val="0"/>
          <w:sz w:val="24"/>
          <w:highlight w:val="cyan"/>
          <w:u w:val="single"/>
        </w:rPr>
        <w:t>A</w:t>
      </w:r>
      <w:r>
        <w:rPr>
          <w:b w:val="0"/>
          <w:i w:val="0"/>
          <w:smallCaps w:val="0"/>
          <w:strike w:val="0"/>
          <w:sz w:val="22"/>
          <w:u w:val="single"/>
        </w:rPr>
        <w:t xml:space="preserve">ct (DSA) is a </w:t>
      </w:r>
      <w:r>
        <w:rPr>
          <w:b w:val="0"/>
          <w:i w:val="0"/>
          <w:smallCaps w:val="0"/>
          <w:strike w:val="0"/>
          <w:sz w:val="22"/>
          <w:highlight w:val="cyan"/>
          <w:u w:val="single"/>
        </w:rPr>
        <w:t>pioneer</w:t>
      </w:r>
      <w:r>
        <w:rPr>
          <w:b w:val="0"/>
          <w:i w:val="0"/>
          <w:smallCaps w:val="0"/>
          <w:strike w:val="0"/>
          <w:sz w:val="22"/>
          <w:u w:val="single"/>
        </w:rPr>
        <w:t>ing</w:t>
      </w:r>
      <w:r>
        <w:rPr>
          <w:b w:val="0"/>
          <w:i w:val="0"/>
          <w:smallCaps w:val="0"/>
          <w:strike w:val="0"/>
          <w:u w:val="none"/>
        </w:rPr>
        <w:t xml:space="preserve"> </w:t>
      </w:r>
      <w:r>
        <w:rPr>
          <w:b w:val="0"/>
          <w:i w:val="0"/>
          <w:smallCaps w:val="0"/>
          <w:strike w:val="0"/>
          <w:sz w:val="22"/>
          <w:highlight w:val="cyan"/>
          <w:u w:val="single"/>
        </w:rPr>
        <w:t xml:space="preserve">regulation that imposes </w:t>
      </w:r>
      <w:r>
        <w:rPr>
          <w:b/>
          <w:i w:val="0"/>
          <w:smallCaps w:val="0"/>
          <w:strike w:val="0"/>
          <w:sz w:val="24"/>
          <w:highlight w:val="cyan"/>
          <w:u w:val="single"/>
        </w:rPr>
        <w:t>obligations</w:t>
      </w:r>
      <w:r>
        <w:rPr>
          <w:b w:val="0"/>
          <w:i w:val="0"/>
          <w:smallCaps w:val="0"/>
          <w:strike w:val="0"/>
          <w:sz w:val="22"/>
          <w:highlight w:val="cyan"/>
          <w:u w:val="single"/>
        </w:rPr>
        <w:t xml:space="preserve"> on</w:t>
      </w:r>
      <w:r>
        <w:rPr>
          <w:b w:val="0"/>
          <w:i w:val="0"/>
          <w:smallCaps w:val="0"/>
          <w:strike w:val="0"/>
          <w:u w:val="none"/>
        </w:rPr>
        <w:t xml:space="preserve"> large online </w:t>
      </w:r>
      <w:r>
        <w:rPr>
          <w:b w:val="0"/>
          <w:i w:val="0"/>
          <w:smallCaps w:val="0"/>
          <w:strike w:val="0"/>
          <w:sz w:val="22"/>
          <w:highlight w:val="cyan"/>
          <w:u w:val="single"/>
        </w:rPr>
        <w:t>platforms</w:t>
      </w:r>
      <w:r>
        <w:rPr>
          <w:b w:val="0"/>
          <w:i w:val="0"/>
          <w:smallCaps w:val="0"/>
          <w:strike w:val="0"/>
          <w:u w:val="none"/>
        </w:rPr>
        <w:t xml:space="preserve"> (most of which are headquartered </w:t>
      </w:r>
      <w:r>
        <w:rPr>
          <w:b w:val="0"/>
          <w:i w:val="0"/>
          <w:smallCaps w:val="0"/>
          <w:strike w:val="0"/>
          <w:sz w:val="22"/>
          <w:highlight w:val="cyan"/>
          <w:u w:val="single"/>
        </w:rPr>
        <w:t>in</w:t>
      </w:r>
      <w:r>
        <w:rPr>
          <w:b w:val="0"/>
          <w:i w:val="0"/>
          <w:smallCaps w:val="0"/>
          <w:strike w:val="0"/>
          <w:u w:val="none"/>
        </w:rPr>
        <w:t xml:space="preserve"> the </w:t>
      </w:r>
      <w:r>
        <w:rPr>
          <w:b/>
          <w:i w:val="0"/>
          <w:smallCaps w:val="0"/>
          <w:strike w:val="0"/>
          <w:sz w:val="24"/>
          <w:highlight w:val="cyan"/>
          <w:u w:val="single"/>
        </w:rPr>
        <w:t>US</w:t>
      </w:r>
      <w:r>
        <w:rPr>
          <w:b/>
          <w:i w:val="0"/>
          <w:smallCaps w:val="0"/>
          <w:strike w:val="0"/>
          <w:sz w:val="24"/>
          <w:u w:val="single"/>
        </w:rPr>
        <w:t xml:space="preserve"> </w:t>
      </w:r>
      <w:r>
        <w:rPr>
          <w:b w:val="0"/>
          <w:i w:val="0"/>
          <w:smallCaps w:val="0"/>
          <w:strike w:val="0"/>
          <w:u w:val="none"/>
        </w:rPr>
        <w:t>but are nonetheless caught by the EU</w:t>
      </w:r>
      <w:r>
        <w:rPr>
          <w:b w:val="0"/>
          <w:i w:val="0"/>
          <w:smallCaps w:val="0"/>
          <w:strike w:val="0"/>
          <w:u w:val="none"/>
        </w:rPr>
        <w:t xml:space="preserve"> regulation in respect of their EU activities) </w:t>
      </w:r>
      <w:r>
        <w:rPr>
          <w:b w:val="0"/>
          <w:i w:val="0"/>
          <w:smallCaps w:val="0"/>
          <w:strike w:val="0"/>
          <w:sz w:val="22"/>
          <w:highlight w:val="cyan"/>
          <w:u w:val="single"/>
        </w:rPr>
        <w:t xml:space="preserve">to </w:t>
      </w:r>
      <w:r>
        <w:rPr>
          <w:b/>
          <w:i w:val="0"/>
          <w:smallCaps w:val="0"/>
          <w:strike w:val="0"/>
          <w:sz w:val="24"/>
          <w:highlight w:val="cyan"/>
          <w:u w:val="single"/>
        </w:rPr>
        <w:t>mitigate</w:t>
      </w:r>
      <w:r>
        <w:rPr>
          <w:b w:val="0"/>
          <w:i w:val="0"/>
          <w:smallCaps w:val="0"/>
          <w:strike w:val="0"/>
          <w:sz w:val="22"/>
          <w:u w:val="single"/>
        </w:rPr>
        <w:t xml:space="preserve"> systemic </w:t>
      </w:r>
      <w:r>
        <w:rPr>
          <w:b w:val="0"/>
          <w:i w:val="0"/>
          <w:smallCaps w:val="0"/>
          <w:strike w:val="0"/>
          <w:sz w:val="22"/>
          <w:highlight w:val="cyan"/>
          <w:u w:val="single"/>
        </w:rPr>
        <w:t>risks</w:t>
      </w:r>
      <w:r>
        <w:rPr>
          <w:b w:val="0"/>
          <w:i w:val="0"/>
          <w:smallCaps w:val="0"/>
          <w:strike w:val="0"/>
          <w:sz w:val="22"/>
          <w:u w:val="single"/>
        </w:rPr>
        <w:t xml:space="preserve"> </w:t>
      </w:r>
      <w:r>
        <w:rPr>
          <w:b w:val="0"/>
          <w:i w:val="0"/>
          <w:smallCaps w:val="0"/>
          <w:strike w:val="0"/>
          <w:sz w:val="22"/>
          <w:highlight w:val="cyan"/>
          <w:u w:val="single"/>
        </w:rPr>
        <w:t>including</w:t>
      </w:r>
      <w:r>
        <w:rPr>
          <w:b w:val="0"/>
          <w:i w:val="0"/>
          <w:smallCaps w:val="0"/>
          <w:strike w:val="0"/>
          <w:sz w:val="22"/>
          <w:u w:val="single"/>
        </w:rPr>
        <w:t>,</w:t>
      </w:r>
      <w:r>
        <w:rPr>
          <w:b w:val="0"/>
          <w:i w:val="0"/>
          <w:smallCaps w:val="0"/>
          <w:strike w:val="0"/>
          <w:u w:val="none"/>
        </w:rPr>
        <w:t xml:space="preserve"> among other things, </w:t>
      </w:r>
      <w:r>
        <w:rPr>
          <w:b w:val="0"/>
          <w:i w:val="0"/>
          <w:smallCaps w:val="0"/>
          <w:strike w:val="0"/>
          <w:sz w:val="22"/>
          <w:u w:val="single"/>
        </w:rPr>
        <w:t xml:space="preserve">requiring the </w:t>
      </w:r>
      <w:r>
        <w:rPr>
          <w:b/>
          <w:i w:val="0"/>
          <w:smallCaps w:val="0"/>
          <w:strike w:val="0"/>
          <w:sz w:val="24"/>
          <w:highlight w:val="cyan"/>
          <w:u w:val="single"/>
        </w:rPr>
        <w:t>transparency</w:t>
      </w:r>
      <w:r>
        <w:rPr>
          <w:b w:val="0"/>
          <w:i w:val="0"/>
          <w:smallCaps w:val="0"/>
          <w:strike w:val="0"/>
          <w:sz w:val="22"/>
          <w:highlight w:val="cyan"/>
          <w:u w:val="single"/>
        </w:rPr>
        <w:t xml:space="preserve"> of online advertising</w:t>
      </w:r>
      <w:r>
        <w:rPr>
          <w:b w:val="0"/>
          <w:i w:val="0"/>
          <w:smallCaps w:val="0"/>
          <w:strike w:val="0"/>
          <w:u w:val="none"/>
        </w:rPr>
        <w:t xml:space="preserve">. It </w:t>
      </w:r>
      <w:r>
        <w:rPr>
          <w:b/>
          <w:i w:val="0"/>
          <w:smallCaps w:val="0"/>
          <w:strike w:val="0"/>
          <w:sz w:val="24"/>
          <w:highlight w:val="cyan"/>
          <w:u w:val="single"/>
        </w:rPr>
        <w:t>requires</w:t>
      </w:r>
      <w:r>
        <w:rPr>
          <w:b w:val="0"/>
          <w:i w:val="0"/>
          <w:smallCaps w:val="0"/>
          <w:strike w:val="0"/>
          <w:u w:val="none"/>
        </w:rPr>
        <w:t xml:space="preserve"> large </w:t>
      </w:r>
      <w:r>
        <w:rPr>
          <w:b/>
          <w:i w:val="0"/>
          <w:smallCaps w:val="0"/>
          <w:strike w:val="0"/>
          <w:sz w:val="24"/>
          <w:highlight w:val="cyan"/>
          <w:u w:val="single"/>
        </w:rPr>
        <w:t>platforms</w:t>
      </w:r>
      <w:r>
        <w:rPr>
          <w:b w:val="0"/>
          <w:i w:val="0"/>
          <w:smallCaps w:val="0"/>
          <w:strike w:val="0"/>
          <w:u w:val="none"/>
        </w:rPr>
        <w:t xml:space="preserve"> (known as “the Gatekeepers”) to conduct risk assessments and follow guidelines, aiming </w:t>
      </w:r>
      <w:r>
        <w:rPr>
          <w:b w:val="0"/>
          <w:i w:val="0"/>
          <w:smallCaps w:val="0"/>
          <w:strike w:val="0"/>
          <w:sz w:val="22"/>
          <w:highlight w:val="cyan"/>
          <w:u w:val="single"/>
        </w:rPr>
        <w:t>to mitigate</w:t>
      </w:r>
      <w:r>
        <w:rPr>
          <w:b w:val="0"/>
          <w:i w:val="0"/>
          <w:smallCaps w:val="0"/>
          <w:strike w:val="0"/>
          <w:sz w:val="22"/>
          <w:u w:val="single"/>
        </w:rPr>
        <w:t xml:space="preserve"> the </w:t>
      </w:r>
      <w:r>
        <w:rPr>
          <w:b w:val="0"/>
          <w:i w:val="0"/>
          <w:smallCaps w:val="0"/>
          <w:strike w:val="0"/>
          <w:sz w:val="22"/>
          <w:highlight w:val="cyan"/>
          <w:u w:val="single"/>
        </w:rPr>
        <w:t xml:space="preserve">risks of </w:t>
      </w:r>
      <w:r>
        <w:rPr>
          <w:b/>
          <w:i w:val="0"/>
          <w:smallCaps w:val="0"/>
          <w:strike w:val="0"/>
          <w:sz w:val="24"/>
          <w:highlight w:val="cyan"/>
          <w:u w:val="single"/>
        </w:rPr>
        <w:t>misinfo</w:t>
      </w:r>
      <w:r>
        <w:rPr>
          <w:b w:val="0"/>
          <w:i w:val="0"/>
          <w:smallCaps w:val="0"/>
          <w:strike w:val="0"/>
          <w:sz w:val="22"/>
          <w:u w:val="single"/>
        </w:rPr>
        <w:t xml:space="preserve">rmation </w:t>
      </w:r>
      <w:r>
        <w:rPr>
          <w:b w:val="0"/>
          <w:i w:val="0"/>
          <w:smallCaps w:val="0"/>
          <w:strike w:val="0"/>
          <w:sz w:val="22"/>
          <w:highlight w:val="cyan"/>
          <w:u w:val="single"/>
        </w:rPr>
        <w:t xml:space="preserve">and </w:t>
      </w:r>
      <w:r>
        <w:rPr>
          <w:b/>
          <w:i w:val="0"/>
          <w:smallCaps w:val="0"/>
          <w:strike w:val="0"/>
          <w:sz w:val="24"/>
          <w:highlight w:val="cyan"/>
          <w:u w:val="single"/>
        </w:rPr>
        <w:t>election interference</w:t>
      </w:r>
      <w:r>
        <w:rPr>
          <w:b w:val="0"/>
          <w:i w:val="0"/>
          <w:smallCaps w:val="0"/>
          <w:strike w:val="0"/>
          <w:sz w:val="22"/>
          <w:u w:val="single"/>
        </w:rPr>
        <w:t>.</w:t>
      </w:r>
    </w:p>
    <w:p>
      <w:pPr>
        <w:spacing w:after="60"/>
      </w:pPr>
      <w:r>
        <w:rPr>
          <w:b w:val="0"/>
          <w:i w:val="0"/>
          <w:smallCaps w:val="0"/>
          <w:strike w:val="0"/>
          <w:u w:val="none"/>
        </w:rPr>
        <w:t xml:space="preserve">In Australia, proposed amendments to the Broadcasting Services Act seek to empower the Australian Communications and Media Authority (ACMA) to oversee digital platforms’ content management, including political ads. </w:t>
      </w:r>
      <w:r>
        <w:rPr>
          <w:b w:val="0"/>
          <w:i w:val="0"/>
          <w:smallCaps w:val="0"/>
          <w:strike w:val="0"/>
          <w:u w:val="none"/>
        </w:rPr>
        <w:t>The eSafety Commissioner has been granted authority to demand tech companies control harmful content, and some states have enacted laws to ensure truth in political advertising.</w:t>
      </w:r>
    </w:p>
    <w:p>
      <w:pPr>
        <w:spacing w:after="60"/>
      </w:pPr>
      <w:r>
        <w:rPr>
          <w:b w:val="0"/>
          <w:i w:val="0"/>
          <w:smallCaps w:val="0"/>
          <w:strike w:val="0"/>
          <w:u w:val="none"/>
        </w:rPr>
        <w:t xml:space="preserve">The </w:t>
      </w:r>
      <w:r>
        <w:rPr>
          <w:b/>
          <w:i w:val="0"/>
          <w:smallCaps w:val="0"/>
          <w:strike w:val="0"/>
          <w:sz w:val="24"/>
          <w:highlight w:val="cyan"/>
          <w:u w:val="single"/>
        </w:rPr>
        <w:t>U</w:t>
      </w:r>
      <w:r>
        <w:rPr>
          <w:b w:val="0"/>
          <w:i w:val="0"/>
          <w:smallCaps w:val="0"/>
          <w:strike w:val="0"/>
          <w:u w:val="none"/>
        </w:rPr>
        <w:t xml:space="preserve">nited </w:t>
      </w:r>
      <w:r>
        <w:rPr>
          <w:b/>
          <w:i w:val="0"/>
          <w:smallCaps w:val="0"/>
          <w:strike w:val="0"/>
          <w:sz w:val="24"/>
          <w:highlight w:val="cyan"/>
          <w:u w:val="single"/>
        </w:rPr>
        <w:t>S</w:t>
      </w:r>
      <w:r>
        <w:rPr>
          <w:b w:val="0"/>
          <w:i w:val="0"/>
          <w:smallCaps w:val="0"/>
          <w:strike w:val="0"/>
          <w:u w:val="none"/>
        </w:rPr>
        <w:t xml:space="preserve">tates, while lacking a direct counterpart to the DSA, </w:t>
      </w:r>
      <w:r>
        <w:rPr>
          <w:b/>
          <w:i w:val="0"/>
          <w:smallCaps w:val="0"/>
          <w:strike w:val="0"/>
          <w:sz w:val="24"/>
          <w:highlight w:val="cyan"/>
          <w:u w:val="single"/>
        </w:rPr>
        <w:t>has</w:t>
      </w:r>
      <w:r>
        <w:rPr>
          <w:b w:val="0"/>
          <w:i w:val="0"/>
          <w:smallCaps w:val="0"/>
          <w:strike w:val="0"/>
          <w:u w:val="none"/>
        </w:rPr>
        <w:t xml:space="preserve"> various </w:t>
      </w:r>
      <w:r>
        <w:rPr>
          <w:b/>
          <w:i w:val="0"/>
          <w:smallCaps w:val="0"/>
          <w:strike w:val="0"/>
          <w:sz w:val="24"/>
          <w:highlight w:val="cyan"/>
          <w:u w:val="single"/>
        </w:rPr>
        <w:t>legislative</w:t>
      </w:r>
      <w:r>
        <w:rPr>
          <w:b w:val="0"/>
          <w:i w:val="0"/>
          <w:smallCaps w:val="0"/>
          <w:strike w:val="0"/>
          <w:sz w:val="22"/>
          <w:highlight w:val="cyan"/>
          <w:u w:val="single"/>
        </w:rPr>
        <w:t xml:space="preserve"> proposals</w:t>
      </w:r>
      <w:r>
        <w:rPr>
          <w:b w:val="0"/>
          <w:i w:val="0"/>
          <w:smallCaps w:val="0"/>
          <w:strike w:val="0"/>
          <w:u w:val="none"/>
        </w:rPr>
        <w:t xml:space="preserve"> that aim </w:t>
      </w:r>
      <w:r>
        <w:rPr>
          <w:b w:val="0"/>
          <w:i w:val="0"/>
          <w:smallCaps w:val="0"/>
          <w:strike w:val="0"/>
          <w:sz w:val="22"/>
          <w:highlight w:val="cyan"/>
          <w:u w:val="single"/>
        </w:rPr>
        <w:t>to</w:t>
      </w:r>
      <w:r>
        <w:rPr>
          <w:b w:val="0"/>
          <w:i w:val="0"/>
          <w:smallCaps w:val="0"/>
          <w:strike w:val="0"/>
          <w:sz w:val="22"/>
          <w:u w:val="single"/>
        </w:rPr>
        <w:t xml:space="preserve"> define digital </w:t>
      </w:r>
      <w:r>
        <w:rPr>
          <w:b/>
          <w:i w:val="0"/>
          <w:smallCaps w:val="0"/>
          <w:strike w:val="0"/>
          <w:sz w:val="24"/>
          <w:highlight w:val="cyan"/>
          <w:u w:val="single"/>
        </w:rPr>
        <w:t>services’</w:t>
      </w:r>
      <w:r>
        <w:rPr>
          <w:b w:val="0"/>
          <w:i w:val="0"/>
          <w:smallCaps w:val="0"/>
          <w:strike w:val="0"/>
          <w:sz w:val="22"/>
          <w:highlight w:val="cyan"/>
          <w:u w:val="single"/>
        </w:rPr>
        <w:t xml:space="preserve"> responsibilities in content </w:t>
      </w:r>
      <w:r>
        <w:rPr>
          <w:b/>
          <w:i w:val="0"/>
          <w:smallCaps w:val="0"/>
          <w:strike w:val="0"/>
          <w:sz w:val="24"/>
          <w:highlight w:val="cyan"/>
          <w:u w:val="single"/>
        </w:rPr>
        <w:t>moderation</w:t>
      </w:r>
      <w:r>
        <w:rPr>
          <w:b w:val="0"/>
          <w:i w:val="0"/>
          <w:smallCaps w:val="0"/>
          <w:strike w:val="0"/>
          <w:sz w:val="22"/>
          <w:highlight w:val="cyan"/>
          <w:u w:val="single"/>
        </w:rPr>
        <w:t>, which</w:t>
      </w:r>
      <w:r>
        <w:rPr>
          <w:b w:val="0"/>
          <w:i w:val="0"/>
          <w:smallCaps w:val="0"/>
          <w:strike w:val="0"/>
          <w:highlight w:val="cyan"/>
          <w:u w:val="none"/>
        </w:rPr>
        <w:t xml:space="preserve"> </w:t>
      </w:r>
      <w:r>
        <w:rPr>
          <w:b w:val="0"/>
          <w:i w:val="0"/>
          <w:smallCaps w:val="0"/>
          <w:strike w:val="0"/>
          <w:u w:val="none"/>
        </w:rPr>
        <w:t xml:space="preserve">could indirectly </w:t>
      </w:r>
      <w:r>
        <w:rPr>
          <w:b/>
          <w:i w:val="0"/>
          <w:smallCaps w:val="0"/>
          <w:strike w:val="0"/>
          <w:sz w:val="24"/>
          <w:highlight w:val="cyan"/>
          <w:u w:val="single"/>
        </w:rPr>
        <w:t>influence</w:t>
      </w:r>
      <w:r>
        <w:rPr>
          <w:b w:val="0"/>
          <w:i w:val="0"/>
          <w:smallCaps w:val="0"/>
          <w:strike w:val="0"/>
          <w:sz w:val="22"/>
          <w:highlight w:val="cyan"/>
          <w:u w:val="single"/>
        </w:rPr>
        <w:t xml:space="preserve"> </w:t>
      </w:r>
      <w:r>
        <w:rPr>
          <w:b/>
          <w:i w:val="0"/>
          <w:smallCaps w:val="0"/>
          <w:strike w:val="0"/>
          <w:sz w:val="24"/>
          <w:highlight w:val="cyan"/>
          <w:u w:val="single"/>
        </w:rPr>
        <w:t>election</w:t>
      </w:r>
      <w:r>
        <w:rPr>
          <w:b w:val="0"/>
          <w:i w:val="0"/>
          <w:smallCaps w:val="0"/>
          <w:strike w:val="0"/>
          <w:sz w:val="22"/>
          <w:highlight w:val="cyan"/>
          <w:u w:val="single"/>
        </w:rPr>
        <w:t xml:space="preserve"> outcomes.</w:t>
      </w:r>
    </w:p>
    <w:p>
      <w:pPr>
        <w:spacing w:after="60"/>
      </w:pPr>
      <w:r>
        <w:rPr>
          <w:b w:val="0"/>
          <w:i w:val="0"/>
          <w:smallCaps w:val="0"/>
          <w:strike w:val="0"/>
          <w:u w:val="none"/>
        </w:rPr>
        <w:t xml:space="preserve">These </w:t>
      </w:r>
      <w:r>
        <w:rPr>
          <w:b/>
          <w:i w:val="0"/>
          <w:smallCaps w:val="0"/>
          <w:strike w:val="0"/>
          <w:sz w:val="24"/>
          <w:highlight w:val="cyan"/>
          <w:u w:val="single"/>
        </w:rPr>
        <w:t>initiatives</w:t>
      </w:r>
      <w:r>
        <w:rPr>
          <w:b w:val="0"/>
          <w:i w:val="0"/>
          <w:smallCaps w:val="0"/>
          <w:strike w:val="0"/>
          <w:sz w:val="22"/>
          <w:highlight w:val="cyan"/>
          <w:u w:val="single"/>
        </w:rPr>
        <w:t xml:space="preserve"> reflect</w:t>
      </w:r>
      <w:r>
        <w:rPr>
          <w:b w:val="0"/>
          <w:i w:val="0"/>
          <w:smallCaps w:val="0"/>
          <w:strike w:val="0"/>
          <w:sz w:val="22"/>
          <w:u w:val="single"/>
        </w:rPr>
        <w:t xml:space="preserve"> a growing </w:t>
      </w:r>
      <w:r>
        <w:rPr>
          <w:b/>
          <w:i w:val="0"/>
          <w:smallCaps w:val="0"/>
          <w:strike w:val="0"/>
          <w:sz w:val="24"/>
          <w:highlight w:val="cyan"/>
          <w:u w:val="single"/>
        </w:rPr>
        <w:t>consensus</w:t>
      </w:r>
      <w:r>
        <w:rPr>
          <w:b w:val="0"/>
          <w:i w:val="0"/>
          <w:smallCaps w:val="0"/>
          <w:strike w:val="0"/>
          <w:sz w:val="22"/>
          <w:highlight w:val="cyan"/>
          <w:u w:val="single"/>
        </w:rPr>
        <w:t xml:space="preserve"> that</w:t>
      </w:r>
      <w:r>
        <w:rPr>
          <w:b w:val="0"/>
          <w:i w:val="0"/>
          <w:smallCaps w:val="0"/>
          <w:strike w:val="0"/>
          <w:sz w:val="22"/>
          <w:u w:val="single"/>
        </w:rPr>
        <w:t xml:space="preserve">, while </w:t>
      </w:r>
      <w:r>
        <w:rPr>
          <w:b/>
          <w:i w:val="0"/>
          <w:smallCaps w:val="0"/>
          <w:strike w:val="0"/>
          <w:sz w:val="24"/>
          <w:highlight w:val="cyan"/>
          <w:u w:val="single"/>
        </w:rPr>
        <w:t>Big Tech</w:t>
      </w:r>
      <w:r>
        <w:rPr>
          <w:b w:val="0"/>
          <w:i w:val="0"/>
          <w:smallCaps w:val="0"/>
          <w:strike w:val="0"/>
          <w:sz w:val="22"/>
          <w:u w:val="single"/>
        </w:rPr>
        <w:t xml:space="preserve"> may </w:t>
      </w:r>
      <w:r>
        <w:rPr>
          <w:b w:val="0"/>
          <w:i w:val="0"/>
          <w:smallCaps w:val="0"/>
          <w:strike w:val="0"/>
          <w:sz w:val="22"/>
          <w:highlight w:val="cyan"/>
          <w:u w:val="single"/>
        </w:rPr>
        <w:t xml:space="preserve">not </w:t>
      </w:r>
      <w:r>
        <w:rPr>
          <w:b w:val="0"/>
          <w:i w:val="0"/>
          <w:smallCaps w:val="0"/>
          <w:strike w:val="0"/>
          <w:sz w:val="22"/>
          <w:u w:val="single"/>
        </w:rPr>
        <w:t xml:space="preserve">inherently be </w:t>
      </w:r>
      <w:r>
        <w:rPr>
          <w:b w:val="0"/>
          <w:i w:val="0"/>
          <w:smallCaps w:val="0"/>
          <w:strike w:val="0"/>
          <w:sz w:val="22"/>
          <w:highlight w:val="cyan"/>
          <w:u w:val="single"/>
        </w:rPr>
        <w:t xml:space="preserve">the </w:t>
      </w:r>
      <w:r>
        <w:rPr>
          <w:b/>
          <w:i w:val="0"/>
          <w:smallCaps w:val="0"/>
          <w:strike w:val="0"/>
          <w:sz w:val="24"/>
          <w:highlight w:val="cyan"/>
          <w:u w:val="single"/>
        </w:rPr>
        <w:t>enemy</w:t>
      </w:r>
      <w:r>
        <w:rPr>
          <w:b w:val="0"/>
          <w:i w:val="0"/>
          <w:smallCaps w:val="0"/>
          <w:strike w:val="0"/>
          <w:sz w:val="22"/>
          <w:highlight w:val="cyan"/>
          <w:u w:val="single"/>
        </w:rPr>
        <w:t xml:space="preserve"> of </w:t>
      </w:r>
      <w:r>
        <w:rPr>
          <w:b/>
          <w:i w:val="0"/>
          <w:smallCaps w:val="0"/>
          <w:strike w:val="0"/>
          <w:sz w:val="24"/>
          <w:highlight w:val="cyan"/>
          <w:u w:val="single"/>
        </w:rPr>
        <w:t>fair elections</w:t>
      </w:r>
      <w:r>
        <w:rPr>
          <w:b w:val="0"/>
          <w:i w:val="0"/>
          <w:smallCaps w:val="0"/>
          <w:strike w:val="0"/>
          <w:sz w:val="22"/>
          <w:u w:val="single"/>
        </w:rPr>
        <w:t>,</w:t>
      </w:r>
      <w:r>
        <w:rPr>
          <w:b w:val="0"/>
          <w:i w:val="0"/>
          <w:smallCaps w:val="0"/>
          <w:strike w:val="0"/>
          <w:u w:val="none"/>
        </w:rPr>
        <w:t xml:space="preserve"> left unchecked, these huge and powerful organisations are capable of affecting behaviours in ways that could change the course of history. By ensuring transparency, data privacy, and user control, governments a </w:t>
      </w:r>
      <w:r>
        <w:rPr>
          <w:b w:val="0"/>
          <w:i w:val="0"/>
          <w:smallCaps w:val="0"/>
          <w:strike w:val="0"/>
          <w:sz w:val="22"/>
          <w:u w:val="single"/>
        </w:rPr>
        <w:t xml:space="preserve">the </w:t>
      </w:r>
      <w:r>
        <w:rPr>
          <w:b w:val="0"/>
          <w:i w:val="0"/>
          <w:smallCaps w:val="0"/>
          <w:strike w:val="0"/>
          <w:sz w:val="22"/>
          <w:highlight w:val="cyan"/>
          <w:u w:val="single"/>
        </w:rPr>
        <w:t xml:space="preserve">tech sector can work to </w:t>
      </w:r>
      <w:r>
        <w:rPr>
          <w:b/>
          <w:i w:val="0"/>
          <w:smallCaps w:val="0"/>
          <w:strike w:val="0"/>
          <w:sz w:val="24"/>
          <w:highlight w:val="cyan"/>
          <w:u w:val="single"/>
        </w:rPr>
        <w:t>stem</w:t>
      </w:r>
      <w:r>
        <w:rPr>
          <w:b w:val="0"/>
          <w:i w:val="0"/>
          <w:smallCaps w:val="0"/>
          <w:strike w:val="0"/>
          <w:sz w:val="22"/>
          <w:highlight w:val="cyan"/>
          <w:u w:val="single"/>
        </w:rPr>
        <w:t xml:space="preserve"> the tide of misinfo</w:t>
      </w:r>
      <w:r>
        <w:rPr>
          <w:b w:val="0"/>
          <w:i w:val="0"/>
          <w:smallCaps w:val="0"/>
          <w:strike w:val="0"/>
          <w:sz w:val="22"/>
          <w:u w:val="single"/>
        </w:rPr>
        <w:t xml:space="preserve">rmation and </w:t>
      </w:r>
      <w:r>
        <w:rPr>
          <w:b w:val="0"/>
          <w:i w:val="0"/>
          <w:smallCaps w:val="0"/>
          <w:strike w:val="0"/>
          <w:sz w:val="22"/>
          <w:highlight w:val="cyan"/>
          <w:u w:val="single"/>
        </w:rPr>
        <w:t>any u</w:t>
      </w:r>
      <w:r>
        <w:rPr>
          <w:b/>
          <w:i w:val="0"/>
          <w:smallCaps w:val="0"/>
          <w:strike w:val="0"/>
          <w:sz w:val="24"/>
          <w:highlight w:val="cyan"/>
          <w:u w:val="single"/>
        </w:rPr>
        <w:t xml:space="preserve">ndue influence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highlight w:val="cyan"/>
          <w:u w:val="single"/>
        </w:rPr>
        <w:t>voters</w:t>
      </w:r>
      <w:r>
        <w:rPr>
          <w:b w:val="0"/>
          <w:i w:val="0"/>
          <w:smallCaps w:val="0"/>
          <w:strike w:val="0"/>
          <w:sz w:val="22"/>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