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Ethical concerns</w:t>
      </w:r>
    </w:p>
    <w:p>
      <w:pPr>
        <w:spacing w:after="80"/>
      </w:pPr>
      <w:r>
        <w:rPr>
          <w:b w:val="0"/>
          <w:i w:val="0"/>
          <w:smallCaps w:val="0"/>
          <w:strike w:val="0"/>
          <w:sz w:val="24"/>
          <w:highlight w:val="cyan"/>
          <w:u w:val="single"/>
        </w:rPr>
        <w:t>The patenting of</w:t>
      </w:r>
      <w:r>
        <w:rPr>
          <w:b w:val="0"/>
          <w:i w:val="0"/>
          <w:smallCaps w:val="0"/>
          <w:strike w:val="0"/>
          <w:sz w:val="24"/>
          <w:u w:val="none"/>
        </w:rPr>
        <w:t xml:space="preserve"> nature-based products, especially </w:t>
      </w:r>
      <w:r>
        <w:rPr>
          <w:b w:val="0"/>
          <w:i w:val="0"/>
          <w:smallCaps w:val="0"/>
          <w:strike w:val="0"/>
          <w:sz w:val="24"/>
          <w:highlight w:val="cyan"/>
          <w:u w:val="single"/>
        </w:rPr>
        <w:t>those obtained through biopiracy</w:t>
      </w:r>
      <w:r>
        <w:rPr>
          <w:b w:val="0"/>
          <w:i w:val="0"/>
          <w:smallCaps w:val="0"/>
          <w:strike w:val="0"/>
          <w:sz w:val="24"/>
          <w:u w:val="single"/>
        </w:rPr>
        <w:t xml:space="preserve">, </w:t>
      </w:r>
      <w:r>
        <w:rPr>
          <w:b w:val="0"/>
          <w:i w:val="0"/>
          <w:smallCaps w:val="0"/>
          <w:strike w:val="0"/>
          <w:sz w:val="24"/>
          <w:highlight w:val="cyan"/>
          <w:u w:val="single"/>
        </w:rPr>
        <w:t>raises ethical questions</w:t>
      </w:r>
      <w:r>
        <w:rPr>
          <w:b w:val="0"/>
          <w:i w:val="0"/>
          <w:smallCaps w:val="0"/>
          <w:strike w:val="0"/>
          <w:sz w:val="24"/>
          <w:u w:val="none"/>
        </w:rPr>
        <w:t xml:space="preserve"> related to the potential for </w:t>
      </w:r>
      <w:r>
        <w:rPr>
          <w:b w:val="0"/>
          <w:i w:val="0"/>
          <w:smallCaps w:val="0"/>
          <w:strike w:val="0"/>
          <w:sz w:val="24"/>
          <w:highlight w:val="cyan"/>
          <w:u w:val="single"/>
        </w:rPr>
        <w:t>exploitation</w:t>
      </w:r>
      <w:r>
        <w:rPr>
          <w:b w:val="0"/>
          <w:i w:val="0"/>
          <w:smallCaps w:val="0"/>
          <w:strike w:val="0"/>
          <w:sz w:val="24"/>
          <w:u w:val="single"/>
        </w:rPr>
        <w:t xml:space="preserve"> </w:t>
      </w:r>
      <w:r>
        <w:rPr>
          <w:b w:val="0"/>
          <w:i w:val="0"/>
          <w:smallCaps w:val="0"/>
          <w:strike w:val="0"/>
          <w:sz w:val="24"/>
          <w:highlight w:val="cyan"/>
          <w:u w:val="single"/>
        </w:rPr>
        <w:t>in</w:t>
      </w:r>
      <w:r>
        <w:rPr>
          <w:b w:val="0"/>
          <w:i w:val="0"/>
          <w:smallCaps w:val="0"/>
          <w:strike w:val="0"/>
          <w:sz w:val="24"/>
          <w:u w:val="single"/>
        </w:rPr>
        <w:t xml:space="preserve"> </w:t>
      </w:r>
      <w:r>
        <w:rPr>
          <w:b w:val="0"/>
          <w:i w:val="0"/>
          <w:smallCaps w:val="0"/>
          <w:strike w:val="0"/>
          <w:sz w:val="24"/>
          <w:highlight w:val="cyan"/>
          <w:u w:val="single"/>
        </w:rPr>
        <w:t>the</w:t>
      </w:r>
      <w:r>
        <w:rPr>
          <w:b w:val="0"/>
          <w:i w:val="0"/>
          <w:smallCaps w:val="0"/>
          <w:strike w:val="0"/>
          <w:sz w:val="24"/>
          <w:u w:val="single"/>
        </w:rPr>
        <w:t xml:space="preserve"> </w:t>
      </w:r>
      <w:r>
        <w:rPr>
          <w:b w:val="0"/>
          <w:i w:val="0"/>
          <w:smallCaps w:val="0"/>
          <w:strike w:val="0"/>
          <w:sz w:val="24"/>
          <w:highlight w:val="cyan"/>
          <w:u w:val="single"/>
        </w:rPr>
        <w:t>name of profit-driven researc</w:t>
      </w:r>
      <w:r>
        <w:rPr>
          <w:b w:val="0"/>
          <w:i w:val="0"/>
          <w:smallCaps w:val="0"/>
          <w:strike w:val="0"/>
          <w:sz w:val="24"/>
          <w:u w:val="single"/>
        </w:rPr>
        <w:t>h</w:t>
      </w:r>
      <w:r>
        <w:rPr>
          <w:b w:val="0"/>
          <w:i w:val="0"/>
          <w:smallCaps w:val="0"/>
          <w:strike w:val="0"/>
          <w:sz w:val="24"/>
          <w:u w:val="none"/>
        </w:rPr>
        <w:t xml:space="preserve"> without the consent </w:t>
      </w:r>
      <w:r>
        <w:rPr>
          <w:b w:val="0"/>
          <w:i w:val="0"/>
          <w:smallCaps w:val="0"/>
          <w:strike w:val="0"/>
          <w:sz w:val="24"/>
          <w:highlight w:val="cyan"/>
          <w:u w:val="single"/>
        </w:rPr>
        <w:t>of</w:t>
      </w:r>
      <w:r>
        <w:rPr>
          <w:b w:val="0"/>
          <w:i w:val="0"/>
          <w:smallCaps w:val="0"/>
          <w:strike w:val="0"/>
          <w:sz w:val="24"/>
          <w:u w:val="single"/>
        </w:rPr>
        <w:t xml:space="preserve"> </w:t>
      </w:r>
      <w:r>
        <w:rPr>
          <w:b w:val="0"/>
          <w:i w:val="0"/>
          <w:smallCaps w:val="0"/>
          <w:strike w:val="0"/>
          <w:sz w:val="24"/>
          <w:highlight w:val="cyan"/>
          <w:u w:val="single"/>
        </w:rPr>
        <w:t>those</w:t>
      </w:r>
      <w:r>
        <w:rPr>
          <w:b w:val="0"/>
          <w:i w:val="0"/>
          <w:smallCaps w:val="0"/>
          <w:strike w:val="0"/>
          <w:sz w:val="24"/>
          <w:u w:val="none"/>
        </w:rPr>
        <w:t xml:space="preserve"> who have passed </w:t>
      </w:r>
      <w:r>
        <w:rPr>
          <w:b w:val="0"/>
          <w:i w:val="0"/>
          <w:smallCaps w:val="0"/>
          <w:strike w:val="0"/>
          <w:sz w:val="24"/>
          <w:highlight w:val="cyan"/>
          <w:u w:val="single"/>
        </w:rPr>
        <w:t>down traditional knowledge for generations.</w:t>
      </w:r>
    </w:p>
    <w:p>
      <w:pPr>
        <w:spacing w:after="60"/>
      </w:pPr>
      <w:r>
        <w:rPr>
          <w:b w:val="0"/>
          <w:i w:val="0"/>
          <w:smallCaps w:val="0"/>
          <w:strike w:val="0"/>
          <w:sz w:val="24"/>
          <w:u w:val="none"/>
        </w:rPr>
        <w:t>The unethical acquisition of biological resources or traditional knowledge can damage trust and cooperation between researchers and communities, hindering collaborative efforts that could otherwise benefit both scientific discovery and conservation efforts.</w:t>
      </w:r>
    </w:p>
    <w:p>
      <w:pPr>
        <w:spacing w:after="60"/>
      </w:pPr>
      <w:r>
        <w:rPr>
          <w:b w:val="0"/>
          <w:i w:val="0"/>
          <w:smallCaps w:val="0"/>
          <w:strike w:val="0"/>
          <w:sz w:val="24"/>
          <w:u w:val="none"/>
        </w:rPr>
        <w:t xml:space="preserve"> Notorious examples of biopiracy relate to medicinal plants and the ancient traditional knowledge related to them.</w:t>
      </w:r>
    </w:p>
    <w:p>
      <w:pPr>
        <w:spacing w:after="60"/>
      </w:pPr>
      <w:r>
        <w:rPr>
          <w:b w:val="0"/>
          <w:i w:val="0"/>
          <w:smallCaps w:val="0"/>
          <w:strike w:val="0"/>
          <w:sz w:val="24"/>
          <w:u w:val="none"/>
        </w:rPr>
        <w:t xml:space="preserve">Indians have shared the knowledge of the fungicidal properties of the neem with the entire world, however, the </w:t>
      </w:r>
      <w:r>
        <w:rPr>
          <w:b w:val="0"/>
          <w:i w:val="0"/>
          <w:smallCaps w:val="0"/>
          <w:strike w:val="0"/>
          <w:sz w:val="24"/>
          <w:u w:val="none"/>
        </w:rPr>
        <w:t xml:space="preserve"> (EPO) decided to grant a </w:t>
      </w:r>
      <w:r>
        <w:rPr>
          <w:b w:val="0"/>
          <w:i w:val="0"/>
          <w:smallCaps w:val="0"/>
          <w:strike w:val="0"/>
          <w:sz w:val="24"/>
          <w:u w:val="none"/>
        </w:rPr>
        <w:t xml:space="preserve"> to WR Grace and the Department of Agriculture of the USA for a method for controlling fungi on plants by the aid of a hydrophobic extracted neem oil. A legal opposition was filed by India against the grant of the patent, and the patent was then revoked.</w:t>
      </w:r>
    </w:p>
    <w:p>
      <w:pPr>
        <w:spacing w:after="60"/>
      </w:pPr>
      <w:r>
        <w:rPr>
          <w:b w:val="0"/>
          <w:i w:val="0"/>
          <w:smallCaps w:val="0"/>
          <w:strike w:val="0"/>
          <w:sz w:val="24"/>
          <w:highlight w:val="cyan"/>
          <w:u w:val="single"/>
        </w:rPr>
        <w:t>Ayahuasca</w:t>
      </w:r>
      <w:r>
        <w:rPr>
          <w:b w:val="0"/>
          <w:i w:val="0"/>
          <w:smallCaps w:val="0"/>
          <w:strike w:val="0"/>
          <w:sz w:val="24"/>
          <w:highlight w:val="cyan"/>
          <w:u w:val="none"/>
        </w:rPr>
        <w:t>,</w:t>
      </w:r>
      <w:r>
        <w:rPr>
          <w:b w:val="0"/>
          <w:i w:val="0"/>
          <w:smallCaps w:val="0"/>
          <w:strike w:val="0"/>
          <w:sz w:val="24"/>
          <w:u w:val="none"/>
        </w:rPr>
        <w:t xml:space="preserve"> </w:t>
      </w:r>
      <w:r>
        <w:rPr>
          <w:b w:val="0"/>
          <w:i w:val="0"/>
          <w:smallCaps w:val="0"/>
          <w:strike w:val="0"/>
          <w:sz w:val="24"/>
          <w:highlight w:val="cyan"/>
          <w:u w:val="single"/>
        </w:rPr>
        <w:t>an Amazonian plant</w:t>
      </w:r>
      <w:r>
        <w:rPr>
          <w:b w:val="0"/>
          <w:i w:val="0"/>
          <w:smallCaps w:val="0"/>
          <w:strike w:val="0"/>
          <w:sz w:val="24"/>
          <w:u w:val="none"/>
        </w:rPr>
        <w:t xml:space="preserve"> that has been </w:t>
      </w:r>
      <w:r>
        <w:rPr>
          <w:b w:val="0"/>
          <w:i w:val="0"/>
          <w:smallCaps w:val="0"/>
          <w:strike w:val="0"/>
          <w:sz w:val="24"/>
          <w:highlight w:val="cyan"/>
          <w:u w:val="single"/>
        </w:rPr>
        <w:t>used</w:t>
      </w:r>
      <w:r>
        <w:rPr>
          <w:b w:val="0"/>
          <w:i w:val="0"/>
          <w:smallCaps w:val="0"/>
          <w:strike w:val="0"/>
          <w:sz w:val="24"/>
          <w:u w:val="none"/>
        </w:rPr>
        <w:t xml:space="preserve"> by </w:t>
      </w:r>
      <w:r>
        <w:rPr>
          <w:b w:val="0"/>
          <w:i w:val="0"/>
          <w:smallCaps w:val="0"/>
          <w:strike w:val="0"/>
          <w:sz w:val="24"/>
          <w:highlight w:val="cyan"/>
          <w:u w:val="single"/>
        </w:rPr>
        <w:t>religious</w:t>
      </w:r>
      <w:r>
        <w:rPr>
          <w:b w:val="0"/>
          <w:i w:val="0"/>
          <w:smallCaps w:val="0"/>
          <w:strike w:val="0"/>
          <w:sz w:val="24"/>
          <w:u w:val="single"/>
        </w:rPr>
        <w:t xml:space="preserve"> </w:t>
      </w:r>
      <w:r>
        <w:rPr>
          <w:b w:val="0"/>
          <w:i w:val="0"/>
          <w:smallCaps w:val="0"/>
          <w:strike w:val="0"/>
          <w:sz w:val="24"/>
          <w:highlight w:val="cyan"/>
          <w:u w:val="single"/>
        </w:rPr>
        <w:t>leaders</w:t>
      </w:r>
      <w:r>
        <w:rPr>
          <w:b w:val="0"/>
          <w:i w:val="0"/>
          <w:smallCaps w:val="0"/>
          <w:strike w:val="0"/>
          <w:sz w:val="24"/>
          <w:u w:val="none"/>
        </w:rPr>
        <w:t xml:space="preserve"> for </w:t>
      </w:r>
      <w:r>
        <w:rPr>
          <w:b w:val="0"/>
          <w:i w:val="0"/>
          <w:smallCaps w:val="0"/>
          <w:strike w:val="0"/>
          <w:sz w:val="24"/>
          <w:highlight w:val="cyan"/>
          <w:u w:val="single"/>
        </w:rPr>
        <w:t>generations</w:t>
      </w:r>
      <w:r>
        <w:rPr>
          <w:b w:val="0"/>
          <w:i w:val="0"/>
          <w:smallCaps w:val="0"/>
          <w:strike w:val="0"/>
          <w:sz w:val="24"/>
          <w:u w:val="none"/>
        </w:rPr>
        <w:t xml:space="preserve"> to treat sicknesses, contact spirits and foresee the future, was </w:t>
      </w:r>
      <w:r>
        <w:rPr>
          <w:b w:val="0"/>
          <w:i w:val="0"/>
          <w:smallCaps w:val="0"/>
          <w:strike w:val="0"/>
          <w:sz w:val="24"/>
          <w:highlight w:val="cyan"/>
          <w:u w:val="single"/>
        </w:rPr>
        <w:t xml:space="preserve">protected by a </w:t>
      </w:r>
      <w:r>
        <w:rPr>
          <w:b w:val="0"/>
          <w:i w:val="0"/>
          <w:smallCaps w:val="0"/>
          <w:strike w:val="0"/>
          <w:sz w:val="24"/>
          <w:u w:val="none"/>
        </w:rPr>
        <w:t xml:space="preserve"> filed by Loren Miller, an American </w:t>
      </w:r>
      <w:r>
        <w:rPr>
          <w:b w:val="0"/>
          <w:i w:val="0"/>
          <w:smallCaps w:val="0"/>
          <w:strike w:val="0"/>
          <w:sz w:val="24"/>
          <w:highlight w:val="cyan"/>
          <w:u w:val="single"/>
        </w:rPr>
        <w:t>scientist</w:t>
      </w:r>
      <w:r>
        <w:rPr>
          <w:b w:val="0"/>
          <w:i w:val="0"/>
          <w:smallCaps w:val="0"/>
          <w:strike w:val="0"/>
          <w:sz w:val="24"/>
          <w:u w:val="single"/>
        </w:rPr>
        <w:t xml:space="preserve"> </w:t>
      </w:r>
      <w:r>
        <w:rPr>
          <w:b w:val="0"/>
          <w:i w:val="0"/>
          <w:smallCaps w:val="0"/>
          <w:strike w:val="0"/>
          <w:sz w:val="24"/>
          <w:highlight w:val="cyan"/>
          <w:u w:val="single"/>
        </w:rPr>
        <w:t>and</w:t>
      </w:r>
      <w:r>
        <w:rPr>
          <w:b w:val="0"/>
          <w:i w:val="0"/>
          <w:smallCaps w:val="0"/>
          <w:strike w:val="0"/>
          <w:sz w:val="24"/>
          <w:u w:val="single"/>
        </w:rPr>
        <w:t xml:space="preserve"> </w:t>
      </w:r>
      <w:r>
        <w:rPr>
          <w:b w:val="0"/>
          <w:i w:val="0"/>
          <w:smallCaps w:val="0"/>
          <w:strike w:val="0"/>
          <w:sz w:val="24"/>
          <w:highlight w:val="cyan"/>
          <w:u w:val="single"/>
        </w:rPr>
        <w:t>entrepreneur</w:t>
      </w:r>
      <w:r>
        <w:rPr>
          <w:b w:val="0"/>
          <w:i w:val="0"/>
          <w:smallCaps w:val="0"/>
          <w:strike w:val="0"/>
          <w:sz w:val="24"/>
          <w:u w:val="single"/>
        </w:rPr>
        <w:t xml:space="preserve">. </w:t>
      </w:r>
      <w:r>
        <w:rPr>
          <w:b w:val="0"/>
          <w:i w:val="0"/>
          <w:smallCaps w:val="0"/>
          <w:strike w:val="0"/>
          <w:sz w:val="24"/>
          <w:highlight w:val="cyan"/>
          <w:u w:val="single"/>
        </w:rPr>
        <w:t>The patent was revoked</w:t>
      </w:r>
      <w:r>
        <w:rPr>
          <w:b w:val="0"/>
          <w:i w:val="0"/>
          <w:smallCaps w:val="0"/>
          <w:strike w:val="0"/>
          <w:sz w:val="24"/>
          <w:u w:val="single"/>
        </w:rPr>
        <w:t xml:space="preserve"> </w:t>
      </w:r>
      <w:r>
        <w:rPr>
          <w:b w:val="0"/>
          <w:i w:val="0"/>
          <w:smallCaps w:val="0"/>
          <w:strike w:val="0"/>
          <w:sz w:val="24"/>
          <w:highlight w:val="cyan"/>
          <w:u w:val="single"/>
        </w:rPr>
        <w:t>after</w:t>
      </w:r>
      <w:r>
        <w:rPr>
          <w:b w:val="0"/>
          <w:i w:val="0"/>
          <w:smallCaps w:val="0"/>
          <w:strike w:val="0"/>
          <w:sz w:val="24"/>
          <w:u w:val="none"/>
        </w:rPr>
        <w:t xml:space="preserve"> the </w:t>
      </w:r>
      <w:r>
        <w:rPr>
          <w:b w:val="0"/>
          <w:i w:val="0"/>
          <w:smallCaps w:val="0"/>
          <w:strike w:val="0"/>
          <w:sz w:val="24"/>
          <w:highlight w:val="cyan"/>
          <w:u w:val="single"/>
        </w:rPr>
        <w:t>request</w:t>
      </w:r>
      <w:r>
        <w:rPr>
          <w:b w:val="0"/>
          <w:i w:val="0"/>
          <w:smallCaps w:val="0"/>
          <w:strike w:val="0"/>
          <w:sz w:val="24"/>
          <w:u w:val="none"/>
        </w:rPr>
        <w:t xml:space="preserve"> of the indigenous peoples of Ecuador, </w:t>
      </w:r>
      <w:r>
        <w:rPr>
          <w:b w:val="0"/>
          <w:i w:val="0"/>
          <w:smallCaps w:val="0"/>
          <w:strike w:val="0"/>
          <w:sz w:val="24"/>
          <w:highlight w:val="cyan"/>
          <w:u w:val="single"/>
        </w:rPr>
        <w:t>but</w:t>
      </w:r>
      <w:r>
        <w:rPr>
          <w:b w:val="0"/>
          <w:i w:val="0"/>
          <w:smallCaps w:val="0"/>
          <w:strike w:val="0"/>
          <w:sz w:val="24"/>
          <w:u w:val="none"/>
        </w:rPr>
        <w:t xml:space="preserve"> Miller </w:t>
      </w:r>
      <w:r>
        <w:rPr>
          <w:b w:val="0"/>
          <w:i w:val="0"/>
          <w:smallCaps w:val="0"/>
          <w:strike w:val="0"/>
          <w:sz w:val="24"/>
          <w:highlight w:val="cyan"/>
          <w:u w:val="single"/>
        </w:rPr>
        <w:t>filed for an appe</w:t>
      </w:r>
      <w:r>
        <w:rPr>
          <w:b w:val="0"/>
          <w:i w:val="0"/>
          <w:smallCaps w:val="0"/>
          <w:strike w:val="0"/>
          <w:sz w:val="24"/>
          <w:u w:val="single"/>
        </w:rPr>
        <w:t xml:space="preserve">al </w:t>
      </w:r>
      <w:r>
        <w:rPr>
          <w:b w:val="0"/>
          <w:i w:val="0"/>
          <w:smallCaps w:val="0"/>
          <w:strike w:val="0"/>
          <w:sz w:val="24"/>
          <w:highlight w:val="cyan"/>
          <w:u w:val="single"/>
        </w:rPr>
        <w:t>and</w:t>
      </w:r>
      <w:r>
        <w:rPr>
          <w:b w:val="0"/>
          <w:i w:val="0"/>
          <w:smallCaps w:val="0"/>
          <w:strike w:val="0"/>
          <w:sz w:val="24"/>
          <w:u w:val="none"/>
        </w:rPr>
        <w:t xml:space="preserve"> the patent was </w:t>
      </w:r>
      <w:r>
        <w:rPr>
          <w:b w:val="0"/>
          <w:i w:val="0"/>
          <w:smallCaps w:val="0"/>
          <w:strike w:val="0"/>
          <w:sz w:val="24"/>
          <w:highlight w:val="cyan"/>
          <w:u w:val="single"/>
        </w:rPr>
        <w:t>reinstated</w:t>
      </w:r>
      <w:r>
        <w:rPr>
          <w:b w:val="0"/>
          <w:i w:val="0"/>
          <w:smallCaps w:val="0"/>
          <w:strike w:val="0"/>
          <w:sz w:val="24"/>
          <w:u w:val="none"/>
        </w:rPr>
        <w:t xml:space="preserve"> for its remaining life span.</w:t>
      </w:r>
    </w:p>
    <w:p>
      <w:pPr>
        <w:spacing w:after="60"/>
      </w:pPr>
      <w:r>
        <w:rPr>
          <w:b w:val="0"/>
          <w:i w:val="0"/>
          <w:smallCaps w:val="0"/>
          <w:strike w:val="0"/>
          <w:sz w:val="24"/>
          <w:u w:val="none"/>
        </w:rPr>
        <w:t xml:space="preserve">The food giant Nestlé claimed to have invented stomach soothing use of </w:t>
      </w:r>
      <w:r>
        <w:rPr>
          <w:b/>
          <w:i w:val="0"/>
          <w:smallCaps w:val="0"/>
          <w:strike w:val="0"/>
          <w:u w:val="single"/>
        </w:rPr>
        <w:t>Nigella sativa</w:t>
      </w:r>
      <w:r>
        <w:rPr>
          <w:b w:val="0"/>
          <w:i w:val="0"/>
          <w:smallCaps w:val="0"/>
          <w:strike w:val="0"/>
          <w:sz w:val="24"/>
          <w:u w:val="none"/>
        </w:rPr>
        <w:t xml:space="preserve"> to prevent food allergies. However, </w:t>
      </w:r>
      <w:r>
        <w:rPr>
          <w:b/>
          <w:i w:val="0"/>
          <w:smallCaps w:val="0"/>
          <w:strike w:val="0"/>
          <w:u w:val="single"/>
        </w:rPr>
        <w:t>Nigella sativa</w:t>
      </w:r>
      <w:r>
        <w:rPr>
          <w:b w:val="0"/>
          <w:i w:val="0"/>
          <w:smallCaps w:val="0"/>
          <w:strike w:val="0"/>
          <w:sz w:val="24"/>
          <w:u w:val="none"/>
        </w:rPr>
        <w:t xml:space="preserve"> is an ancient food and medicinal crop, which has been used to treat digestive ailments for hundreds of years and which is mentioned in the written traditional medicinal texts of major civilizations like the Ayurveda. The </w:t>
      </w:r>
      <w:r>
        <w:rPr>
          <w:b w:val="0"/>
          <w:i w:val="0"/>
          <w:smallCaps w:val="0"/>
          <w:strike w:val="0"/>
          <w:sz w:val="24"/>
          <w:u w:val="none"/>
        </w:rPr>
        <w:t xml:space="preserve"> was never granted.</w:t>
      </w:r>
    </w:p>
    <w:p>
      <w:pPr>
        <w:spacing w:after="60"/>
      </w:pPr>
      <w:r>
        <w:rPr>
          <w:b w:val="0"/>
          <w:i w:val="0"/>
          <w:smallCaps w:val="0"/>
          <w:strike w:val="0"/>
          <w:sz w:val="24"/>
          <w:u w:val="none"/>
        </w:rPr>
        <w:t xml:space="preserve"> The need to protect innovation must be balanced with the </w:t>
      </w:r>
      <w:r>
        <w:rPr>
          <w:b w:val="0"/>
          <w:i w:val="0"/>
          <w:smallCaps w:val="0"/>
          <w:strike w:val="0"/>
          <w:sz w:val="24"/>
          <w:highlight w:val="cyan"/>
          <w:u w:val="single"/>
        </w:rPr>
        <w:t>ethical</w:t>
      </w:r>
      <w:r>
        <w:rPr>
          <w:b w:val="0"/>
          <w:i w:val="0"/>
          <w:smallCaps w:val="0"/>
          <w:strike w:val="0"/>
          <w:sz w:val="24"/>
          <w:u w:val="single"/>
        </w:rPr>
        <w:t xml:space="preserve"> </w:t>
      </w:r>
      <w:r>
        <w:rPr>
          <w:b w:val="0"/>
          <w:i w:val="0"/>
          <w:smallCaps w:val="0"/>
          <w:strike w:val="0"/>
          <w:sz w:val="24"/>
          <w:highlight w:val="cyan"/>
          <w:u w:val="single"/>
        </w:rPr>
        <w:t>obligation</w:t>
      </w:r>
      <w:r>
        <w:rPr>
          <w:b w:val="0"/>
          <w:i w:val="0"/>
          <w:smallCaps w:val="0"/>
          <w:strike w:val="0"/>
          <w:sz w:val="24"/>
          <w:u w:val="single"/>
        </w:rPr>
        <w:t xml:space="preserve"> </w:t>
      </w:r>
      <w:r>
        <w:rPr>
          <w:b w:val="0"/>
          <w:i w:val="0"/>
          <w:smallCaps w:val="0"/>
          <w:strike w:val="0"/>
          <w:sz w:val="24"/>
          <w:highlight w:val="cyan"/>
          <w:u w:val="single"/>
        </w:rPr>
        <w:t>to</w:t>
      </w:r>
      <w:r>
        <w:rPr>
          <w:b w:val="0"/>
          <w:i w:val="0"/>
          <w:smallCaps w:val="0"/>
          <w:strike w:val="0"/>
          <w:sz w:val="24"/>
          <w:u w:val="single"/>
        </w:rPr>
        <w:t xml:space="preserve"> </w:t>
      </w:r>
      <w:r>
        <w:rPr>
          <w:b w:val="0"/>
          <w:i w:val="0"/>
          <w:smallCaps w:val="0"/>
          <w:strike w:val="0"/>
          <w:sz w:val="24"/>
          <w:highlight w:val="cyan"/>
          <w:u w:val="single"/>
        </w:rPr>
        <w:t>safeguard</w:t>
      </w:r>
      <w:r>
        <w:rPr>
          <w:b w:val="0"/>
          <w:i w:val="0"/>
          <w:smallCaps w:val="0"/>
          <w:strike w:val="0"/>
          <w:sz w:val="24"/>
          <w:u w:val="none"/>
        </w:rPr>
        <w:t xml:space="preserve"> biodiversity and</w:t>
      </w:r>
      <w:r>
        <w:rPr>
          <w:b w:val="0"/>
          <w:i w:val="0"/>
          <w:smallCaps w:val="0"/>
          <w:strike w:val="0"/>
          <w:sz w:val="24"/>
          <w:highlight w:val="cyan"/>
          <w:u w:val="none"/>
        </w:rPr>
        <w:t xml:space="preserve"> </w:t>
      </w:r>
      <w:r>
        <w:rPr>
          <w:b w:val="0"/>
          <w:i w:val="0"/>
          <w:smallCaps w:val="0"/>
          <w:strike w:val="0"/>
          <w:sz w:val="24"/>
          <w:highlight w:val="cyan"/>
          <w:u w:val="single"/>
        </w:rPr>
        <w:t>indigenous rights</w:t>
      </w:r>
      <w:r>
        <w:rPr>
          <w:b w:val="0"/>
          <w:i w:val="0"/>
          <w:smallCaps w:val="0"/>
          <w:strike w:val="0"/>
          <w:sz w:val="24"/>
          <w:u w:val="single"/>
        </w:rPr>
        <w:t>.</w:t>
      </w:r>
      <w:r>
        <w:rPr>
          <w:b w:val="0"/>
          <w:i w:val="0"/>
          <w:smallCaps w:val="0"/>
          <w:strike w:val="0"/>
          <w:sz w:val="24"/>
          <w:u w:val="none"/>
        </w:rPr>
        <w:t xml:space="preserve"> Biopiracy poses a significant threat to biodiversity and the granting of exclusive rights for biological resources or traditional knowledge without adequate examination or consideration can hinder the ability of the communities to benefit from their own resources.</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