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Biopiracy expanding and threatening, irredeemable in the status quo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Rotzin</w:t>
      </w:r>
      <w:r>
        <w:rPr>
          <w:b/>
          <w:i w:val="0"/>
          <w:smallCaps w:val="0"/>
          <w:strike w:val="0"/>
          <w:sz w:val="26"/>
          <w:u w:val="none"/>
        </w:rPr>
        <w:t xml:space="preserve"> ’24 </w:t>
      </w:r>
      <w:r>
        <w:rPr>
          <w:b w:val="0"/>
          <w:i w:val="0"/>
          <w:smallCaps w:val="0"/>
          <w:strike w:val="0"/>
          <w:sz w:val="18"/>
          <w:u w:val="none"/>
        </w:rPr>
        <w:t xml:space="preserve">(J.D., University of California, College of the Law, San Francisco &amp; Contracts Officer for the Strategic Partnerships Office of Lawrence Berkeley National Laboratory with United States Department of Energy, TODAY'S PIRATES: BIOPIRACY, BIOTECH, AND THE INTERNATIONAL FRAMEWORKS THAT ARE NOT UP TO THE CHALLENGE, Sci &amp; tech journal, </w:t>
      </w:r>
      <w:r>
        <w:rPr>
          <w:b w:val="0"/>
          <w:i w:val="0"/>
          <w:smallCaps w:val="0"/>
          <w:strike w:val="0"/>
          <w:sz w:val="18"/>
          <w:u w:val="none"/>
        </w:rPr>
        <w:t xml:space="preserve"> 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past,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focus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biopiracy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has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been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corporations taking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knowledge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Indigenous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groups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for commercial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purposes,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but the new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pio-neers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biopiracy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different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 require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different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controls.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Many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these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corporations,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which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were once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spread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out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diversified, are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merging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create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super-conglomerates, which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carry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knowledge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thousands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patents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with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them,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making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it harder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not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only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Indigenous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people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retain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their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knowledge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break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market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but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even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launch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successful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campaign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against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corporations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all.7 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2019,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PepsiCo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sued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potato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farmer,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Haribhai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Devjibhai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Patel,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from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Western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Indian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province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Gu-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jarat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planting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patented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potato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variety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called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FC5. 75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PepsiCo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sued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140,000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USD;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Patel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makes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3,500 USD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year.76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suit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was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dropped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after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protests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from Indian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farmers,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but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still major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international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concerns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about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patent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power held by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large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corporations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 their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control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over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future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farming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freedom.7 7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concern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not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misplaced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either.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Four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players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control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50%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business - Bayer,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Corteva,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ChemChina,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 Limagrain.7 8 Many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major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seed producers place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limits on how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farmers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can use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varieties they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purchase. 79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Buyers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must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sign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agreements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prohibit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them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from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saving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using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seeds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again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next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season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or producing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derivatives. 80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This forces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them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return 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major corporations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every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year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 purchase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seeds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creates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unwilling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reliance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on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giants for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continued existence. 81 For example,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India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over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80%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all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cotton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grown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Monsanto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GMO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cotton,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which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was introduced in 2002.82 In perhaps an ironic turn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events, many</w:t>
      </w:r>
      <w:r>
        <w:rPr>
          <w:b w:val="0"/>
          <w:i w:val="0"/>
          <w:smallCaps w:val="0"/>
          <w:strike w:val="0"/>
          <w:u w:val="none"/>
        </w:rPr>
        <w:t xml:space="preserve"> grassroots movements are further alleging that not only are super-cor</w:t>
      </w:r>
      <w:r>
        <w:rPr>
          <w:b w:val="0"/>
          <w:i w:val="0"/>
          <w:smallCaps w:val="0"/>
          <w:strike w:val="0"/>
          <w:u w:val="none"/>
        </w:rPr>
        <w:t>p</w:t>
      </w:r>
      <w:r>
        <w:rPr>
          <w:b w:val="0"/>
          <w:i w:val="0"/>
          <w:smallCaps w:val="0"/>
          <w:strike w:val="0"/>
          <w:u w:val="none"/>
        </w:rPr>
        <w:t>orations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problem,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but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billionaire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moguls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like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Bill Gates,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who is claimed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 be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leading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way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 seed piracy,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agro</w:t>
      </w:r>
      <w:r>
        <w:rPr>
          <w:b w:val="0"/>
          <w:i w:val="0"/>
          <w:smallCaps w:val="0"/>
          <w:strike w:val="0"/>
          <w:u w:val="none"/>
        </w:rPr>
        <w:t>-neocolonialism,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spread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unsustainable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farming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technology. 83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Green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Revolution,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which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began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early 1960s, pushed for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production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more food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via advanced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farming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methods, genetically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modified crops,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 pesticide use, but was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also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backdrop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Indigenous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seeds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(specifically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Mexico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India)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taken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placed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into international seed vaults.8 4 After the seeds were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removed,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they were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replaced with chemical monocultures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wheat,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rice,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other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grains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- the Indigenous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populations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had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no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say 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choice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matter. 85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impact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ofthis</w:t>
      </w:r>
      <w:r>
        <w:rPr>
          <w:b w:val="0"/>
          <w:i w:val="0"/>
          <w:smallCaps w:val="0"/>
          <w:strike w:val="0"/>
          <w:u w:val="none"/>
        </w:rPr>
        <w:t xml:space="preserve"> was significant,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causing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 loss "of distinct Indigenous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crops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from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cultivation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 also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. . . extinction." 86 This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especially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relevant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since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20th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Century,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75%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agrobiodiversity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has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been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lost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diversity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paramount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restoration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87</w:t>
      </w:r>
    </w:p>
    <w:p>
      <w:pPr>
        <w:pStyle w:val="Caption"/>
      </w:pPr>
      <w:r>
        <w:t>Source: Settler Colonialism K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