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Biodiversity </w:t>
      </w:r>
      <w:r>
        <w:rPr>
          <w:b/>
          <w:i w:val="0"/>
          <w:smallCaps w:val="0"/>
          <w:strike w:val="0"/>
          <w:sz w:val="26"/>
          <w:u w:val="none"/>
        </w:rPr>
        <w:t>has to</w:t>
      </w:r>
      <w:r>
        <w:rPr>
          <w:b/>
          <w:i w:val="0"/>
          <w:smallCaps w:val="0"/>
          <w:strike w:val="0"/>
          <w:sz w:val="26"/>
          <w:u w:val="none"/>
        </w:rPr>
        <w:t xml:space="preserve"> be conserved for underdeveloped to have sustainable development and biopiracy is hindering that.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Yoonus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Imran et al 2021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(Yoonus Imran: Interdisciplinary Centre for Innovation in Biotechnology and Neuroscience, Faculty of Medical Sciences, University of Sri Jayewardenepura, Nugegoda, Sri Lanka, Nalaka Wijekoon: Interdisciplinary Centre for Innovation in Biotechnology and Neuroscience, Faculty of Medical Sciences, University of Sri Jayewardenepura, Nugegoda, Sri Lanka, Lakmal </w:t>
      </w:r>
      <w:r>
        <w:rPr>
          <w:b w:val="0"/>
          <w:i w:val="0"/>
          <w:smallCaps w:val="0"/>
          <w:strike w:val="0"/>
          <w:sz w:val="22"/>
          <w:u w:val="none"/>
        </w:rPr>
        <w:t>Gonawala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: Interdisciplinary Centre for Innovation in Biotechnology and Neuroscience, Faculty of Medical Sciences, University of Sri Jayewardenepura, Nugegoda, Sri Lanka, Yu-Chung Chiang: Department of Biological Sciences, National Sun Yat-Sen University, Kaohsiung, Taiwan, and K. Ranil D. De Silva: Interdisciplinary Centre for Innovation in Biotechnology and Neuroscience, Faculty of Medical Sciences, University of Sri Jayewardenepura, Nugegoda, Sri Lanka and Institute for Combinatorial Advanced Research &amp; Education (KDU-CARE), General Sir John Kotelawala </w:t>
      </w:r>
      <w:r>
        <w:rPr>
          <w:b w:val="0"/>
          <w:i w:val="0"/>
          <w:smallCaps w:val="0"/>
          <w:strike w:val="0"/>
          <w:sz w:val="22"/>
          <w:u w:val="none"/>
        </w:rPr>
        <w:t>Defence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University, </w:t>
      </w:r>
      <w:r>
        <w:rPr>
          <w:b w:val="0"/>
          <w:i w:val="0"/>
          <w:smallCaps w:val="0"/>
          <w:strike w:val="0"/>
          <w:sz w:val="22"/>
          <w:u w:val="none"/>
        </w:rPr>
        <w:t>Rathmalana</w:t>
      </w:r>
      <w:r>
        <w:rPr>
          <w:b w:val="0"/>
          <w:i w:val="0"/>
          <w:smallCaps w:val="0"/>
          <w:strike w:val="0"/>
          <w:sz w:val="22"/>
          <w:u w:val="none"/>
        </w:rPr>
        <w:t>, Sri Lanka, “Biopiracy: Abolish Corporate Hijacking of Indigenous Medicinal Entities</w:t>
      </w:r>
      <w:r>
        <w:rPr>
          <w:b w:val="0"/>
          <w:i w:val="0"/>
          <w:smallCaps w:val="0"/>
          <w:strike w:val="0"/>
          <w:u w:val="none"/>
        </w:rPr>
        <w:t xml:space="preserve">”, [Scientific World Journal], 02/18/2021, </w:t>
      </w:r>
      <w:r>
        <w:rPr>
          <w:b w:val="0"/>
          <w:i w:val="0"/>
          <w:smallCaps w:val="0"/>
          <w:strike w:val="0"/>
          <w:u w:val="none"/>
        </w:rPr>
        <w:t>doi</w:t>
      </w:r>
      <w:r>
        <w:rPr>
          <w:b w:val="0"/>
          <w:i w:val="0"/>
          <w:smallCaps w:val="0"/>
          <w:strike w:val="0"/>
          <w:u w:val="none"/>
        </w:rPr>
        <w:t>: 10.1155/2021/8898842)//</w:t>
      </w:r>
      <w:r>
        <w:rPr>
          <w:b w:val="0"/>
          <w:i w:val="0"/>
          <w:smallCaps w:val="0"/>
          <w:strike w:val="0"/>
          <w:u w:val="none"/>
        </w:rPr>
        <w:t>shoque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Biodiversity of Sri Lanka has a vast potential to be transformed as a source of 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Most Multinational biotechnology companies rely on the genes of living organisms as </w:t>
      </w:r>
      <w:r>
        <w:rPr>
          <w:b w:val="0"/>
          <w:i w:val="0"/>
          <w:smallCaps w:val="0"/>
          <w:strike w:val="0"/>
          <w:sz w:val="16"/>
          <w:u w:val="none"/>
        </w:rPr>
        <w:t>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raw materials where they reiterate the old “Gold Rush” as new “Gene Rush” with the </w:t>
      </w:r>
      <w:r>
        <w:rPr>
          <w:b w:val="0"/>
          <w:i w:val="0"/>
          <w:smallCaps w:val="0"/>
          <w:strike w:val="0"/>
          <w:sz w:val="16"/>
          <w:u w:val="none"/>
        </w:rPr>
        <w:t>ultimate goal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future profits.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Imminent danger to Sri Lankan biodiversity has been raised due to</w:t>
      </w:r>
      <w:r>
        <w:rPr>
          <w:b/>
          <w:i w:val="0"/>
          <w:smallCaps w:val="0"/>
          <w:strike w:val="0"/>
          <w:sz w:val="22"/>
          <w:u w:val="single"/>
        </w:rPr>
        <w:t xml:space="preserve"> 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quest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for genetic resources among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biopirates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Recent developments relating to biopiracy have been entered on a </w:t>
      </w:r>
      <w:r>
        <w:rPr>
          <w:b w:val="0"/>
          <w:i w:val="0"/>
          <w:smallCaps w:val="0"/>
          <w:strike w:val="0"/>
          <w:sz w:val="16"/>
          <w:u w:val="none"/>
        </w:rPr>
        <w:t>large alarming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scale.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Sri Lanka</w:t>
      </w:r>
      <w:r>
        <w:rPr>
          <w:b/>
          <w:i w:val="0"/>
          <w:smallCaps w:val="0"/>
          <w:strike w:val="0"/>
          <w:sz w:val="22"/>
          <w:u w:val="single"/>
        </w:rPr>
        <w:t xml:space="preserve"> after its 30 years of civil war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looking towards sustainable development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Sust</w:t>
      </w:r>
      <w:r>
        <w:rPr>
          <w:b/>
          <w:i w:val="0"/>
          <w:smallCaps w:val="0"/>
          <w:strike w:val="0"/>
          <w:sz w:val="22"/>
          <w:u w:val="single"/>
        </w:rPr>
        <w:t xml:space="preserve">ainable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</w:t>
      </w:r>
      <w:r>
        <w:rPr>
          <w:b/>
          <w:i w:val="0"/>
          <w:smallCaps w:val="0"/>
          <w:strike w:val="0"/>
          <w:sz w:val="22"/>
          <w:u w:val="single"/>
        </w:rPr>
        <w:t xml:space="preserve">elopment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must equip with the environment protection where conservation of biodiversity plays a significant role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[28, 29].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