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Every</w:t>
      </w:r>
      <w:r>
        <w:rPr>
          <w:b/>
          <w:i w:val="0"/>
          <w:smallCaps w:val="0"/>
          <w:strike w:val="0"/>
          <w:sz w:val="26"/>
          <w:u w:val="none"/>
        </w:rPr>
        <w:t xml:space="preserve"> theory of economic war is </w:t>
      </w:r>
      <w:r>
        <w:rPr>
          <w:b/>
          <w:i w:val="0"/>
          <w:smallCaps w:val="0"/>
          <w:strike w:val="0"/>
          <w:sz w:val="26"/>
          <w:u w:val="single"/>
        </w:rPr>
        <w:t>disproven</w:t>
      </w:r>
      <w:r>
        <w:rPr>
          <w:b/>
          <w:i w:val="0"/>
          <w:smallCaps w:val="0"/>
          <w:strike w:val="0"/>
          <w:sz w:val="26"/>
          <w:u w:val="none"/>
        </w:rPr>
        <w:t xml:space="preserve"> by </w:t>
      </w:r>
      <w:r>
        <w:rPr>
          <w:b/>
          <w:i w:val="0"/>
          <w:smallCaps w:val="0"/>
          <w:strike w:val="0"/>
          <w:sz w:val="26"/>
          <w:u w:val="single"/>
        </w:rPr>
        <w:t>comprehensive studies</w:t>
      </w:r>
      <w:r>
        <w:rPr>
          <w:b/>
          <w:i w:val="0"/>
          <w:smallCaps w:val="0"/>
          <w:strike w:val="0"/>
          <w:sz w:val="26"/>
          <w:u w:val="none"/>
        </w:rPr>
        <w:t>.</w:t>
      </w:r>
    </w:p>
    <w:p>
      <w:pPr>
        <w:spacing w:after="80"/>
      </w:pPr>
      <w:r>
        <w:rPr>
          <w:b/>
          <w:i w:val="0"/>
          <w:smallCaps w:val="0"/>
          <w:strike w:val="0"/>
          <w:sz w:val="26"/>
          <w:u w:val="none"/>
        </w:rPr>
        <w:t>Drezner</w:t>
      </w:r>
      <w:r>
        <w:rPr>
          <w:b/>
          <w:i w:val="0"/>
          <w:smallCaps w:val="0"/>
          <w:strike w:val="0"/>
          <w:sz w:val="26"/>
          <w:u w:val="none"/>
        </w:rPr>
        <w:t xml:space="preserve"> ’16 </w:t>
      </w:r>
      <w:r>
        <w:rPr>
          <w:b w:val="0"/>
          <w:i w:val="0"/>
          <w:smallCaps w:val="0"/>
          <w:strike w:val="0"/>
          <w:u w:val="none"/>
        </w:rPr>
        <w:t>[Daniel; 2016; Ph.D. and International Politics Professor at Tufts University; The System Worked: How the World Stopped Another Great Depression, “Chapter 3: Why the Misperception?” Oxford University Press, Reprint Edition]</w:t>
      </w:r>
    </w:p>
    <w:p>
      <w:pPr>
        <w:spacing w:after="60"/>
      </w:pPr>
      <w:r>
        <w:rPr>
          <w:b w:val="0"/>
          <w:i w:val="0"/>
          <w:smallCaps w:val="0"/>
          <w:strike w:val="0"/>
          <w:sz w:val="16"/>
          <w:u w:val="none"/>
        </w:rPr>
        <w:t xml:space="preserve">Finally, </w:t>
      </w:r>
      <w:r>
        <w:rPr>
          <w:b w:val="0"/>
          <w:i w:val="0"/>
          <w:smallCaps w:val="0"/>
          <w:strike w:val="0"/>
          <w:sz w:val="22"/>
          <w:u w:val="single"/>
        </w:rPr>
        <w:t xml:space="preserve">the Great Recession did </w:t>
      </w:r>
      <w:r>
        <w:rPr>
          <w:b/>
          <w:i w:val="0"/>
          <w:smallCaps w:val="0"/>
          <w:strike w:val="0"/>
          <w:sz w:val="24"/>
          <w:u w:val="single"/>
        </w:rPr>
        <w:t>not lead</w:t>
      </w:r>
      <w:r>
        <w:rPr>
          <w:b w:val="0"/>
          <w:i w:val="0"/>
          <w:smallCaps w:val="0"/>
          <w:strike w:val="0"/>
          <w:sz w:val="22"/>
          <w:u w:val="single"/>
        </w:rPr>
        <w:t xml:space="preserve"> to a </w:t>
      </w:r>
      <w:r>
        <w:rPr>
          <w:b/>
          <w:i w:val="0"/>
          <w:smallCaps w:val="0"/>
          <w:strike w:val="0"/>
          <w:sz w:val="24"/>
          <w:u w:val="single"/>
        </w:rPr>
        <w:t>deterioration</w:t>
      </w:r>
      <w:r>
        <w:rPr>
          <w:b w:val="0"/>
          <w:i w:val="0"/>
          <w:smallCaps w:val="0"/>
          <w:strike w:val="0"/>
          <w:sz w:val="22"/>
          <w:u w:val="single"/>
        </w:rPr>
        <w:t xml:space="preserve"> in international security</w:t>
      </w:r>
      <w:r>
        <w:rPr>
          <w:b w:val="0"/>
          <w:i w:val="0"/>
          <w:smallCaps w:val="0"/>
          <w:strike w:val="0"/>
          <w:sz w:val="16"/>
          <w:u w:val="none"/>
        </w:rPr>
        <w:t xml:space="preserve">. Because political instability and violence can impinge on cross-border flows, increases in international conflict can dampen cross-border trade and exchange. During the initial stages of the crisis, </w:t>
      </w:r>
      <w:r>
        <w:rPr>
          <w:b w:val="0"/>
          <w:i w:val="0"/>
          <w:smallCaps w:val="0"/>
          <w:strike w:val="0"/>
          <w:sz w:val="22"/>
          <w:u w:val="single"/>
        </w:rPr>
        <w:t xml:space="preserve">multiple </w:t>
      </w:r>
      <w:r>
        <w:rPr>
          <w:b w:val="0"/>
          <w:i w:val="0"/>
          <w:smallCaps w:val="0"/>
          <w:strike w:val="0"/>
          <w:sz w:val="22"/>
          <w:highlight w:val="cyan"/>
          <w:u w:val="single"/>
        </w:rPr>
        <w:t xml:space="preserve">analysts </w:t>
      </w:r>
      <w:r>
        <w:rPr>
          <w:b/>
          <w:i w:val="0"/>
          <w:smallCaps w:val="0"/>
          <w:strike w:val="0"/>
          <w:sz w:val="24"/>
          <w:highlight w:val="cyan"/>
          <w:u w:val="single"/>
        </w:rPr>
        <w:t>assert</w:t>
      </w:r>
      <w:r>
        <w:rPr>
          <w:b/>
          <w:i w:val="0"/>
          <w:smallCaps w:val="0"/>
          <w:strike w:val="0"/>
          <w:sz w:val="24"/>
          <w:u w:val="single"/>
        </w:rPr>
        <w:t>ed</w:t>
      </w:r>
      <w:r>
        <w:rPr>
          <w:b w:val="0"/>
          <w:i w:val="0"/>
          <w:smallCaps w:val="0"/>
          <w:strike w:val="0"/>
          <w:sz w:val="22"/>
          <w:u w:val="single"/>
        </w:rPr>
        <w:t xml:space="preserve"> that the Great Recession would lead states to </w:t>
      </w:r>
      <w:r>
        <w:rPr>
          <w:b w:val="0"/>
          <w:i w:val="0"/>
          <w:smallCaps w:val="0"/>
          <w:strike w:val="0"/>
          <w:sz w:val="22"/>
          <w:u w:val="single"/>
        </w:rPr>
        <w:t>increase</w:t>
      </w:r>
      <w:r>
        <w:rPr>
          <w:b w:val="0"/>
          <w:i w:val="0"/>
          <w:smallCaps w:val="0"/>
          <w:strike w:val="0"/>
          <w:sz w:val="22"/>
          <w:u w:val="single"/>
        </w:rPr>
        <w:t xml:space="preserve"> the use of </w:t>
      </w:r>
      <w:r>
        <w:rPr>
          <w:b w:val="0"/>
          <w:i w:val="0"/>
          <w:smallCaps w:val="0"/>
          <w:strike w:val="0"/>
          <w:sz w:val="22"/>
          <w:u w:val="single"/>
        </w:rPr>
        <w:t>political violence</w:t>
      </w:r>
      <w:r>
        <w:rPr>
          <w:b w:val="0"/>
          <w:i w:val="0"/>
          <w:smallCaps w:val="0"/>
          <w:strike w:val="0"/>
          <w:sz w:val="22"/>
          <w:u w:val="single"/>
        </w:rPr>
        <w:t xml:space="preserve"> as a tool to stay in power</w:t>
      </w:r>
      <w:r>
        <w:rPr>
          <w:b w:val="0"/>
          <w:i w:val="0"/>
          <w:smallCaps w:val="0"/>
          <w:strike w:val="0"/>
          <w:sz w:val="16"/>
          <w:u w:val="none"/>
        </w:rPr>
        <w:t xml:space="preserve">.44 </w:t>
      </w:r>
      <w:r>
        <w:rPr>
          <w:b w:val="0"/>
          <w:i w:val="0"/>
          <w:smallCaps w:val="0"/>
          <w:strike w:val="0"/>
          <w:sz w:val="22"/>
          <w:u w:val="single"/>
        </w:rPr>
        <w:t>They voiced</w:t>
      </w:r>
      <w:r>
        <w:rPr>
          <w:b w:val="0"/>
          <w:i w:val="0"/>
          <w:smallCaps w:val="0"/>
          <w:strike w:val="0"/>
          <w:sz w:val="16"/>
          <w:u w:val="none"/>
        </w:rPr>
        <w:t xml:space="preserve"> genuine </w:t>
      </w:r>
      <w:r>
        <w:rPr>
          <w:b w:val="0"/>
          <w:i w:val="0"/>
          <w:smallCaps w:val="0"/>
          <w:strike w:val="0"/>
          <w:sz w:val="22"/>
          <w:u w:val="single"/>
        </w:rPr>
        <w:t>concerns that</w:t>
      </w:r>
      <w:r>
        <w:rPr>
          <w:b w:val="0"/>
          <w:i w:val="0"/>
          <w:smallCaps w:val="0"/>
          <w:strike w:val="0"/>
          <w:sz w:val="16"/>
          <w:u w:val="none"/>
        </w:rPr>
        <w:t xml:space="preserve"> the global </w:t>
      </w:r>
      <w:r>
        <w:rPr>
          <w:b/>
          <w:i w:val="0"/>
          <w:smallCaps w:val="0"/>
          <w:strike w:val="0"/>
          <w:sz w:val="24"/>
          <w:u w:val="single"/>
        </w:rPr>
        <w:t xml:space="preserve">economic </w:t>
      </w:r>
      <w:r>
        <w:rPr>
          <w:b/>
          <w:i w:val="0"/>
          <w:smallCaps w:val="0"/>
          <w:strike w:val="0"/>
          <w:sz w:val="24"/>
          <w:highlight w:val="cyan"/>
          <w:u w:val="single"/>
        </w:rPr>
        <w:t>downturn</w:t>
      </w:r>
      <w:r>
        <w:rPr>
          <w:b w:val="0"/>
          <w:i w:val="0"/>
          <w:smallCaps w:val="0"/>
          <w:strike w:val="0"/>
          <w:sz w:val="22"/>
          <w:u w:val="single"/>
        </w:rPr>
        <w:t xml:space="preserve"> would </w:t>
      </w:r>
      <w:r>
        <w:rPr>
          <w:b w:val="0"/>
          <w:i w:val="0"/>
          <w:smallCaps w:val="0"/>
          <w:strike w:val="0"/>
          <w:sz w:val="22"/>
          <w:highlight w:val="cyan"/>
          <w:u w:val="single"/>
        </w:rPr>
        <w:t>lead to</w:t>
      </w:r>
      <w:r>
        <w:rPr>
          <w:b w:val="0"/>
          <w:i w:val="0"/>
          <w:smallCaps w:val="0"/>
          <w:strike w:val="0"/>
          <w:sz w:val="22"/>
          <w:u w:val="single"/>
        </w:rPr>
        <w:t xml:space="preserve"> an </w:t>
      </w:r>
      <w:r>
        <w:rPr>
          <w:b/>
          <w:i w:val="0"/>
          <w:smallCaps w:val="0"/>
          <w:strike w:val="0"/>
          <w:sz w:val="24"/>
          <w:u w:val="single"/>
        </w:rPr>
        <w:t xml:space="preserve">increase in </w:t>
      </w:r>
      <w:r>
        <w:rPr>
          <w:b/>
          <w:i w:val="0"/>
          <w:smallCaps w:val="0"/>
          <w:strike w:val="0"/>
          <w:sz w:val="24"/>
          <w:highlight w:val="cyan"/>
          <w:u w:val="single"/>
        </w:rPr>
        <w:t>conflict</w:t>
      </w:r>
      <w:r>
        <w:rPr>
          <w:b w:val="0"/>
          <w:i w:val="0"/>
          <w:smallCaps w:val="0"/>
          <w:strike w:val="0"/>
          <w:sz w:val="16"/>
          <w:u w:val="none"/>
        </w:rPr>
        <w:t xml:space="preserve">—whether </w:t>
      </w:r>
      <w:r>
        <w:rPr>
          <w:b w:val="0"/>
          <w:i w:val="0"/>
          <w:smallCaps w:val="0"/>
          <w:strike w:val="0"/>
          <w:sz w:val="22"/>
          <w:highlight w:val="cyan"/>
          <w:u w:val="single"/>
        </w:rPr>
        <w:t>through</w:t>
      </w:r>
      <w:r>
        <w:rPr>
          <w:b w:val="0"/>
          <w:i w:val="0"/>
          <w:smallCaps w:val="0"/>
          <w:strike w:val="0"/>
          <w:sz w:val="16"/>
          <w:u w:val="none"/>
        </w:rPr>
        <w:t xml:space="preserve"> greater internal repression, </w:t>
      </w:r>
      <w:r>
        <w:rPr>
          <w:b/>
          <w:i w:val="0"/>
          <w:smallCaps w:val="0"/>
          <w:strike w:val="0"/>
          <w:sz w:val="24"/>
          <w:highlight w:val="cyan"/>
          <w:u w:val="single"/>
        </w:rPr>
        <w:t>diversion</w:t>
      </w:r>
      <w:r>
        <w:rPr>
          <w:b w:val="0"/>
          <w:i w:val="0"/>
          <w:smallCaps w:val="0"/>
          <w:strike w:val="0"/>
          <w:sz w:val="22"/>
          <w:u w:val="single"/>
        </w:rPr>
        <w:t xml:space="preserve">ary wars, </w:t>
      </w:r>
      <w:r>
        <w:rPr>
          <w:b/>
          <w:i w:val="0"/>
          <w:smallCaps w:val="0"/>
          <w:strike w:val="0"/>
          <w:sz w:val="24"/>
          <w:highlight w:val="cyan"/>
          <w:u w:val="single"/>
        </w:rPr>
        <w:t>arms</w:t>
      </w:r>
      <w:r>
        <w:rPr>
          <w:b/>
          <w:i w:val="0"/>
          <w:smallCaps w:val="0"/>
          <w:strike w:val="0"/>
          <w:sz w:val="24"/>
          <w:u w:val="single"/>
        </w:rPr>
        <w:t xml:space="preserve"> races</w:t>
      </w:r>
      <w:r>
        <w:rPr>
          <w:b w:val="0"/>
          <w:i w:val="0"/>
          <w:smallCaps w:val="0"/>
          <w:strike w:val="0"/>
          <w:sz w:val="22"/>
          <w:u w:val="single"/>
        </w:rPr>
        <w:t xml:space="preserve">, </w:t>
      </w:r>
      <w:r>
        <w:rPr>
          <w:b w:val="0"/>
          <w:i w:val="0"/>
          <w:smallCaps w:val="0"/>
          <w:strike w:val="0"/>
          <w:sz w:val="22"/>
          <w:highlight w:val="cyan"/>
          <w:u w:val="single"/>
        </w:rPr>
        <w:t>or</w:t>
      </w:r>
      <w:r>
        <w:rPr>
          <w:b w:val="0"/>
          <w:i w:val="0"/>
          <w:smallCaps w:val="0"/>
          <w:strike w:val="0"/>
          <w:sz w:val="22"/>
          <w:u w:val="single"/>
        </w:rPr>
        <w:t xml:space="preserve"> a ratcheting up of </w:t>
      </w:r>
      <w:r>
        <w:rPr>
          <w:b/>
          <w:i w:val="0"/>
          <w:smallCaps w:val="0"/>
          <w:strike w:val="0"/>
          <w:sz w:val="24"/>
          <w:highlight w:val="cyan"/>
          <w:u w:val="single"/>
        </w:rPr>
        <w:t>great-power</w:t>
      </w:r>
      <w:r>
        <w:rPr>
          <w:b w:val="0"/>
          <w:i w:val="0"/>
          <w:smallCaps w:val="0"/>
          <w:strike w:val="0"/>
          <w:sz w:val="22"/>
          <w:u w:val="single"/>
        </w:rPr>
        <w:t xml:space="preserve"> rivalrie</w:t>
      </w:r>
      <w:r>
        <w:rPr>
          <w:b/>
          <w:i w:val="0"/>
          <w:smallCaps w:val="0"/>
          <w:strike w:val="0"/>
          <w:sz w:val="24"/>
          <w:highlight w:val="cyan"/>
          <w:u w:val="single"/>
        </w:rPr>
        <w:t>s</w:t>
      </w:r>
      <w:r>
        <w:rPr>
          <w:b w:val="0"/>
          <w:i w:val="0"/>
          <w:smallCaps w:val="0"/>
          <w:strike w:val="0"/>
          <w:sz w:val="16"/>
          <w:u w:val="none"/>
        </w:rPr>
        <w:t xml:space="preserve">. Violence in the Middle East, piracy on the high seas, border disputes in the South China Sea, riots in European cities, and even the disruptions of the Occupy movement fueled impressions of a global surge in public disorder. As fiscal austerity in the developed economies curtailed social spending, economists predicted an explosion of unrest. 45 </w:t>
      </w:r>
    </w:p>
    <w:p>
      <w:pPr>
        <w:spacing w:after="60"/>
      </w:pPr>
      <w:r>
        <w:rPr>
          <w:b w:val="0"/>
          <w:i w:val="0"/>
          <w:smallCaps w:val="0"/>
          <w:strike w:val="0"/>
          <w:sz w:val="16"/>
          <w:u w:val="none"/>
        </w:rPr>
        <w:t xml:space="preserve">Initially, there was some evidence of deterioration. Following the 2008 financial crisis, there was a spike in global piracy, particularly off the Horn of Africa. The International Maritime Bureau reported that in 2009 alone, there was a 40 percent surge in piracy attacks, with attacks near Somalia quadrupling during the same period. The Institute for Economics and Peace, which has constructed the Global Peace Index annually since 2007, reported in 2013 that there had been a 5 percent deterioration in global peace since 2008. 46 </w:t>
      </w:r>
    </w:p>
    <w:p>
      <w:pPr>
        <w:spacing w:after="60"/>
      </w:pPr>
      <w:r>
        <w:rPr>
          <w:b w:val="0"/>
          <w:i w:val="0"/>
          <w:smallCaps w:val="0"/>
          <w:strike w:val="0"/>
          <w:sz w:val="22"/>
          <w:u w:val="single"/>
        </w:rPr>
        <w:t xml:space="preserve">A </w:t>
      </w:r>
      <w:r>
        <w:rPr>
          <w:b/>
          <w:i w:val="0"/>
          <w:smallCaps w:val="0"/>
          <w:strike w:val="0"/>
          <w:sz w:val="24"/>
          <w:u w:val="single"/>
        </w:rPr>
        <w:t>closer look</w:t>
      </w:r>
      <w:r>
        <w:rPr>
          <w:b w:val="0"/>
          <w:i w:val="0"/>
          <w:smallCaps w:val="0"/>
          <w:strike w:val="0"/>
          <w:sz w:val="22"/>
          <w:u w:val="single"/>
        </w:rPr>
        <w:t xml:space="preserve"> at </w:t>
      </w:r>
      <w:r>
        <w:rPr>
          <w:b w:val="0"/>
          <w:i w:val="0"/>
          <w:smallCaps w:val="0"/>
          <w:strike w:val="0"/>
          <w:sz w:val="22"/>
          <w:highlight w:val="cyan"/>
          <w:u w:val="single"/>
        </w:rPr>
        <w:t xml:space="preserve">the </w:t>
      </w:r>
      <w:r>
        <w:rPr>
          <w:b/>
          <w:i w:val="0"/>
          <w:smallCaps w:val="0"/>
          <w:strike w:val="0"/>
          <w:sz w:val="24"/>
          <w:highlight w:val="cyan"/>
          <w:u w:val="single"/>
        </w:rPr>
        <w:t>numbers</w:t>
      </w:r>
      <w:r>
        <w:rPr>
          <w:b w:val="0"/>
          <w:i w:val="0"/>
          <w:smallCaps w:val="0"/>
          <w:strike w:val="0"/>
          <w:sz w:val="16"/>
          <w:u w:val="none"/>
        </w:rPr>
        <w:t xml:space="preserve">, however, </w:t>
      </w:r>
      <w:r>
        <w:rPr>
          <w:b w:val="0"/>
          <w:i w:val="0"/>
          <w:smallCaps w:val="0"/>
          <w:strike w:val="0"/>
          <w:sz w:val="22"/>
          <w:highlight w:val="cyan"/>
          <w:u w:val="single"/>
        </w:rPr>
        <w:t>reveal</w:t>
      </w:r>
      <w:r>
        <w:rPr>
          <w:b w:val="0"/>
          <w:i w:val="0"/>
          <w:smallCaps w:val="0"/>
          <w:strike w:val="0"/>
          <w:sz w:val="22"/>
          <w:u w:val="single"/>
        </w:rPr>
        <w:t>s</w:t>
      </w:r>
      <w:r>
        <w:rPr>
          <w:b w:val="0"/>
          <w:i w:val="0"/>
          <w:smallCaps w:val="0"/>
          <w:strike w:val="0"/>
          <w:sz w:val="16"/>
          <w:u w:val="none"/>
        </w:rPr>
        <w:t xml:space="preserve"> more </w:t>
      </w:r>
      <w:r>
        <w:rPr>
          <w:b w:val="0"/>
          <w:i w:val="0"/>
          <w:smallCaps w:val="0"/>
          <w:strike w:val="0"/>
          <w:sz w:val="22"/>
          <w:u w:val="single"/>
        </w:rPr>
        <w:t>encouraging findings</w:t>
      </w:r>
      <w:r>
        <w:rPr>
          <w:b w:val="0"/>
          <w:i w:val="0"/>
          <w:smallCaps w:val="0"/>
          <w:strike w:val="0"/>
          <w:sz w:val="16"/>
          <w:u w:val="none"/>
        </w:rPr>
        <w:t xml:space="preserve">. What seemed to be </w:t>
      </w:r>
      <w:r>
        <w:rPr>
          <w:b w:val="0"/>
          <w:i w:val="0"/>
          <w:smallCaps w:val="0"/>
          <w:strike w:val="0"/>
          <w:sz w:val="22"/>
          <w:u w:val="single"/>
        </w:rPr>
        <w:t>an</w:t>
      </w:r>
      <w:r>
        <w:rPr>
          <w:b w:val="0"/>
          <w:i w:val="0"/>
          <w:smallCaps w:val="0"/>
          <w:strike w:val="0"/>
          <w:sz w:val="16"/>
          <w:u w:val="none"/>
        </w:rPr>
        <w:t xml:space="preserve"> inexorable </w:t>
      </w:r>
      <w:r>
        <w:rPr>
          <w:b w:val="0"/>
          <w:i w:val="0"/>
          <w:smallCaps w:val="0"/>
          <w:strike w:val="0"/>
          <w:sz w:val="22"/>
          <w:u w:val="single"/>
        </w:rPr>
        <w:t>increase</w:t>
      </w:r>
      <w:r>
        <w:rPr>
          <w:b w:val="0"/>
          <w:i w:val="0"/>
          <w:smallCaps w:val="0"/>
          <w:strike w:val="0"/>
          <w:sz w:val="16"/>
          <w:u w:val="none"/>
        </w:rPr>
        <w:t xml:space="preserve"> in piracy, for example, </w:t>
      </w:r>
      <w:r>
        <w:rPr>
          <w:b w:val="0"/>
          <w:i w:val="0"/>
          <w:smallCaps w:val="0"/>
          <w:strike w:val="0"/>
          <w:sz w:val="22"/>
          <w:u w:val="single"/>
        </w:rPr>
        <w:t xml:space="preserve">turned out to be </w:t>
      </w:r>
      <w:r>
        <w:rPr>
          <w:b w:val="0"/>
          <w:i w:val="0"/>
          <w:smallCaps w:val="0"/>
          <w:strike w:val="0"/>
          <w:sz w:val="22"/>
          <w:highlight w:val="cyan"/>
          <w:u w:val="single"/>
        </w:rPr>
        <w:t xml:space="preserve">a </w:t>
      </w:r>
      <w:r>
        <w:rPr>
          <w:b/>
          <w:i w:val="0"/>
          <w:smallCaps w:val="0"/>
          <w:strike w:val="0"/>
          <w:sz w:val="24"/>
          <w:highlight w:val="cyan"/>
          <w:u w:val="single"/>
        </w:rPr>
        <w:t>blip</w:t>
      </w:r>
      <w:r>
        <w:rPr>
          <w:b w:val="0"/>
          <w:i w:val="0"/>
          <w:smallCaps w:val="0"/>
          <w:strike w:val="0"/>
          <w:sz w:val="16"/>
          <w:u w:val="none"/>
        </w:rPr>
        <w:t xml:space="preserve">. By September 2013, </w:t>
      </w:r>
      <w:r>
        <w:rPr>
          <w:b w:val="0"/>
          <w:i w:val="0"/>
          <w:smallCaps w:val="0"/>
          <w:strike w:val="0"/>
          <w:sz w:val="22"/>
          <w:u w:val="single"/>
        </w:rPr>
        <w:t xml:space="preserve">the </w:t>
      </w:r>
      <w:r>
        <w:rPr>
          <w:b/>
          <w:i w:val="0"/>
          <w:smallCaps w:val="0"/>
          <w:strike w:val="0"/>
          <w:sz w:val="24"/>
          <w:u w:val="single"/>
        </w:rPr>
        <w:t>total numbers</w:t>
      </w:r>
      <w:r>
        <w:rPr>
          <w:b w:val="0"/>
          <w:i w:val="0"/>
          <w:smallCaps w:val="0"/>
          <w:strike w:val="0"/>
          <w:sz w:val="22"/>
          <w:u w:val="single"/>
        </w:rPr>
        <w:t xml:space="preserve"> of piracy attacks had fallen to their </w:t>
      </w:r>
      <w:r>
        <w:rPr>
          <w:b/>
          <w:i w:val="0"/>
          <w:smallCaps w:val="0"/>
          <w:strike w:val="0"/>
          <w:sz w:val="24"/>
          <w:u w:val="single"/>
        </w:rPr>
        <w:t>lowest levels</w:t>
      </w:r>
      <w:r>
        <w:rPr>
          <w:b w:val="0"/>
          <w:i w:val="0"/>
          <w:smallCaps w:val="0"/>
          <w:strike w:val="0"/>
          <w:sz w:val="22"/>
          <w:u w:val="single"/>
        </w:rPr>
        <w:t xml:space="preserve"> in seven </w:t>
      </w:r>
      <w:r>
        <w:rPr>
          <w:b/>
          <w:i w:val="0"/>
          <w:smallCaps w:val="0"/>
          <w:strike w:val="0"/>
          <w:sz w:val="24"/>
          <w:u w:val="single"/>
        </w:rPr>
        <w:t>years</w:t>
      </w:r>
      <w:r>
        <w:rPr>
          <w:b w:val="0"/>
          <w:i w:val="0"/>
          <w:smallCaps w:val="0"/>
          <w:strike w:val="0"/>
          <w:sz w:val="16"/>
          <w:u w:val="none"/>
        </w:rPr>
        <w:t xml:space="preserve">. Attacks near Somalia, in particular, declined substantially; the total number of attacks fell by 70 percent in 2012 and an additional 86 percent in the first nine months of 2013. Actual hijackings were down 43 percent compared to 2008/9 levels.47 The US Navy's figures reveal similar declines in the number and success rate of pirate attacks.48 Security concerns have not dented the opening of the global economy. As for the effect of the Great Recession on political conflict, the aggregate effects were surprisingly modest. A key conclusion of the Institute for Economics and Peace in its 2012 report was that "the average level of peacefulness in 2012 is approximately the same as it was in 2007."49 The institute's concern in its 2013 report about a decline in peace was grounded primarily in the increase in homicide rates—a source of concern, to be sure, but not exactly the province of global governance. </w:t>
      </w:r>
      <w:r>
        <w:rPr>
          <w:b w:val="0"/>
          <w:i w:val="0"/>
          <w:smallCaps w:val="0"/>
          <w:strike w:val="0"/>
          <w:sz w:val="22"/>
          <w:u w:val="single"/>
        </w:rPr>
        <w:t xml:space="preserve">Both </w:t>
      </w:r>
      <w:r>
        <w:rPr>
          <w:b/>
          <w:i w:val="0"/>
          <w:smallCaps w:val="0"/>
          <w:strike w:val="0"/>
          <w:sz w:val="24"/>
          <w:u w:val="single"/>
        </w:rPr>
        <w:t xml:space="preserve">interstate </w:t>
      </w:r>
      <w:r>
        <w:rPr>
          <w:b/>
          <w:i w:val="0"/>
          <w:smallCaps w:val="0"/>
          <w:strike w:val="0"/>
          <w:sz w:val="24"/>
          <w:highlight w:val="cyan"/>
          <w:u w:val="single"/>
        </w:rPr>
        <w:t>violence</w:t>
      </w:r>
      <w:r>
        <w:rPr>
          <w:b w:val="0"/>
          <w:i w:val="0"/>
          <w:smallCaps w:val="0"/>
          <w:strike w:val="0"/>
          <w:sz w:val="22"/>
          <w:highlight w:val="cyan"/>
          <w:u w:val="single"/>
        </w:rPr>
        <w:t xml:space="preserve"> and</w:t>
      </w:r>
      <w:r>
        <w:rPr>
          <w:b w:val="0"/>
          <w:i w:val="0"/>
          <w:smallCaps w:val="0"/>
          <w:strike w:val="0"/>
          <w:sz w:val="22"/>
          <w:u w:val="single"/>
        </w:rPr>
        <w:t xml:space="preserve"> global </w:t>
      </w:r>
      <w:r>
        <w:rPr>
          <w:b/>
          <w:i w:val="0"/>
          <w:smallCaps w:val="0"/>
          <w:strike w:val="0"/>
          <w:sz w:val="24"/>
          <w:highlight w:val="cyan"/>
          <w:u w:val="single"/>
        </w:rPr>
        <w:t>military</w:t>
      </w:r>
      <w:r>
        <w:rPr>
          <w:b/>
          <w:i w:val="0"/>
          <w:smallCaps w:val="0"/>
          <w:strike w:val="0"/>
          <w:sz w:val="24"/>
          <w:u w:val="single"/>
        </w:rPr>
        <w:t xml:space="preserve"> expenditures</w:t>
      </w:r>
      <w:r>
        <w:rPr>
          <w:b w:val="0"/>
          <w:i w:val="0"/>
          <w:smallCaps w:val="0"/>
          <w:strike w:val="0"/>
          <w:sz w:val="22"/>
          <w:u w:val="single"/>
        </w:rPr>
        <w:t xml:space="preserve"> have </w:t>
      </w:r>
      <w:r>
        <w:rPr>
          <w:b w:val="0"/>
          <w:i w:val="0"/>
          <w:smallCaps w:val="0"/>
          <w:strike w:val="0"/>
          <w:sz w:val="22"/>
          <w:highlight w:val="cyan"/>
          <w:u w:val="single"/>
        </w:rPr>
        <w:t>declined since</w:t>
      </w:r>
      <w:r>
        <w:rPr>
          <w:b w:val="0"/>
          <w:i w:val="0"/>
          <w:smallCaps w:val="0"/>
          <w:strike w:val="0"/>
          <w:sz w:val="22"/>
          <w:u w:val="single"/>
        </w:rPr>
        <w:t xml:space="preserve"> the start of the financial </w:t>
      </w:r>
      <w:r>
        <w:rPr>
          <w:b w:val="0"/>
          <w:i w:val="0"/>
          <w:smallCaps w:val="0"/>
          <w:strike w:val="0"/>
          <w:sz w:val="22"/>
          <w:highlight w:val="cyan"/>
          <w:u w:val="single"/>
        </w:rPr>
        <w:t>crisis</w:t>
      </w:r>
      <w:r>
        <w:rPr>
          <w:b w:val="0"/>
          <w:i w:val="0"/>
          <w:smallCaps w:val="0"/>
          <w:strike w:val="0"/>
          <w:sz w:val="22"/>
          <w:u w:val="single"/>
        </w:rPr>
        <w:t xml:space="preserve">. </w:t>
      </w:r>
      <w:r>
        <w:rPr>
          <w:b/>
          <w:i w:val="0"/>
          <w:smallCaps w:val="0"/>
          <w:strike w:val="0"/>
          <w:sz w:val="24"/>
          <w:u w:val="single"/>
        </w:rPr>
        <w:t xml:space="preserve">Other </w:t>
      </w:r>
      <w:r>
        <w:rPr>
          <w:b/>
          <w:i w:val="0"/>
          <w:smallCaps w:val="0"/>
          <w:strike w:val="0"/>
          <w:sz w:val="24"/>
          <w:highlight w:val="cyan"/>
          <w:u w:val="single"/>
        </w:rPr>
        <w:t>studies</w:t>
      </w:r>
      <w:r>
        <w:rPr>
          <w:b w:val="0"/>
          <w:i w:val="0"/>
          <w:smallCaps w:val="0"/>
          <w:strike w:val="0"/>
          <w:sz w:val="22"/>
          <w:highlight w:val="cyan"/>
          <w:u w:val="single"/>
        </w:rPr>
        <w:t xml:space="preserve"> confirm</w:t>
      </w:r>
      <w:r>
        <w:rPr>
          <w:b w:val="0"/>
          <w:i w:val="0"/>
          <w:smallCaps w:val="0"/>
          <w:strike w:val="0"/>
          <w:sz w:val="22"/>
          <w:u w:val="single"/>
        </w:rPr>
        <w:t xml:space="preserve"> that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Great </w:t>
      </w:r>
      <w:r>
        <w:rPr>
          <w:b/>
          <w:i w:val="0"/>
          <w:smallCaps w:val="0"/>
          <w:strike w:val="0"/>
          <w:sz w:val="24"/>
          <w:highlight w:val="cyan"/>
          <w:u w:val="single"/>
        </w:rPr>
        <w:t>Recession</w:t>
      </w:r>
      <w:r>
        <w:rPr>
          <w:b w:val="0"/>
          <w:i w:val="0"/>
          <w:smallCaps w:val="0"/>
          <w:strike w:val="0"/>
          <w:sz w:val="22"/>
          <w:u w:val="single"/>
        </w:rPr>
        <w:t xml:space="preserve"> has </w:t>
      </w:r>
      <w:r>
        <w:rPr>
          <w:b/>
          <w:i w:val="0"/>
          <w:smallCaps w:val="0"/>
          <w:strike w:val="0"/>
          <w:sz w:val="24"/>
          <w:highlight w:val="cyan"/>
          <w:u w:val="single"/>
        </w:rPr>
        <w:t>not trigger</w:t>
      </w:r>
      <w:r>
        <w:rPr>
          <w:b/>
          <w:i w:val="0"/>
          <w:smallCaps w:val="0"/>
          <w:strike w:val="0"/>
          <w:sz w:val="24"/>
          <w:u w:val="single"/>
        </w:rPr>
        <w:t>ed</w:t>
      </w:r>
      <w:r>
        <w:rPr>
          <w:b w:val="0"/>
          <w:i w:val="0"/>
          <w:smallCaps w:val="0"/>
          <w:strike w:val="0"/>
          <w:sz w:val="22"/>
          <w:u w:val="single"/>
        </w:rPr>
        <w:t xml:space="preserve"> any increase in violent </w:t>
      </w:r>
      <w:r>
        <w:rPr>
          <w:b w:val="0"/>
          <w:i w:val="0"/>
          <w:smallCaps w:val="0"/>
          <w:strike w:val="0"/>
          <w:sz w:val="22"/>
          <w:highlight w:val="cyan"/>
          <w:u w:val="single"/>
        </w:rPr>
        <w:t>conflict</w:t>
      </w:r>
      <w:r>
        <w:rPr>
          <w:b w:val="0"/>
          <w:i w:val="0"/>
          <w:smallCaps w:val="0"/>
          <w:strike w:val="0"/>
          <w:sz w:val="16"/>
          <w:u w:val="none"/>
        </w:rPr>
        <w:t xml:space="preserve">. Looking at the post-crisis years, Lotta </w:t>
      </w:r>
      <w:r>
        <w:rPr>
          <w:b w:val="0"/>
          <w:i w:val="0"/>
          <w:smallCaps w:val="0"/>
          <w:strike w:val="0"/>
          <w:sz w:val="16"/>
          <w:u w:val="none"/>
        </w:rPr>
        <w:t>Themner</w:t>
      </w:r>
      <w:r>
        <w:rPr>
          <w:b w:val="0"/>
          <w:i w:val="0"/>
          <w:smallCaps w:val="0"/>
          <w:strike w:val="0"/>
          <w:sz w:val="16"/>
          <w:u w:val="none"/>
        </w:rPr>
        <w:t xml:space="preserve"> and Peter </w:t>
      </w:r>
      <w:r>
        <w:rPr>
          <w:b w:val="0"/>
          <w:i w:val="0"/>
          <w:smallCaps w:val="0"/>
          <w:strike w:val="0"/>
          <w:sz w:val="16"/>
          <w:u w:val="none"/>
        </w:rPr>
        <w:t>Wallensteen</w:t>
      </w:r>
      <w:r>
        <w:rPr>
          <w:b w:val="0"/>
          <w:i w:val="0"/>
          <w:smallCaps w:val="0"/>
          <w:strike w:val="0"/>
          <w:sz w:val="16"/>
          <w:u w:val="none"/>
        </w:rPr>
        <w:t xml:space="preserve"> conclude, </w:t>
      </w:r>
      <w:r>
        <w:rPr>
          <w:b w:val="0"/>
          <w:i w:val="0"/>
          <w:smallCaps w:val="0"/>
          <w:strike w:val="0"/>
          <w:sz w:val="22"/>
          <w:highlight w:val="cyan"/>
          <w:u w:val="single"/>
        </w:rPr>
        <w:t xml:space="preserve">"The </w:t>
      </w:r>
      <w:r>
        <w:rPr>
          <w:b/>
          <w:i w:val="0"/>
          <w:smallCaps w:val="0"/>
          <w:strike w:val="0"/>
          <w:sz w:val="24"/>
          <w:highlight w:val="cyan"/>
          <w:u w:val="single"/>
        </w:rPr>
        <w:t>pattern</w:t>
      </w:r>
      <w:r>
        <w:rPr>
          <w:b w:val="0"/>
          <w:i w:val="0"/>
          <w:smallCaps w:val="0"/>
          <w:strike w:val="0"/>
          <w:sz w:val="22"/>
          <w:highlight w:val="cyan"/>
          <w:u w:val="single"/>
        </w:rPr>
        <w:t xml:space="preserve"> is</w:t>
      </w:r>
      <w:r>
        <w:rPr>
          <w:b w:val="0"/>
          <w:i w:val="0"/>
          <w:smallCaps w:val="0"/>
          <w:strike w:val="0"/>
          <w:sz w:val="22"/>
          <w:u w:val="single"/>
        </w:rPr>
        <w:t xml:space="preserve"> one of </w:t>
      </w:r>
      <w:r>
        <w:rPr>
          <w:b/>
          <w:i w:val="0"/>
          <w:smallCaps w:val="0"/>
          <w:strike w:val="0"/>
          <w:sz w:val="24"/>
          <w:u w:val="single"/>
        </w:rPr>
        <w:t xml:space="preserve">relative </w:t>
      </w:r>
      <w:r>
        <w:rPr>
          <w:b/>
          <w:i w:val="0"/>
          <w:smallCaps w:val="0"/>
          <w:strike w:val="0"/>
          <w:sz w:val="24"/>
          <w:highlight w:val="cyan"/>
          <w:u w:val="single"/>
        </w:rPr>
        <w:t>stability</w:t>
      </w:r>
      <w:r>
        <w:rPr>
          <w:b w:val="0"/>
          <w:i w:val="0"/>
          <w:smallCaps w:val="0"/>
          <w:strike w:val="0"/>
          <w:sz w:val="22"/>
          <w:u w:val="single"/>
        </w:rPr>
        <w:t xml:space="preserve"> when we consider</w:t>
      </w:r>
      <w:r>
        <w:rPr>
          <w:b w:val="0"/>
          <w:i w:val="0"/>
          <w:smallCaps w:val="0"/>
          <w:strike w:val="0"/>
          <w:sz w:val="16"/>
          <w:u w:val="none"/>
        </w:rPr>
        <w:t xml:space="preserve"> the trend for </w:t>
      </w:r>
      <w:r>
        <w:rPr>
          <w:b w:val="0"/>
          <w:i w:val="0"/>
          <w:smallCaps w:val="0"/>
          <w:strike w:val="0"/>
          <w:sz w:val="22"/>
          <w:u w:val="single"/>
        </w:rPr>
        <w:t>the past five years."</w:t>
      </w:r>
      <w:r>
        <w:rPr>
          <w:b w:val="0"/>
          <w:i w:val="0"/>
          <w:smallCaps w:val="0"/>
          <w:strike w:val="0"/>
          <w:sz w:val="16"/>
          <w:u w:val="none"/>
        </w:rPr>
        <w:t xml:space="preserve"> 50 </w:t>
      </w:r>
      <w:r>
        <w:rPr>
          <w:b w:val="0"/>
          <w:i w:val="0"/>
          <w:smallCaps w:val="0"/>
          <w:strike w:val="0"/>
          <w:sz w:val="22"/>
          <w:u w:val="single"/>
        </w:rPr>
        <w:t xml:space="preserve">The </w:t>
      </w:r>
      <w:r>
        <w:rPr>
          <w:b/>
          <w:i w:val="0"/>
          <w:smallCaps w:val="0"/>
          <w:strike w:val="0"/>
          <w:sz w:val="24"/>
          <w:highlight w:val="cyan"/>
          <w:u w:val="single"/>
        </w:rPr>
        <w:t>decline</w:t>
      </w:r>
      <w:r>
        <w:rPr>
          <w:b w:val="0"/>
          <w:i w:val="0"/>
          <w:smallCaps w:val="0"/>
          <w:strike w:val="0"/>
          <w:sz w:val="22"/>
          <w:highlight w:val="cyan"/>
          <w:u w:val="single"/>
        </w:rPr>
        <w:t xml:space="preserve"> in</w:t>
      </w:r>
      <w:r>
        <w:rPr>
          <w:b w:val="0"/>
          <w:i w:val="0"/>
          <w:smallCaps w:val="0"/>
          <w:strike w:val="0"/>
          <w:sz w:val="22"/>
          <w:u w:val="single"/>
        </w:rPr>
        <w:t xml:space="preserve"> </w:t>
      </w:r>
      <w:r>
        <w:rPr>
          <w:b/>
          <w:i w:val="0"/>
          <w:smallCaps w:val="0"/>
          <w:strike w:val="0"/>
          <w:sz w:val="24"/>
          <w:u w:val="single"/>
        </w:rPr>
        <w:t xml:space="preserve">secular </w:t>
      </w:r>
      <w:r>
        <w:rPr>
          <w:b/>
          <w:i w:val="0"/>
          <w:smallCaps w:val="0"/>
          <w:strike w:val="0"/>
          <w:sz w:val="24"/>
          <w:highlight w:val="cyan"/>
          <w:u w:val="single"/>
        </w:rPr>
        <w:t>violence</w:t>
      </w:r>
      <w:r>
        <w:rPr>
          <w:b w:val="0"/>
          <w:i w:val="0"/>
          <w:smallCaps w:val="0"/>
          <w:strike w:val="0"/>
          <w:sz w:val="22"/>
          <w:u w:val="single"/>
        </w:rPr>
        <w:t xml:space="preserve"> that started with the end of the Cold War </w:t>
      </w:r>
      <w:r>
        <w:rPr>
          <w:b w:val="0"/>
          <w:i w:val="0"/>
          <w:smallCaps w:val="0"/>
          <w:strike w:val="0"/>
          <w:sz w:val="22"/>
          <w:highlight w:val="cyan"/>
          <w:u w:val="single"/>
        </w:rPr>
        <w:t xml:space="preserve">has </w:t>
      </w:r>
      <w:r>
        <w:rPr>
          <w:b/>
          <w:i w:val="0"/>
          <w:smallCaps w:val="0"/>
          <w:strike w:val="0"/>
          <w:sz w:val="24"/>
          <w:highlight w:val="cyan"/>
          <w:u w:val="single"/>
        </w:rPr>
        <w:t>not</w:t>
      </w:r>
      <w:r>
        <w:rPr>
          <w:b/>
          <w:i w:val="0"/>
          <w:smallCaps w:val="0"/>
          <w:strike w:val="0"/>
          <w:sz w:val="24"/>
          <w:u w:val="single"/>
        </w:rPr>
        <w:t xml:space="preserve"> been </w:t>
      </w:r>
      <w:r>
        <w:rPr>
          <w:b/>
          <w:i w:val="0"/>
          <w:smallCaps w:val="0"/>
          <w:strike w:val="0"/>
          <w:sz w:val="24"/>
          <w:highlight w:val="cyan"/>
          <w:u w:val="single"/>
        </w:rPr>
        <w:t>reversed</w:t>
      </w:r>
      <w:r>
        <w:rPr>
          <w:b w:val="0"/>
          <w:i w:val="0"/>
          <w:smallCaps w:val="0"/>
          <w:strike w:val="0"/>
          <w:sz w:val="16"/>
          <w:u w:val="none"/>
        </w:rPr>
        <w:t xml:space="preserve">. Rogers Brubaker 73/452 observes that </w:t>
      </w:r>
      <w:r>
        <w:rPr>
          <w:b w:val="0"/>
          <w:i w:val="0"/>
          <w:smallCaps w:val="0"/>
          <w:strike w:val="0"/>
          <w:sz w:val="22"/>
          <w:highlight w:val="cyan"/>
          <w:u w:val="single"/>
        </w:rPr>
        <w:t xml:space="preserve">"the crisis </w:t>
      </w:r>
      <w:r>
        <w:rPr>
          <w:b w:val="0"/>
          <w:i w:val="0"/>
          <w:smallCaps w:val="0"/>
          <w:strike w:val="0"/>
          <w:sz w:val="22"/>
          <w:highlight w:val="cyan"/>
          <w:u w:val="single"/>
        </w:rPr>
        <w:t xml:space="preserve">has </w:t>
      </w:r>
      <w:r>
        <w:rPr>
          <w:b/>
          <w:i w:val="0"/>
          <w:smallCaps w:val="0"/>
          <w:strike w:val="0"/>
          <w:sz w:val="24"/>
          <w:highlight w:val="cyan"/>
          <w:u w:val="single"/>
        </w:rPr>
        <w:t>not</w:t>
      </w:r>
      <w:r>
        <w:rPr>
          <w:b w:val="0"/>
          <w:i w:val="0"/>
          <w:smallCaps w:val="0"/>
          <w:strike w:val="0"/>
          <w:sz w:val="22"/>
          <w:u w:val="single"/>
        </w:rPr>
        <w:t xml:space="preserve"> to date </w:t>
      </w:r>
      <w:r>
        <w:rPr>
          <w:b/>
          <w:i w:val="0"/>
          <w:smallCaps w:val="0"/>
          <w:strike w:val="0"/>
          <w:sz w:val="24"/>
          <w:highlight w:val="cyan"/>
          <w:u w:val="single"/>
        </w:rPr>
        <w:t>generated</w:t>
      </w:r>
      <w:r>
        <w:rPr>
          <w:b w:val="0"/>
          <w:i w:val="0"/>
          <w:smallCaps w:val="0"/>
          <w:strike w:val="0"/>
          <w:sz w:val="22"/>
          <w:u w:val="single"/>
        </w:rPr>
        <w:t xml:space="preserve"> the surge in protectionist </w:t>
      </w:r>
      <w:r>
        <w:rPr>
          <w:b/>
          <w:i w:val="0"/>
          <w:smallCaps w:val="0"/>
          <w:strike w:val="0"/>
          <w:sz w:val="24"/>
          <w:highlight w:val="cyan"/>
          <w:u w:val="single"/>
        </w:rPr>
        <w:t>nationalism</w:t>
      </w:r>
      <w:r>
        <w:rPr>
          <w:b w:val="0"/>
          <w:i w:val="0"/>
          <w:smallCaps w:val="0"/>
          <w:strike w:val="0"/>
          <w:sz w:val="22"/>
          <w:u w:val="single"/>
        </w:rPr>
        <w:t xml:space="preserve"> or ethnic exclusion that might have been expected."</w:t>
      </w:r>
      <w:r>
        <w:rPr>
          <w:b w:val="0"/>
          <w:i w:val="0"/>
          <w:smallCaps w:val="0"/>
          <w:strike w:val="0"/>
          <w:sz w:val="16"/>
          <w:u w:val="none"/>
        </w:rPr>
        <w:t xml:space="preserve"> 51</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