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Flawed knowledge</w:t>
      </w:r>
      <w:r>
        <w:rPr>
          <w:b/>
          <w:i w:val="0"/>
          <w:smallCaps w:val="0"/>
          <w:strike w:val="0"/>
          <w:sz w:val="26"/>
          <w:u w:val="none"/>
        </w:rPr>
        <w:t xml:space="preserve"> produces </w:t>
      </w:r>
      <w:r>
        <w:rPr>
          <w:b/>
          <w:i w:val="0"/>
          <w:smallCaps w:val="0"/>
          <w:strike w:val="0"/>
          <w:sz w:val="26"/>
          <w:u w:val="single"/>
        </w:rPr>
        <w:t>flawed results</w:t>
      </w:r>
      <w:r>
        <w:rPr>
          <w:b/>
          <w:i w:val="0"/>
          <w:smallCaps w:val="0"/>
          <w:strike w:val="0"/>
          <w:sz w:val="26"/>
          <w:u w:val="none"/>
        </w:rPr>
        <w:t xml:space="preserve"> – without critically analyzing the epistemologies behind the 1AC women remain underrepresented. </w:t>
      </w:r>
    </w:p>
    <w:p>
      <w:pPr>
        <w:spacing w:after="80"/>
      </w:pPr>
      <w:r>
        <w:rPr>
          <w:b/>
          <w:i w:val="0"/>
          <w:smallCaps w:val="0"/>
          <w:strike w:val="0"/>
          <w:sz w:val="26"/>
          <w:u w:val="none"/>
        </w:rPr>
        <w:t xml:space="preserve">Bartow 21 </w:t>
      </w:r>
      <w:r>
        <w:rPr>
          <w:b w:val="0"/>
          <w:i w:val="0"/>
          <w:smallCaps w:val="0"/>
          <w:strike w:val="0"/>
          <w:sz w:val="20"/>
          <w:u w:val="none"/>
        </w:rPr>
        <w:t xml:space="preserve">[(Ann Bartow, Cornell Graduate and Former Professor of Law at the University of New Hampshire School of Law) “Chapter 47 of ‘Handbook of Intellectual Property Research: Lenses, Methods, and Perspectives by Irene </w:t>
      </w:r>
      <w:r>
        <w:rPr>
          <w:b w:val="0"/>
          <w:i w:val="0"/>
          <w:smallCaps w:val="0"/>
          <w:strike w:val="0"/>
          <w:sz w:val="20"/>
          <w:u w:val="none"/>
        </w:rPr>
        <w:t>Calboli</w:t>
      </w:r>
      <w:r>
        <w:rPr>
          <w:b w:val="0"/>
          <w:i w:val="0"/>
          <w:smallCaps w:val="0"/>
          <w:strike w:val="0"/>
          <w:sz w:val="20"/>
          <w:u w:val="none"/>
        </w:rPr>
        <w:t xml:space="preserve"> and Maria </w:t>
      </w:r>
      <w:r>
        <w:rPr>
          <w:b w:val="0"/>
          <w:i w:val="0"/>
          <w:smallCaps w:val="0"/>
          <w:strike w:val="0"/>
          <w:sz w:val="20"/>
          <w:u w:val="none"/>
        </w:rPr>
        <w:t>Lillà</w:t>
      </w:r>
      <w:r>
        <w:rPr>
          <w:b w:val="0"/>
          <w:i w:val="0"/>
          <w:smallCaps w:val="0"/>
          <w:strike w:val="0"/>
          <w:sz w:val="20"/>
          <w:u w:val="none"/>
        </w:rPr>
        <w:t xml:space="preserve"> Montagnani’ Feminist Methodologies and Intellectual Property, Pages 775-776, Oxford Academic, May 20</w:t>
      </w:r>
      <w:r>
        <w:rPr>
          <w:b w:val="0"/>
          <w:i w:val="0"/>
          <w:smallCaps w:val="0"/>
          <w:strike w:val="0"/>
          <w:sz w:val="20"/>
          <w:u w:val="none"/>
        </w:rPr>
        <w:t xml:space="preserve"> 2021</w:t>
      </w:r>
      <w:r>
        <w:rPr>
          <w:b w:val="0"/>
          <w:i w:val="0"/>
          <w:smallCaps w:val="0"/>
          <w:strike w:val="0"/>
          <w:sz w:val="20"/>
          <w:u w:val="none"/>
        </w:rPr>
        <w:t xml:space="preserve">” https://academic.oup.com/book/41122] </w:t>
      </w:r>
      <w:r>
        <w:rPr>
          <w:b w:val="0"/>
          <w:i w:val="0"/>
          <w:smallCaps w:val="0"/>
          <w:strike w:val="0"/>
          <w:sz w:val="20"/>
          <w:u w:val="none"/>
        </w:rPr>
        <w:t>hwkm</w:t>
      </w:r>
    </w:p>
    <w:p>
      <w:pPr>
        <w:spacing w:after="60"/>
      </w:pPr>
      <w:r>
        <w:rPr>
          <w:b w:val="0"/>
          <w:i w:val="0"/>
          <w:smallCaps w:val="0"/>
          <w:strike w:val="0"/>
          <w:sz w:val="22"/>
          <w:highlight w:val="cyan"/>
          <w:u w:val="single"/>
        </w:rPr>
        <w:t xml:space="preserve">Viewing patents, copyrights, and trademarks through </w:t>
      </w:r>
      <w:r>
        <w:rPr>
          <w:b/>
          <w:i w:val="0"/>
          <w:smallCaps w:val="0"/>
          <w:strike w:val="0"/>
          <w:sz w:val="22"/>
          <w:highlight w:val="cyan"/>
          <w:u w:val="single"/>
        </w:rPr>
        <w:t>careful observation</w:t>
      </w:r>
      <w:r>
        <w:rPr>
          <w:b w:val="0"/>
          <w:i w:val="0"/>
          <w:smallCaps w:val="0"/>
          <w:strike w:val="0"/>
          <w:u w:val="none"/>
        </w:rPr>
        <w:t xml:space="preserve">, the </w:t>
      </w:r>
      <w:r>
        <w:rPr>
          <w:b/>
          <w:i w:val="0"/>
          <w:smallCaps w:val="0"/>
          <w:strike w:val="0"/>
          <w:sz w:val="22"/>
          <w:highlight w:val="cyan"/>
          <w:u w:val="single"/>
        </w:rPr>
        <w:t>most important</w:t>
      </w:r>
      <w:r>
        <w:rPr>
          <w:b w:val="0"/>
          <w:i w:val="0"/>
          <w:smallCaps w:val="0"/>
          <w:strike w:val="0"/>
          <w:sz w:val="22"/>
          <w:highlight w:val="cyan"/>
          <w:u w:val="single"/>
        </w:rPr>
        <w:t xml:space="preserve"> feminist</w:t>
      </w:r>
      <w:r>
        <w:rPr>
          <w:b w:val="0"/>
          <w:i w:val="0"/>
          <w:smallCaps w:val="0"/>
          <w:strike w:val="0"/>
          <w:sz w:val="22"/>
          <w:u w:val="single"/>
        </w:rPr>
        <w:t xml:space="preserve"> </w:t>
      </w:r>
      <w:r>
        <w:rPr>
          <w:b/>
          <w:i w:val="0"/>
          <w:smallCaps w:val="0"/>
          <w:strike w:val="0"/>
          <w:sz w:val="22"/>
          <w:u w:val="single"/>
        </w:rPr>
        <w:t>methodological</w:t>
      </w:r>
      <w:r>
        <w:rPr>
          <w:b w:val="0"/>
          <w:i w:val="0"/>
          <w:smallCaps w:val="0"/>
          <w:strike w:val="0"/>
          <w:sz w:val="22"/>
          <w:u w:val="single"/>
        </w:rPr>
        <w:t xml:space="preserve"> </w:t>
      </w:r>
      <w:r>
        <w:rPr>
          <w:b w:val="0"/>
          <w:i w:val="0"/>
          <w:smallCaps w:val="0"/>
          <w:strike w:val="0"/>
          <w:sz w:val="22"/>
          <w:highlight w:val="cyan"/>
          <w:u w:val="single"/>
        </w:rPr>
        <w:t>tool</w:t>
      </w:r>
      <w:r>
        <w:rPr>
          <w:b w:val="0"/>
          <w:i w:val="0"/>
          <w:smallCaps w:val="0"/>
          <w:strike w:val="0"/>
          <w:sz w:val="22"/>
          <w:u w:val="single"/>
        </w:rPr>
        <w:t>, presents clear data that women</w:t>
      </w:r>
      <w:r>
        <w:rPr>
          <w:b w:val="0"/>
          <w:i w:val="0"/>
          <w:smallCaps w:val="0"/>
          <w:strike w:val="0"/>
          <w:u w:val="none"/>
        </w:rPr>
        <w:t xml:space="preserve"> are </w:t>
      </w:r>
      <w:r>
        <w:rPr>
          <w:b w:val="0"/>
          <w:i w:val="0"/>
          <w:smallCaps w:val="0"/>
          <w:strike w:val="0"/>
          <w:sz w:val="22"/>
          <w:u w:val="single"/>
        </w:rPr>
        <w:t xml:space="preserve">underfunded and </w:t>
      </w:r>
      <w:r>
        <w:rPr>
          <w:b/>
          <w:i w:val="0"/>
          <w:smallCaps w:val="0"/>
          <w:strike w:val="0"/>
          <w:sz w:val="22"/>
          <w:u w:val="single"/>
        </w:rPr>
        <w:t>underrepresented</w:t>
      </w:r>
      <w:r>
        <w:rPr>
          <w:b w:val="0"/>
          <w:i w:val="0"/>
          <w:smallCaps w:val="0"/>
          <w:strike w:val="0"/>
          <w:sz w:val="22"/>
          <w:u w:val="single"/>
        </w:rPr>
        <w:t xml:space="preserve"> in patents, copyrights, and trademarks</w:t>
      </w:r>
      <w:r>
        <w:rPr>
          <w:b w:val="0"/>
          <w:i w:val="0"/>
          <w:smallCaps w:val="0"/>
          <w:strike w:val="0"/>
          <w:u w:val="none"/>
        </w:rPr>
        <w:t xml:space="preserve">, even as some of those trademarks are clearly gendered. </w:t>
      </w:r>
      <w:r>
        <w:rPr>
          <w:b w:val="0"/>
          <w:i w:val="0"/>
          <w:smallCaps w:val="0"/>
          <w:strike w:val="0"/>
          <w:sz w:val="22"/>
          <w:highlight w:val="cyan"/>
          <w:u w:val="single"/>
        </w:rPr>
        <w:t>Analyzing IP through</w:t>
      </w:r>
      <w:r>
        <w:rPr>
          <w:b w:val="0"/>
          <w:i w:val="0"/>
          <w:smallCaps w:val="0"/>
          <w:strike w:val="0"/>
          <w:u w:val="none"/>
        </w:rPr>
        <w:t xml:space="preserve"> the </w:t>
      </w:r>
      <w:r>
        <w:rPr>
          <w:b w:val="0"/>
          <w:i w:val="0"/>
          <w:smallCaps w:val="0"/>
          <w:strike w:val="0"/>
          <w:sz w:val="22"/>
          <w:highlight w:val="cyan"/>
          <w:u w:val="single"/>
        </w:rPr>
        <w:t xml:space="preserve">lens of </w:t>
      </w:r>
      <w:r>
        <w:rPr>
          <w:b/>
          <w:i w:val="0"/>
          <w:smallCaps w:val="0"/>
          <w:strike w:val="0"/>
          <w:sz w:val="22"/>
          <w:highlight w:val="cyan"/>
          <w:u w:val="single"/>
        </w:rPr>
        <w:t>feminist</w:t>
      </w:r>
      <w:r>
        <w:rPr>
          <w:b w:val="0"/>
          <w:i w:val="0"/>
          <w:smallCaps w:val="0"/>
          <w:strike w:val="0"/>
          <w:sz w:val="22"/>
          <w:u w:val="single"/>
        </w:rPr>
        <w:t xml:space="preserve"> legal </w:t>
      </w:r>
      <w:r>
        <w:rPr>
          <w:b w:val="0"/>
          <w:i w:val="0"/>
          <w:smallCaps w:val="0"/>
          <w:strike w:val="0"/>
          <w:sz w:val="22"/>
          <w:highlight w:val="cyan"/>
          <w:u w:val="single"/>
        </w:rPr>
        <w:t>theory allows</w:t>
      </w:r>
      <w:r>
        <w:rPr>
          <w:b w:val="0"/>
          <w:i w:val="0"/>
          <w:smallCaps w:val="0"/>
          <w:strike w:val="0"/>
          <w:u w:val="none"/>
        </w:rPr>
        <w:t xml:space="preserve"> a </w:t>
      </w:r>
      <w:r>
        <w:rPr>
          <w:b w:val="0"/>
          <w:i w:val="0"/>
          <w:smallCaps w:val="0"/>
          <w:strike w:val="0"/>
          <w:sz w:val="22"/>
          <w:highlight w:val="cyan"/>
          <w:u w:val="single"/>
        </w:rPr>
        <w:t>clearer view of</w:t>
      </w:r>
      <w:r>
        <w:rPr>
          <w:b w:val="0"/>
          <w:i w:val="0"/>
          <w:smallCaps w:val="0"/>
          <w:strike w:val="0"/>
          <w:u w:val="none"/>
        </w:rPr>
        <w:t xml:space="preserve"> the </w:t>
      </w:r>
      <w:r>
        <w:rPr>
          <w:b w:val="0"/>
          <w:i w:val="0"/>
          <w:smallCaps w:val="0"/>
          <w:strike w:val="0"/>
          <w:sz w:val="22"/>
          <w:u w:val="single"/>
        </w:rPr>
        <w:t xml:space="preserve">problems of </w:t>
      </w:r>
      <w:r>
        <w:rPr>
          <w:b/>
          <w:i w:val="0"/>
          <w:smallCaps w:val="0"/>
          <w:strike w:val="0"/>
          <w:sz w:val="22"/>
          <w:u w:val="single"/>
        </w:rPr>
        <w:t>gender disparities</w:t>
      </w:r>
      <w:r>
        <w:rPr>
          <w:b w:val="0"/>
          <w:i w:val="0"/>
          <w:smallCaps w:val="0"/>
          <w:strike w:val="0"/>
          <w:sz w:val="22"/>
          <w:u w:val="single"/>
        </w:rPr>
        <w:t xml:space="preserve"> </w:t>
      </w:r>
      <w:r>
        <w:rPr>
          <w:b/>
          <w:i w:val="0"/>
          <w:smallCaps w:val="0"/>
          <w:strike w:val="0"/>
          <w:sz w:val="22"/>
          <w:highlight w:val="cyan"/>
          <w:u w:val="single"/>
        </w:rPr>
        <w:t>within</w:t>
      </w:r>
      <w:r>
        <w:rPr>
          <w:b w:val="0"/>
          <w:i w:val="0"/>
          <w:smallCaps w:val="0"/>
          <w:strike w:val="0"/>
          <w:sz w:val="22"/>
          <w:u w:val="single"/>
        </w:rPr>
        <w:t xml:space="preserve"> each of the </w:t>
      </w:r>
      <w:r>
        <w:rPr>
          <w:b/>
          <w:i w:val="0"/>
          <w:smallCaps w:val="0"/>
          <w:strike w:val="0"/>
          <w:sz w:val="22"/>
          <w:highlight w:val="cyan"/>
          <w:u w:val="single"/>
        </w:rPr>
        <w:t>IP fields.</w:t>
      </w:r>
    </w:p>
    <w:p>
      <w:pPr>
        <w:spacing w:after="60"/>
      </w:pPr>
      <w:r>
        <w:rPr>
          <w:b/>
          <w:i w:val="0"/>
          <w:smallCaps w:val="0"/>
          <w:strike w:val="0"/>
          <w:sz w:val="22"/>
          <w:highlight w:val="cyan"/>
          <w:u w:val="single"/>
        </w:rPr>
        <w:t>If we fail to look critically</w:t>
      </w:r>
      <w:r>
        <w:rPr>
          <w:b w:val="0"/>
          <w:i w:val="0"/>
          <w:smallCaps w:val="0"/>
          <w:strike w:val="0"/>
          <w:sz w:val="22"/>
          <w:highlight w:val="cyan"/>
          <w:u w:val="single"/>
        </w:rPr>
        <w:t xml:space="preserve"> at the patriarchal forces</w:t>
      </w:r>
      <w:r>
        <w:rPr>
          <w:b w:val="0"/>
          <w:i w:val="0"/>
          <w:smallCaps w:val="0"/>
          <w:strike w:val="0"/>
          <w:sz w:val="22"/>
          <w:u w:val="single"/>
        </w:rPr>
        <w:t xml:space="preserve"> operating within </w:t>
      </w:r>
      <w:r>
        <w:rPr>
          <w:b/>
          <w:i w:val="0"/>
          <w:smallCaps w:val="0"/>
          <w:strike w:val="0"/>
          <w:sz w:val="22"/>
          <w:u w:val="single"/>
        </w:rPr>
        <w:t>our culture</w:t>
      </w:r>
      <w:r>
        <w:rPr>
          <w:b w:val="0"/>
          <w:i w:val="0"/>
          <w:smallCaps w:val="0"/>
          <w:strike w:val="0"/>
          <w:sz w:val="22"/>
          <w:u w:val="single"/>
        </w:rPr>
        <w:t xml:space="preserve">, </w:t>
      </w:r>
      <w:r>
        <w:rPr>
          <w:b w:val="0"/>
          <w:i w:val="0"/>
          <w:smallCaps w:val="0"/>
          <w:strike w:val="0"/>
          <w:sz w:val="22"/>
          <w:highlight w:val="cyan"/>
          <w:u w:val="single"/>
        </w:rPr>
        <w:t xml:space="preserve">they grow </w:t>
      </w:r>
      <w:r>
        <w:rPr>
          <w:b/>
          <w:i w:val="0"/>
          <w:smallCaps w:val="0"/>
          <w:strike w:val="0"/>
          <w:sz w:val="22"/>
          <w:highlight w:val="cyan"/>
          <w:u w:val="single"/>
        </w:rPr>
        <w:t>stronger</w:t>
      </w:r>
      <w:r>
        <w:rPr>
          <w:b w:val="0"/>
          <w:i w:val="0"/>
          <w:smallCaps w:val="0"/>
          <w:strike w:val="0"/>
          <w:u w:val="none"/>
        </w:rPr>
        <w:t xml:space="preserve"> in the shadows. </w:t>
      </w:r>
      <w:r>
        <w:rPr>
          <w:b w:val="0"/>
          <w:i w:val="0"/>
          <w:smallCaps w:val="0"/>
          <w:strike w:val="0"/>
          <w:sz w:val="22"/>
          <w:u w:val="single"/>
        </w:rPr>
        <w:t>When</w:t>
      </w:r>
      <w:r>
        <w:rPr>
          <w:b w:val="0"/>
          <w:i w:val="0"/>
          <w:smallCaps w:val="0"/>
          <w:strike w:val="0"/>
          <w:u w:val="none"/>
        </w:rPr>
        <w:t xml:space="preserve"> discreet </w:t>
      </w:r>
      <w:r>
        <w:rPr>
          <w:b w:val="0"/>
          <w:i w:val="0"/>
          <w:smallCaps w:val="0"/>
          <w:strike w:val="0"/>
          <w:sz w:val="22"/>
          <w:u w:val="single"/>
        </w:rPr>
        <w:t xml:space="preserve">groups are </w:t>
      </w:r>
      <w:r>
        <w:rPr>
          <w:b/>
          <w:i w:val="0"/>
          <w:smallCaps w:val="0"/>
          <w:strike w:val="0"/>
          <w:sz w:val="22"/>
          <w:u w:val="single"/>
        </w:rPr>
        <w:t>excluded</w:t>
      </w:r>
      <w:r>
        <w:rPr>
          <w:b w:val="0"/>
          <w:i w:val="0"/>
          <w:smallCaps w:val="0"/>
          <w:strike w:val="0"/>
          <w:u w:val="none"/>
        </w:rPr>
        <w:t xml:space="preserve"> from inventorship, authorship, or the marketing and branding channels that traffic in trademarks, </w:t>
      </w:r>
      <w:r>
        <w:rPr>
          <w:b w:val="0"/>
          <w:i w:val="0"/>
          <w:smallCaps w:val="0"/>
          <w:strike w:val="0"/>
          <w:sz w:val="22"/>
          <w:u w:val="single"/>
        </w:rPr>
        <w:t>everybody loses except for</w:t>
      </w:r>
      <w:r>
        <w:rPr>
          <w:b w:val="0"/>
          <w:i w:val="0"/>
          <w:smallCaps w:val="0"/>
          <w:strike w:val="0"/>
          <w:u w:val="none"/>
        </w:rPr>
        <w:t xml:space="preserve"> the inferior </w:t>
      </w:r>
      <w:r>
        <w:rPr>
          <w:b w:val="0"/>
          <w:i w:val="0"/>
          <w:smallCaps w:val="0"/>
          <w:strike w:val="0"/>
          <w:sz w:val="22"/>
          <w:u w:val="single"/>
        </w:rPr>
        <w:t>industry players who</w:t>
      </w:r>
      <w:r>
        <w:rPr>
          <w:b w:val="0"/>
          <w:i w:val="0"/>
          <w:smallCaps w:val="0"/>
          <w:strike w:val="0"/>
          <w:u w:val="none"/>
        </w:rPr>
        <w:t xml:space="preserve"> try to </w:t>
      </w:r>
      <w:r>
        <w:rPr>
          <w:b w:val="0"/>
          <w:i w:val="0"/>
          <w:smallCaps w:val="0"/>
          <w:strike w:val="0"/>
          <w:sz w:val="22"/>
          <w:u w:val="single"/>
        </w:rPr>
        <w:t xml:space="preserve">use IP law </w:t>
      </w:r>
      <w:r>
        <w:rPr>
          <w:b w:val="0"/>
          <w:i w:val="0"/>
          <w:smallCaps w:val="0"/>
          <w:strike w:val="0"/>
          <w:sz w:val="22"/>
          <w:u w:val="single"/>
        </w:rPr>
        <w:t>as a means to</w:t>
      </w:r>
      <w:r>
        <w:rPr>
          <w:b w:val="0"/>
          <w:i w:val="0"/>
          <w:smallCaps w:val="0"/>
          <w:strike w:val="0"/>
          <w:sz w:val="22"/>
          <w:u w:val="single"/>
        </w:rPr>
        <w:t xml:space="preserve"> </w:t>
      </w:r>
      <w:r>
        <w:rPr>
          <w:b/>
          <w:i w:val="0"/>
          <w:smallCaps w:val="0"/>
          <w:strike w:val="0"/>
          <w:sz w:val="22"/>
          <w:u w:val="single"/>
        </w:rPr>
        <w:t>repress</w:t>
      </w:r>
      <w:r>
        <w:rPr>
          <w:b w:val="0"/>
          <w:i w:val="0"/>
          <w:smallCaps w:val="0"/>
          <w:strike w:val="0"/>
          <w:sz w:val="22"/>
          <w:u w:val="single"/>
        </w:rPr>
        <w:t xml:space="preserve"> competition</w:t>
      </w:r>
      <w:r>
        <w:rPr>
          <w:b w:val="0"/>
          <w:i w:val="0"/>
          <w:smallCaps w:val="0"/>
          <w:strike w:val="0"/>
          <w:u w:val="none"/>
        </w:rPr>
        <w:t xml:space="preserve">. We forfeit the missing inventions and creative works that people shut out from the necessary tools and resources cannot produce. And we lose the businesses they might have started, and the mentorships that could have followed their successes. </w:t>
      </w:r>
    </w:p>
    <w:p>
      <w:pPr>
        <w:spacing w:after="60"/>
      </w:pPr>
      <w:r>
        <w:rPr>
          <w:b w:val="0"/>
          <w:i w:val="0"/>
          <w:smallCaps w:val="0"/>
          <w:strike w:val="0"/>
          <w:sz w:val="22"/>
          <w:highlight w:val="cyan"/>
          <w:u w:val="single"/>
        </w:rPr>
        <w:t>Women</w:t>
      </w:r>
      <w:r>
        <w:rPr>
          <w:b w:val="0"/>
          <w:i w:val="0"/>
          <w:smallCaps w:val="0"/>
          <w:strike w:val="0"/>
          <w:sz w:val="22"/>
          <w:u w:val="single"/>
        </w:rPr>
        <w:t xml:space="preserve"> especially </w:t>
      </w:r>
      <w:r>
        <w:rPr>
          <w:b w:val="0"/>
          <w:i w:val="0"/>
          <w:smallCaps w:val="0"/>
          <w:strike w:val="0"/>
          <w:sz w:val="22"/>
          <w:highlight w:val="cyan"/>
          <w:u w:val="single"/>
        </w:rPr>
        <w:t>suffer when men are</w:t>
      </w:r>
      <w:r>
        <w:rPr>
          <w:b w:val="0"/>
          <w:i w:val="0"/>
          <w:smallCaps w:val="0"/>
          <w:strike w:val="0"/>
          <w:sz w:val="22"/>
          <w:u w:val="single"/>
        </w:rPr>
        <w:t xml:space="preserve"> the </w:t>
      </w:r>
      <w:r>
        <w:rPr>
          <w:b/>
          <w:i w:val="0"/>
          <w:smallCaps w:val="0"/>
          <w:strike w:val="0"/>
          <w:sz w:val="22"/>
          <w:highlight w:val="cyan"/>
          <w:u w:val="single"/>
        </w:rPr>
        <w:t>default</w:t>
      </w:r>
      <w:r>
        <w:rPr>
          <w:b w:val="0"/>
          <w:i w:val="0"/>
          <w:smallCaps w:val="0"/>
          <w:strike w:val="0"/>
          <w:sz w:val="22"/>
          <w:highlight w:val="cyan"/>
          <w:u w:val="single"/>
        </w:rPr>
        <w:t xml:space="preserve">, and </w:t>
      </w:r>
      <w:r>
        <w:rPr>
          <w:b/>
          <w:i w:val="0"/>
          <w:smallCaps w:val="0"/>
          <w:strike w:val="0"/>
          <w:sz w:val="22"/>
          <w:highlight w:val="cyan"/>
          <w:u w:val="single"/>
        </w:rPr>
        <w:t>everything is planned and developed around them</w:t>
      </w:r>
      <w:r>
        <w:rPr>
          <w:b w:val="0"/>
          <w:i w:val="0"/>
          <w:smallCaps w:val="0"/>
          <w:strike w:val="0"/>
          <w:sz w:val="22"/>
          <w:u w:val="single"/>
        </w:rPr>
        <w:t>: Software developed by men</w:t>
      </w:r>
      <w:r>
        <w:rPr>
          <w:b w:val="0"/>
          <w:i w:val="0"/>
          <w:smallCaps w:val="0"/>
          <w:strike w:val="0"/>
          <w:u w:val="none"/>
        </w:rPr>
        <w:t xml:space="preserve"> may </w:t>
      </w:r>
      <w:r>
        <w:rPr>
          <w:b w:val="0"/>
          <w:i w:val="0"/>
          <w:smallCaps w:val="0"/>
          <w:strike w:val="0"/>
          <w:sz w:val="22"/>
          <w:u w:val="single"/>
        </w:rPr>
        <w:t>not anticipate</w:t>
      </w:r>
      <w:r>
        <w:rPr>
          <w:b w:val="0"/>
          <w:i w:val="0"/>
          <w:smallCaps w:val="0"/>
          <w:strike w:val="0"/>
          <w:u w:val="none"/>
        </w:rPr>
        <w:t xml:space="preserve"> hacking </w:t>
      </w:r>
      <w:r>
        <w:rPr>
          <w:b w:val="0"/>
          <w:i w:val="0"/>
          <w:smallCaps w:val="0"/>
          <w:strike w:val="0"/>
          <w:sz w:val="22"/>
          <w:u w:val="single"/>
        </w:rPr>
        <w:t>abuse from angry online trolls</w:t>
      </w:r>
      <w:r>
        <w:rPr>
          <w:b w:val="0"/>
          <w:i w:val="0"/>
          <w:smallCaps w:val="0"/>
          <w:strike w:val="0"/>
          <w:u w:val="none"/>
        </w:rPr>
        <w:t xml:space="preserve"> whom they, unlike most women, may not have experienced on the internet; innovative </w:t>
      </w:r>
      <w:r>
        <w:rPr>
          <w:b w:val="0"/>
          <w:i w:val="0"/>
          <w:smallCaps w:val="0"/>
          <w:strike w:val="0"/>
          <w:sz w:val="22"/>
          <w:u w:val="single"/>
        </w:rPr>
        <w:t xml:space="preserve">furniture that is </w:t>
      </w:r>
      <w:r>
        <w:rPr>
          <w:b/>
          <w:i w:val="0"/>
          <w:smallCaps w:val="0"/>
          <w:strike w:val="0"/>
          <w:sz w:val="22"/>
          <w:u w:val="single"/>
        </w:rPr>
        <w:t xml:space="preserve">built for </w:t>
      </w:r>
      <w:r>
        <w:rPr>
          <w:b w:val="0"/>
          <w:i w:val="0"/>
          <w:smallCaps w:val="0"/>
          <w:strike w:val="0"/>
          <w:sz w:val="22"/>
          <w:u w:val="single"/>
        </w:rPr>
        <w:t>men may be too high, large, or heavy for most women; medical studies that do not include women</w:t>
      </w:r>
      <w:r>
        <w:rPr>
          <w:b w:val="0"/>
          <w:i w:val="0"/>
          <w:smallCaps w:val="0"/>
          <w:strike w:val="0"/>
          <w:u w:val="none"/>
        </w:rPr>
        <w:t xml:space="preserve"> </w:t>
      </w:r>
      <w:r>
        <w:rPr>
          <w:b/>
          <w:i w:val="0"/>
          <w:smallCaps w:val="0"/>
          <w:strike w:val="0"/>
          <w:sz w:val="22"/>
          <w:u w:val="single"/>
        </w:rPr>
        <w:t>jeopardize our health</w:t>
      </w:r>
      <w:r>
        <w:rPr>
          <w:b w:val="0"/>
          <w:i w:val="0"/>
          <w:smallCaps w:val="0"/>
          <w:strike w:val="0"/>
          <w:u w:val="none"/>
        </w:rPr>
        <w:t xml:space="preserve">; and </w:t>
      </w:r>
      <w:r>
        <w:rPr>
          <w:b/>
          <w:i w:val="0"/>
          <w:smallCaps w:val="0"/>
          <w:strike w:val="0"/>
          <w:sz w:val="22"/>
          <w:u w:val="single"/>
        </w:rPr>
        <w:t>a</w:t>
      </w:r>
      <w:r>
        <w:rPr>
          <w:b w:val="0"/>
          <w:i w:val="0"/>
          <w:smallCaps w:val="0"/>
          <w:strike w:val="0"/>
          <w:sz w:val="22"/>
          <w:u w:val="single"/>
        </w:rPr>
        <w:t xml:space="preserve">rtificial </w:t>
      </w:r>
      <w:r>
        <w:rPr>
          <w:b/>
          <w:i w:val="0"/>
          <w:smallCaps w:val="0"/>
          <w:strike w:val="0"/>
          <w:sz w:val="22"/>
          <w:u w:val="single"/>
        </w:rPr>
        <w:t>i</w:t>
      </w:r>
      <w:r>
        <w:rPr>
          <w:b w:val="0"/>
          <w:i w:val="0"/>
          <w:smallCaps w:val="0"/>
          <w:strike w:val="0"/>
          <w:sz w:val="22"/>
          <w:u w:val="single"/>
        </w:rPr>
        <w:t xml:space="preserve">ntelligence that uses </w:t>
      </w:r>
      <w:r>
        <w:rPr>
          <w:b/>
          <w:i w:val="0"/>
          <w:smallCaps w:val="0"/>
          <w:strike w:val="0"/>
          <w:sz w:val="22"/>
          <w:u w:val="single"/>
        </w:rPr>
        <w:t>biased data</w:t>
      </w:r>
      <w:r>
        <w:rPr>
          <w:b w:val="0"/>
          <w:i w:val="0"/>
          <w:smallCaps w:val="0"/>
          <w:strike w:val="0"/>
          <w:u w:val="none"/>
        </w:rPr>
        <w:t xml:space="preserve"> will </w:t>
      </w:r>
      <w:r>
        <w:rPr>
          <w:b w:val="0"/>
          <w:i w:val="0"/>
          <w:smallCaps w:val="0"/>
          <w:strike w:val="0"/>
          <w:sz w:val="22"/>
          <w:highlight w:val="cyan"/>
          <w:u w:val="single"/>
        </w:rPr>
        <w:t xml:space="preserve">bake discrimination into </w:t>
      </w:r>
      <w:r>
        <w:rPr>
          <w:b/>
          <w:i w:val="0"/>
          <w:smallCaps w:val="0"/>
          <w:strike w:val="0"/>
          <w:sz w:val="22"/>
          <w:highlight w:val="cyan"/>
          <w:u w:val="single"/>
        </w:rPr>
        <w:t>everything</w:t>
      </w:r>
      <w:r>
        <w:rPr>
          <w:b w:val="0"/>
          <w:i w:val="0"/>
          <w:smallCaps w:val="0"/>
          <w:strike w:val="0"/>
          <w:sz w:val="22"/>
          <w:u w:val="single"/>
        </w:rPr>
        <w:t xml:space="preserve"> </w:t>
      </w:r>
      <w:r>
        <w:rPr>
          <w:b w:val="0"/>
          <w:i w:val="0"/>
          <w:smallCaps w:val="0"/>
          <w:strike w:val="0"/>
          <w:u w:val="none"/>
        </w:rPr>
        <w:t xml:space="preserve">it interacts with. </w:t>
      </w:r>
      <w:r>
        <w:rPr>
          <w:b/>
          <w:i w:val="0"/>
          <w:smallCaps w:val="0"/>
          <w:strike w:val="0"/>
          <w:sz w:val="22"/>
          <w:highlight w:val="cyan"/>
          <w:u w:val="single"/>
        </w:rPr>
        <w:t>Identifying gender imbalances in IP contexts is only a beginning, but it is a necessary one.</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