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Protection of indigenous goods </w:t>
      </w:r>
      <w:r>
        <w:rPr>
          <w:b/>
          <w:i w:val="0"/>
          <w:smallCaps w:val="0"/>
          <w:strike w:val="0"/>
          <w:sz w:val="24"/>
          <w:u w:val="single"/>
        </w:rPr>
        <w:t xml:space="preserve">is uniquely bipartisan. </w:t>
      </w:r>
    </w:p>
    <w:p>
      <w:pPr>
        <w:spacing w:after="80"/>
      </w:pPr>
      <w:r>
        <w:rPr>
          <w:b/>
          <w:i w:val="0"/>
          <w:smallCaps w:val="0"/>
          <w:strike w:val="0"/>
          <w:sz w:val="26"/>
          <w:u w:val="none"/>
        </w:rPr>
        <w:t>Oxendine 24</w:t>
      </w:r>
      <w:r>
        <w:rPr>
          <w:b/>
          <w:i w:val="0"/>
          <w:smallCaps w:val="0"/>
          <w:strike w:val="0"/>
          <w:sz w:val="16"/>
          <w:u w:val="none"/>
        </w:rPr>
        <w:t xml:space="preserve"> </w:t>
      </w:r>
      <w:r>
        <w:rPr>
          <w:b w:val="0"/>
          <w:i w:val="0"/>
          <w:smallCaps w:val="0"/>
          <w:strike w:val="0"/>
          <w:sz w:val="16"/>
          <w:u w:val="none"/>
        </w:rPr>
        <w:t>(Chez Oxendine (Lumbee-Cheraw) is a staff writer for Tribal Business News focusing on Native entrepreneurship</w:t>
      </w:r>
      <w:r>
        <w:rPr>
          <w:b w:val="0"/>
          <w:i w:val="0"/>
          <w:smallCaps w:val="0"/>
          <w:strike w:val="0"/>
          <w:sz w:val="16"/>
          <w:u w:val="none"/>
        </w:rPr>
        <w:t xml:space="preserve">, </w:t>
      </w:r>
      <w:r>
        <w:rPr>
          <w:b w:val="0"/>
          <w:i w:val="0"/>
          <w:smallCaps w:val="0"/>
          <w:strike w:val="0"/>
          <w:sz w:val="16"/>
          <w:u w:val="none"/>
        </w:rPr>
        <w:t>House Passes Bipartisan Legislation to Boost Support for Indigenous Entrepreneurs</w:t>
      </w:r>
      <w:r>
        <w:rPr>
          <w:b w:val="0"/>
          <w:i w:val="0"/>
          <w:smallCaps w:val="0"/>
          <w:strike w:val="0"/>
          <w:sz w:val="16"/>
          <w:u w:val="none"/>
        </w:rPr>
        <w:t xml:space="preserve">, </w:t>
      </w:r>
      <w:r>
        <w:rPr>
          <w:b w:val="0"/>
          <w:i w:val="0"/>
          <w:smallCaps w:val="0"/>
          <w:strike w:val="0"/>
          <w:sz w:val="16"/>
          <w:u w:val="none"/>
        </w:rPr>
        <w:t>https://nativenewsonline.net/currents/house-passes-bipartisan-legislation-to-boost-support-for-indigenous-entrepreneurs</w:t>
      </w:r>
      <w:r>
        <w:rPr>
          <w:b w:val="0"/>
          <w:i w:val="0"/>
          <w:smallCaps w:val="0"/>
          <w:strike w:val="0"/>
          <w:sz w:val="16"/>
          <w:u w:val="none"/>
        </w:rPr>
        <w:t xml:space="preserve">, </w:t>
      </w:r>
      <w:r>
        <w:rPr>
          <w:b w:val="0"/>
          <w:i/>
          <w:smallCaps w:val="0"/>
          <w:strike w:val="0"/>
          <w:sz w:val="16"/>
          <w:u w:val="none"/>
        </w:rPr>
        <w:t>Native News Online,</w:t>
      </w:r>
      <w:r>
        <w:rPr>
          <w:b w:val="0"/>
          <w:i w:val="0"/>
          <w:smallCaps w:val="0"/>
          <w:strike w:val="0"/>
          <w:sz w:val="16"/>
          <w:u w:val="none"/>
        </w:rPr>
        <w:t xml:space="preserve"> 2-29-24---gm) </w:t>
      </w:r>
    </w:p>
    <w:p>
      <w:pPr>
        <w:spacing w:after="60"/>
      </w:pPr>
      <w:r>
        <w:rPr>
          <w:b w:val="0"/>
          <w:i w:val="0"/>
          <w:smallCaps w:val="0"/>
          <w:strike w:val="0"/>
          <w:sz w:val="20"/>
          <w:highlight w:val="cyan"/>
          <w:u w:val="single"/>
        </w:rPr>
        <w:t>In a rare moment of bipartisanship</w:t>
      </w:r>
      <w:r>
        <w:rPr>
          <w:b w:val="0"/>
          <w:i w:val="0"/>
          <w:smallCaps w:val="0"/>
          <w:strike w:val="0"/>
          <w:sz w:val="20"/>
          <w:u w:val="single"/>
        </w:rPr>
        <w:t xml:space="preserve">, </w:t>
      </w:r>
      <w:r>
        <w:rPr>
          <w:b w:val="0"/>
          <w:i w:val="0"/>
          <w:smallCaps w:val="0"/>
          <w:strike w:val="0"/>
          <w:sz w:val="20"/>
          <w:highlight w:val="cyan"/>
          <w:u w:val="single"/>
        </w:rPr>
        <w:t>the House</w:t>
      </w:r>
      <w:r>
        <w:rPr>
          <w:b w:val="0"/>
          <w:i w:val="0"/>
          <w:smallCaps w:val="0"/>
          <w:strike w:val="0"/>
          <w:sz w:val="20"/>
          <w:u w:val="single"/>
        </w:rPr>
        <w:t xml:space="preserve"> of Representatives</w:t>
      </w:r>
      <w:r>
        <w:rPr>
          <w:b w:val="0"/>
          <w:i w:val="0"/>
          <w:smallCaps w:val="0"/>
          <w:strike w:val="0"/>
          <w:sz w:val="16"/>
          <w:u w:val="none"/>
        </w:rPr>
        <w:t xml:space="preserve"> passed a bill today that </w:t>
      </w:r>
      <w:r>
        <w:rPr>
          <w:b w:val="0"/>
          <w:i w:val="0"/>
          <w:smallCaps w:val="0"/>
          <w:strike w:val="0"/>
          <w:sz w:val="20"/>
          <w:highlight w:val="cyan"/>
          <w:u w:val="single"/>
        </w:rPr>
        <w:t>will strengthen</w:t>
      </w:r>
      <w:r>
        <w:rPr>
          <w:b w:val="0"/>
          <w:i w:val="0"/>
          <w:smallCaps w:val="0"/>
          <w:strike w:val="0"/>
          <w:sz w:val="20"/>
          <w:u w:val="single"/>
        </w:rPr>
        <w:t xml:space="preserve"> </w:t>
      </w:r>
      <w:r>
        <w:rPr>
          <w:b w:val="0"/>
          <w:i w:val="0"/>
          <w:smallCaps w:val="0"/>
          <w:strike w:val="0"/>
          <w:sz w:val="20"/>
          <w:highlight w:val="cyan"/>
          <w:u w:val="single"/>
        </w:rPr>
        <w:t xml:space="preserve">support for </w:t>
      </w:r>
      <w:r>
        <w:rPr>
          <w:b/>
          <w:i w:val="0"/>
          <w:smallCaps w:val="0"/>
          <w:strike w:val="0"/>
          <w:sz w:val="20"/>
          <w:highlight w:val="cyan"/>
          <w:u w:val="single"/>
        </w:rPr>
        <w:t>Native</w:t>
      </w:r>
      <w:r>
        <w:rPr>
          <w:b/>
          <w:i w:val="0"/>
          <w:smallCaps w:val="0"/>
          <w:strike w:val="0"/>
          <w:sz w:val="20"/>
          <w:u w:val="single"/>
        </w:rPr>
        <w:t xml:space="preserve"> American </w:t>
      </w:r>
      <w:r>
        <w:rPr>
          <w:b/>
          <w:i w:val="0"/>
          <w:smallCaps w:val="0"/>
          <w:strike w:val="0"/>
          <w:sz w:val="20"/>
          <w:highlight w:val="cyan"/>
          <w:u w:val="single"/>
        </w:rPr>
        <w:t>entrepreneurs.</w:t>
      </w:r>
      <w:r>
        <w:rPr>
          <w:b w:val="0"/>
          <w:i w:val="0"/>
          <w:smallCaps w:val="0"/>
          <w:strike w:val="0"/>
          <w:sz w:val="20"/>
          <w:u w:val="single"/>
        </w:rPr>
        <w:t xml:space="preserve"> </w:t>
      </w:r>
    </w:p>
    <w:p>
      <w:pPr>
        <w:spacing w:after="60"/>
      </w:pPr>
      <w:r>
        <w:rPr>
          <w:b w:val="0"/>
          <w:i w:val="0"/>
          <w:smallCaps w:val="0"/>
          <w:strike w:val="0"/>
          <w:sz w:val="16"/>
          <w:highlight w:val="cyan"/>
          <w:u w:val="single"/>
        </w:rPr>
        <w:t>The Native American Entrepreneurial Opportunity Act</w:t>
      </w:r>
      <w:r>
        <w:rPr>
          <w:b w:val="0"/>
          <w:i w:val="0"/>
          <w:smallCaps w:val="0"/>
          <w:strike w:val="0"/>
          <w:sz w:val="16"/>
          <w:u w:val="single"/>
        </w:rPr>
        <w:t xml:space="preserve">, co-sponsored by Rep. Sharice Davids (D-KS) and Rep. Eli Crane (R-AZ), </w:t>
      </w:r>
      <w:r>
        <w:rPr>
          <w:b w:val="0"/>
          <w:i w:val="0"/>
          <w:smallCaps w:val="0"/>
          <w:strike w:val="0"/>
          <w:sz w:val="16"/>
          <w:highlight w:val="cyan"/>
          <w:u w:val="single"/>
        </w:rPr>
        <w:t xml:space="preserve">would pave the way for </w:t>
      </w:r>
      <w:r>
        <w:rPr>
          <w:b/>
          <w:i w:val="0"/>
          <w:smallCaps w:val="0"/>
          <w:strike w:val="0"/>
          <w:sz w:val="16"/>
          <w:highlight w:val="cyan"/>
          <w:u w:val="single"/>
        </w:rPr>
        <w:t>more funding</w:t>
      </w:r>
      <w:r>
        <w:rPr>
          <w:b/>
          <w:i w:val="0"/>
          <w:smallCaps w:val="0"/>
          <w:strike w:val="0"/>
          <w:sz w:val="16"/>
          <w:u w:val="single"/>
        </w:rPr>
        <w:t xml:space="preserve"> </w:t>
      </w:r>
      <w:r>
        <w:rPr>
          <w:b w:val="0"/>
          <w:i w:val="0"/>
          <w:smallCaps w:val="0"/>
          <w:strike w:val="0"/>
          <w:sz w:val="16"/>
          <w:u w:val="single"/>
        </w:rPr>
        <w:t xml:space="preserve">and expanded services for the Office of Native American Affairs (ONAA) at the Small Business Administration. </w:t>
      </w:r>
      <w:r>
        <w:rPr>
          <w:b w:val="0"/>
          <w:i w:val="0"/>
          <w:smallCaps w:val="0"/>
          <w:strike w:val="0"/>
          <w:sz w:val="16"/>
          <w:u w:val="none"/>
        </w:rPr>
        <w:t xml:space="preserve">If passed into law, the legislation would codify the ONAA under federal law and establish a new administrative role for the agency. </w:t>
      </w:r>
    </w:p>
    <w:p>
      <w:pPr>
        <w:spacing w:after="60"/>
      </w:pPr>
      <w:r>
        <w:rPr>
          <w:b w:val="0"/>
          <w:i w:val="0"/>
          <w:smallCaps w:val="0"/>
          <w:strike w:val="0"/>
          <w:sz w:val="16"/>
          <w:u w:val="none"/>
        </w:rPr>
        <w:t>Currently, the ONAA primarily provides limited outreach efforts utilizing a small staff, and can be unilaterally disbanded at any time. Codification under the above act would protect the ONAA and expand its services to include field offices, tribal consultations, training and counseling, and the ability to make grants.</w:t>
      </w:r>
    </w:p>
    <w:p>
      <w:pPr>
        <w:spacing w:after="60"/>
      </w:pPr>
      <w:r>
        <w:rPr>
          <w:b w:val="0"/>
          <w:i w:val="0"/>
          <w:smallCaps w:val="0"/>
          <w:strike w:val="0"/>
          <w:sz w:val="16"/>
          <w:u w:val="none"/>
        </w:rPr>
        <w:t xml:space="preserve">In turn, that would enable the ONAA to provide crucial support for Native American entrepreneurs at the heart of the office’s mission, according to Davids, a member of the Ho-Chunk Nation and a former tribal economic development executive. </w:t>
      </w:r>
    </w:p>
    <w:p>
      <w:pPr>
        <w:spacing w:after="60"/>
      </w:pPr>
      <w:r>
        <w:rPr>
          <w:b w:val="0"/>
          <w:i w:val="0"/>
          <w:smallCaps w:val="0"/>
          <w:strike w:val="0"/>
          <w:sz w:val="16"/>
          <w:u w:val="none"/>
        </w:rPr>
        <w:t xml:space="preserve">"Our economy depends on the success of our small businesses. That’s especially true in tribal communities where </w:t>
      </w:r>
      <w:r>
        <w:rPr>
          <w:b w:val="0"/>
          <w:i w:val="0"/>
          <w:smallCaps w:val="0"/>
          <w:strike w:val="0"/>
          <w:sz w:val="16"/>
          <w:u w:val="single"/>
        </w:rPr>
        <w:t>Native-owned</w:t>
      </w:r>
      <w:r>
        <w:rPr>
          <w:b w:val="0"/>
          <w:i w:val="0"/>
          <w:smallCaps w:val="0"/>
          <w:strike w:val="0"/>
          <w:sz w:val="16"/>
          <w:u w:val="single"/>
        </w:rPr>
        <w:t xml:space="preserve"> businesses are crucial employers on reservations and their surrounding areas,” Davids said in a statement. “I’m proud that </w:t>
      </w:r>
      <w:r>
        <w:rPr>
          <w:b w:val="0"/>
          <w:i w:val="0"/>
          <w:smallCaps w:val="0"/>
          <w:strike w:val="0"/>
          <w:sz w:val="16"/>
          <w:highlight w:val="cyan"/>
          <w:u w:val="single"/>
        </w:rPr>
        <w:t>my bill</w:t>
      </w:r>
      <w:r>
        <w:rPr>
          <w:b w:val="0"/>
          <w:i w:val="0"/>
          <w:smallCaps w:val="0"/>
          <w:strike w:val="0"/>
          <w:sz w:val="16"/>
          <w:u w:val="single"/>
        </w:rPr>
        <w:t xml:space="preserve">, which </w:t>
      </w:r>
      <w:r>
        <w:rPr>
          <w:b w:val="0"/>
          <w:i w:val="0"/>
          <w:smallCaps w:val="0"/>
          <w:strike w:val="0"/>
          <w:sz w:val="16"/>
          <w:highlight w:val="cyan"/>
          <w:u w:val="single"/>
        </w:rPr>
        <w:t>breaks down barriers for Native entrepreneurs, passed the House with</w:t>
      </w:r>
      <w:r>
        <w:rPr>
          <w:b w:val="0"/>
          <w:i w:val="0"/>
          <w:smallCaps w:val="0"/>
          <w:strike w:val="0"/>
          <w:sz w:val="16"/>
          <w:u w:val="single"/>
        </w:rPr>
        <w:t xml:space="preserve"> strong </w:t>
      </w:r>
      <w:r>
        <w:rPr>
          <w:b w:val="0"/>
          <w:i w:val="0"/>
          <w:smallCaps w:val="0"/>
          <w:strike w:val="0"/>
          <w:sz w:val="16"/>
          <w:highlight w:val="cyan"/>
          <w:u w:val="single"/>
        </w:rPr>
        <w:t>bipartisan support</w:t>
      </w:r>
      <w:r>
        <w:rPr>
          <w:b w:val="0"/>
          <w:i w:val="0"/>
          <w:smallCaps w:val="0"/>
          <w:strike w:val="0"/>
          <w:sz w:val="16"/>
          <w:u w:val="single"/>
        </w:rPr>
        <w:t xml:space="preserve">, showing us all that </w:t>
      </w:r>
      <w:r>
        <w:rPr>
          <w:b w:val="0"/>
          <w:i w:val="0"/>
          <w:smallCaps w:val="0"/>
          <w:strike w:val="0"/>
          <w:sz w:val="16"/>
          <w:highlight w:val="cyan"/>
          <w:u w:val="single"/>
        </w:rPr>
        <w:t xml:space="preserve">support for Native communities goes </w:t>
      </w:r>
      <w:r>
        <w:rPr>
          <w:b/>
          <w:i w:val="0"/>
          <w:smallCaps w:val="0"/>
          <w:strike w:val="0"/>
          <w:sz w:val="16"/>
          <w:highlight w:val="cyan"/>
          <w:u w:val="single"/>
        </w:rPr>
        <w:t>beyond party lines</w:t>
      </w:r>
      <w:r>
        <w:rPr>
          <w:b/>
          <w:i w:val="0"/>
          <w:smallCaps w:val="0"/>
          <w:strike w:val="0"/>
          <w:sz w:val="16"/>
          <w:u w:val="single"/>
        </w:rPr>
        <w:t>.”</w:t>
      </w:r>
    </w:p>
    <w:p>
      <w:pPr>
        <w:spacing w:after="60"/>
      </w:pPr>
      <w:r>
        <w:rPr>
          <w:b w:val="0"/>
          <w:i w:val="0"/>
          <w:smallCaps w:val="0"/>
          <w:strike w:val="0"/>
          <w:sz w:val="16"/>
          <w:u w:val="none"/>
        </w:rPr>
        <w:t xml:space="preserve">Crane echoed the sentiment, saying that codifying the office would improve Native business owners’ ability to “access the SBA’s programs just like anyone else.”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