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Dean’s Party is racist dog whistle – reject the team.</w:t>
      </w:r>
      <w:r>
        <w:rPr>
          <w:b/>
          <w:i w:val="0"/>
          <w:smallCaps w:val="0"/>
          <w:strike w:val="0"/>
          <w:sz w:val="26"/>
          <w:u w:val="none"/>
        </w:rPr>
        <w:tab/>
      </w:r>
    </w:p>
    <w:p>
      <w:pPr>
        <w:spacing w:after="80"/>
      </w:pPr>
      <w:r>
        <w:rPr>
          <w:b/>
          <w:i w:val="0"/>
          <w:smallCaps w:val="0"/>
          <w:strike w:val="0"/>
          <w:sz w:val="26"/>
          <w:u w:val="none"/>
        </w:rPr>
        <w:t>Dean ’16</w:t>
      </w:r>
      <w:r>
        <w:rPr>
          <w:b w:val="0"/>
          <w:i w:val="0"/>
          <w:smallCaps w:val="0"/>
          <w:strike w:val="0"/>
          <w:sz w:val="16"/>
          <w:u w:val="none"/>
        </w:rPr>
        <w:t xml:space="preserve"> [Jonathan.  Not Jodi Dean. Lecturer in Politics in the School of Politics and International Studies at the University of Leeds “Who’s Afraid of Identity Politics?” PSA Women and Politics, November 28, 2016, https://psawomenpolitics.com/2016/11/28/whos-afraid-of-identity-politics/]</w:t>
      </w:r>
    </w:p>
    <w:p>
      <w:pPr>
        <w:spacing w:after="60"/>
      </w:pPr>
      <w:r>
        <w:rPr>
          <w:b w:val="0"/>
          <w:i w:val="0"/>
          <w:smallCaps w:val="0"/>
          <w:strike w:val="0"/>
          <w:sz w:val="16"/>
          <w:u w:val="none"/>
        </w:rPr>
        <w:t xml:space="preserve">A recent outburst from the perhaps unlikely figure of Stephen Kinnock typifies this narrative. “What we need to see in the progressive Left”, argued Kinnock, “is an end to this identity politics”. In its place “we need to be talking far more about commonality rather than what differentiates from each other – let’s talk about what unites us.” Similar pronouncements have recently been made by Bernie Sanders, as well as </w:t>
      </w:r>
      <w:r>
        <w:rPr>
          <w:b w:val="0"/>
          <w:i w:val="0"/>
          <w:smallCaps w:val="0"/>
          <w:strike w:val="0"/>
          <w:sz w:val="16"/>
          <w:u w:val="none"/>
        </w:rPr>
        <w:t>a number of</w:t>
      </w:r>
      <w:r>
        <w:rPr>
          <w:b w:val="0"/>
          <w:i w:val="0"/>
          <w:smallCaps w:val="0"/>
          <w:strike w:val="0"/>
          <w:sz w:val="16"/>
          <w:u w:val="none"/>
        </w:rPr>
        <w:t xml:space="preserve"> left-liberal commentators on both sides of the Atlantic. However, this unease about so-called “identity politics” has been a longstanding feature of left commentary and scholarship. In 1996 the Marxist historian Eric Hobsbawm lamented the corrosive effects of identity politics within the left,[ii] while more recently, a number of prominent radical left theorists – </w:t>
      </w:r>
      <w:r>
        <w:rPr>
          <w:b w:val="0"/>
          <w:i w:val="0"/>
          <w:smallCaps w:val="0"/>
          <w:strike w:val="0"/>
          <w:sz w:val="22"/>
          <w:u w:val="single"/>
        </w:rPr>
        <w:t xml:space="preserve">Slavoj Žižek, Alain </w:t>
      </w:r>
      <w:r>
        <w:rPr>
          <w:b w:val="0"/>
          <w:i w:val="0"/>
          <w:smallCaps w:val="0"/>
          <w:strike w:val="0"/>
          <w:sz w:val="22"/>
          <w:u w:val="single"/>
        </w:rPr>
        <w:t>Badiou</w:t>
      </w:r>
      <w:r>
        <w:rPr>
          <w:b w:val="0"/>
          <w:i w:val="0"/>
          <w:smallCaps w:val="0"/>
          <w:strike w:val="0"/>
          <w:sz w:val="22"/>
          <w:u w:val="single"/>
        </w:rPr>
        <w:t xml:space="preserve"> and </w:t>
      </w:r>
      <w:r>
        <w:rPr>
          <w:b/>
          <w:i w:val="0"/>
          <w:smallCaps w:val="0"/>
          <w:strike w:val="0"/>
          <w:sz w:val="22"/>
          <w:u w:val="single"/>
        </w:rPr>
        <w:t>Jodi</w:t>
      </w:r>
      <w:r>
        <w:rPr>
          <w:b w:val="0"/>
          <w:i w:val="0"/>
          <w:smallCaps w:val="0"/>
          <w:strike w:val="0"/>
          <w:sz w:val="22"/>
          <w:u w:val="single"/>
        </w:rPr>
        <w:t xml:space="preserve"> </w:t>
      </w:r>
      <w:r>
        <w:rPr>
          <w:b/>
          <w:i w:val="0"/>
          <w:smallCaps w:val="0"/>
          <w:strike w:val="0"/>
          <w:sz w:val="22"/>
          <w:highlight w:val="green"/>
          <w:u w:val="single"/>
        </w:rPr>
        <w:t>Dean</w:t>
      </w:r>
      <w:r>
        <w:rPr>
          <w:b w:val="0"/>
          <w:i w:val="0"/>
          <w:smallCaps w:val="0"/>
          <w:strike w:val="0"/>
          <w:sz w:val="22"/>
          <w:u w:val="single"/>
        </w:rPr>
        <w:t xml:space="preserve">, among others – </w:t>
      </w:r>
      <w:r>
        <w:rPr>
          <w:b w:val="0"/>
          <w:i w:val="0"/>
          <w:smallCaps w:val="0"/>
          <w:strike w:val="0"/>
          <w:sz w:val="22"/>
          <w:highlight w:val="green"/>
          <w:u w:val="single"/>
        </w:rPr>
        <w:t xml:space="preserve">cheered the </w:t>
      </w:r>
      <w:r>
        <w:rPr>
          <w:b/>
          <w:i w:val="0"/>
          <w:smallCaps w:val="0"/>
          <w:strike w:val="0"/>
          <w:sz w:val="22"/>
          <w:highlight w:val="green"/>
          <w:u w:val="single"/>
        </w:rPr>
        <w:t>resurgence</w:t>
      </w:r>
      <w:r>
        <w:rPr>
          <w:b w:val="0"/>
          <w:i w:val="0"/>
          <w:smallCaps w:val="0"/>
          <w:strike w:val="0"/>
          <w:sz w:val="22"/>
          <w:highlight w:val="green"/>
          <w:u w:val="single"/>
        </w:rPr>
        <w:t xml:space="preserve"> of </w:t>
      </w:r>
      <w:r>
        <w:rPr>
          <w:b w:val="0"/>
          <w:i w:val="0"/>
          <w:smallCaps w:val="0"/>
          <w:strike w:val="0"/>
          <w:sz w:val="22"/>
          <w:u w:val="single"/>
        </w:rPr>
        <w:t xml:space="preserve">discussion of the idea of </w:t>
      </w:r>
      <w:r>
        <w:rPr>
          <w:b w:val="0"/>
          <w:i w:val="0"/>
          <w:smallCaps w:val="0"/>
          <w:strike w:val="0"/>
          <w:sz w:val="22"/>
          <w:highlight w:val="green"/>
          <w:u w:val="single"/>
        </w:rPr>
        <w:t>communism</w:t>
      </w:r>
      <w:r>
        <w:rPr>
          <w:b w:val="0"/>
          <w:i w:val="0"/>
          <w:smallCaps w:val="0"/>
          <w:strike w:val="0"/>
          <w:sz w:val="22"/>
          <w:u w:val="single"/>
        </w:rPr>
        <w:t xml:space="preserve"> in the aftermath of the 2008 crash, in part </w:t>
      </w:r>
      <w:r>
        <w:rPr>
          <w:b w:val="0"/>
          <w:i w:val="0"/>
          <w:smallCaps w:val="0"/>
          <w:strike w:val="0"/>
          <w:sz w:val="22"/>
          <w:highlight w:val="green"/>
          <w:u w:val="single"/>
        </w:rPr>
        <w:t>because</w:t>
      </w:r>
      <w:r>
        <w:rPr>
          <w:b w:val="0"/>
          <w:i w:val="0"/>
          <w:smallCaps w:val="0"/>
          <w:strike w:val="0"/>
          <w:sz w:val="22"/>
          <w:u w:val="single"/>
        </w:rPr>
        <w:t xml:space="preserve">, for them, </w:t>
      </w:r>
      <w:r>
        <w:rPr>
          <w:b w:val="0"/>
          <w:i w:val="0"/>
          <w:smallCaps w:val="0"/>
          <w:strike w:val="0"/>
          <w:sz w:val="22"/>
          <w:highlight w:val="green"/>
          <w:u w:val="single"/>
        </w:rPr>
        <w:t>it marked the end of</w:t>
      </w:r>
      <w:r>
        <w:rPr>
          <w:b w:val="0"/>
          <w:i w:val="0"/>
          <w:smallCaps w:val="0"/>
          <w:strike w:val="0"/>
          <w:sz w:val="22"/>
          <w:u w:val="single"/>
        </w:rPr>
        <w:t xml:space="preserve"> a divisive, </w:t>
      </w:r>
      <w:r>
        <w:rPr>
          <w:b w:val="0"/>
          <w:i w:val="0"/>
          <w:smallCaps w:val="0"/>
          <w:strike w:val="0"/>
          <w:sz w:val="22"/>
          <w:u w:val="single"/>
        </w:rPr>
        <w:t>deradicalised</w:t>
      </w:r>
      <w:r>
        <w:rPr>
          <w:b w:val="0"/>
          <w:i w:val="0"/>
          <w:smallCaps w:val="0"/>
          <w:strike w:val="0"/>
          <w:sz w:val="22"/>
          <w:u w:val="single"/>
        </w:rPr>
        <w:t xml:space="preserve"> left in thrall to </w:t>
      </w:r>
      <w:r>
        <w:rPr>
          <w:b/>
          <w:i w:val="0"/>
          <w:smallCaps w:val="0"/>
          <w:strike w:val="0"/>
          <w:sz w:val="22"/>
          <w:highlight w:val="green"/>
          <w:u w:val="single"/>
        </w:rPr>
        <w:t>identity politics</w:t>
      </w:r>
      <w:r>
        <w:rPr>
          <w:b w:val="0"/>
          <w:i w:val="0"/>
          <w:smallCaps w:val="0"/>
          <w:strike w:val="0"/>
          <w:sz w:val="16"/>
          <w:u w:val="none"/>
        </w:rPr>
        <w:t xml:space="preserve">. This disdain for identity politics is not isolated to a few individuals: it is a widespread sensibility expressed by Marxists and </w:t>
      </w:r>
      <w:r>
        <w:rPr>
          <w:b w:val="0"/>
          <w:i w:val="0"/>
          <w:smallCaps w:val="0"/>
          <w:strike w:val="0"/>
          <w:sz w:val="16"/>
          <w:u w:val="none"/>
        </w:rPr>
        <w:t>left-liberals</w:t>
      </w:r>
      <w:r>
        <w:rPr>
          <w:b w:val="0"/>
          <w:i w:val="0"/>
          <w:smallCaps w:val="0"/>
          <w:strike w:val="0"/>
          <w:sz w:val="16"/>
          <w:u w:val="none"/>
        </w:rPr>
        <w:t xml:space="preserve"> alike (indeed, there is probably not much else that Kinnock and Žižek would agree on).</w:t>
      </w:r>
    </w:p>
    <w:p>
      <w:pPr>
        <w:spacing w:after="60"/>
      </w:pPr>
      <w:r>
        <w:rPr>
          <w:b w:val="0"/>
          <w:i w:val="0"/>
          <w:smallCaps w:val="0"/>
          <w:strike w:val="0"/>
          <w:sz w:val="16"/>
          <w:u w:val="none"/>
        </w:rPr>
        <w:t xml:space="preserve">But what, precisely, is this “identity politics” that inspires such animosity? At a basic level, “identity politics” refers to any politics that seeks to represent and/or advance the claims of a particular social group. But in the narratives outlined above, it has a more specific meaning: in left circles, </w:t>
      </w:r>
      <w:r>
        <w:rPr>
          <w:b w:val="0"/>
          <w:i w:val="0"/>
          <w:smallCaps w:val="0"/>
          <w:strike w:val="0"/>
          <w:sz w:val="22"/>
          <w:u w:val="single"/>
        </w:rPr>
        <w:t>“identity politics” is</w:t>
      </w:r>
      <w:r>
        <w:rPr>
          <w:b w:val="0"/>
          <w:i w:val="0"/>
          <w:smallCaps w:val="0"/>
          <w:strike w:val="0"/>
          <w:sz w:val="16"/>
          <w:u w:val="none"/>
        </w:rPr>
        <w:t xml:space="preserve">, as Nancy Fraser pointed out back in 1998, </w:t>
      </w:r>
      <w:r>
        <w:rPr>
          <w:b w:val="0"/>
          <w:i w:val="0"/>
          <w:smallCaps w:val="0"/>
          <w:strike w:val="0"/>
          <w:sz w:val="22"/>
          <w:highlight w:val="green"/>
          <w:u w:val="single"/>
        </w:rPr>
        <w:t>used</w:t>
      </w:r>
      <w:r>
        <w:rPr>
          <w:b w:val="0"/>
          <w:i w:val="0"/>
          <w:smallCaps w:val="0"/>
          <w:strike w:val="0"/>
          <w:sz w:val="22"/>
          <w:u w:val="single"/>
        </w:rPr>
        <w:t xml:space="preserve"> largely </w:t>
      </w:r>
      <w:r>
        <w:rPr>
          <w:b w:val="0"/>
          <w:i w:val="0"/>
          <w:smallCaps w:val="0"/>
          <w:strike w:val="0"/>
          <w:sz w:val="22"/>
          <w:highlight w:val="green"/>
          <w:u w:val="single"/>
        </w:rPr>
        <w:t xml:space="preserve">as a </w:t>
      </w:r>
      <w:r>
        <w:rPr>
          <w:b/>
          <w:i w:val="0"/>
          <w:smallCaps w:val="0"/>
          <w:strike w:val="0"/>
          <w:sz w:val="22"/>
          <w:highlight w:val="green"/>
          <w:u w:val="single"/>
        </w:rPr>
        <w:t>derogatory</w:t>
      </w:r>
      <w:r>
        <w:rPr>
          <w:b w:val="0"/>
          <w:i w:val="0"/>
          <w:smallCaps w:val="0"/>
          <w:strike w:val="0"/>
          <w:sz w:val="22"/>
          <w:highlight w:val="green"/>
          <w:u w:val="single"/>
        </w:rPr>
        <w:t xml:space="preserve"> term for</w:t>
      </w:r>
      <w:r>
        <w:rPr>
          <w:b w:val="0"/>
          <w:i w:val="0"/>
          <w:smallCaps w:val="0"/>
          <w:strike w:val="0"/>
          <w:sz w:val="22"/>
          <w:u w:val="single"/>
        </w:rPr>
        <w:t xml:space="preserve"> feminism, </w:t>
      </w:r>
      <w:r>
        <w:rPr>
          <w:b w:val="0"/>
          <w:i w:val="0"/>
          <w:smallCaps w:val="0"/>
          <w:strike w:val="0"/>
          <w:sz w:val="22"/>
          <w:highlight w:val="green"/>
          <w:u w:val="single"/>
        </w:rPr>
        <w:t xml:space="preserve">anti-racism </w:t>
      </w:r>
      <w:r>
        <w:rPr>
          <w:b w:val="0"/>
          <w:i w:val="0"/>
          <w:smallCaps w:val="0"/>
          <w:strike w:val="0"/>
          <w:sz w:val="22"/>
          <w:u w:val="single"/>
        </w:rPr>
        <w:t xml:space="preserve">and anti-heterosexism. The implication was – and very often still is – that gender, race and sexuality are identity-based in the sense that they are </w:t>
      </w:r>
      <w:r>
        <w:rPr>
          <w:b w:val="0"/>
          <w:i w:val="0"/>
          <w:smallCaps w:val="0"/>
          <w:strike w:val="0"/>
          <w:sz w:val="22"/>
          <w:highlight w:val="green"/>
          <w:u w:val="single"/>
        </w:rPr>
        <w:t>seen as</w:t>
      </w:r>
      <w:r>
        <w:rPr>
          <w:b w:val="0"/>
          <w:i w:val="0"/>
          <w:smallCaps w:val="0"/>
          <w:strike w:val="0"/>
          <w:sz w:val="22"/>
          <w:u w:val="single"/>
        </w:rPr>
        <w:t xml:space="preserve"> flimsy, superficial and, to use Judith Butler’s memorable phrase, ‘</w:t>
      </w:r>
      <w:r>
        <w:rPr>
          <w:b w:val="0"/>
          <w:i w:val="0"/>
          <w:smallCaps w:val="0"/>
          <w:strike w:val="0"/>
          <w:sz w:val="22"/>
          <w:highlight w:val="green"/>
          <w:u w:val="single"/>
        </w:rPr>
        <w:t>merely cultural</w:t>
      </w:r>
      <w:r>
        <w:rPr>
          <w:b w:val="0"/>
          <w:i w:val="0"/>
          <w:smallCaps w:val="0"/>
          <w:strike w:val="0"/>
          <w:sz w:val="22"/>
          <w:u w:val="single"/>
        </w:rPr>
        <w:t>’.</w:t>
      </w:r>
      <w:r>
        <w:rPr>
          <w:b w:val="0"/>
          <w:i w:val="0"/>
          <w:smallCaps w:val="0"/>
          <w:strike w:val="0"/>
          <w:sz w:val="16"/>
          <w:u w:val="none"/>
        </w:rPr>
        <w:t xml:space="preserve"> This, of course, is to be contrasted with its constitutive </w:t>
      </w:r>
      <w:r>
        <w:rPr>
          <w:b w:val="0"/>
          <w:i w:val="0"/>
          <w:smallCaps w:val="0"/>
          <w:strike w:val="0"/>
          <w:sz w:val="16"/>
          <w:u w:val="none"/>
        </w:rPr>
        <w:t>outside,</w:t>
      </w:r>
      <w:r>
        <w:rPr>
          <w:b w:val="0"/>
          <w:i w:val="0"/>
          <w:smallCaps w:val="0"/>
          <w:strike w:val="0"/>
          <w:sz w:val="16"/>
          <w:u w:val="none"/>
        </w:rPr>
        <w:t xml:space="preserve"> class. Class relations, in the eyes of the identity politics critic, exhibit a depth, profundity and materiality that ‘mere identity’ lacks. Furthermore, the alleged universalism of class is contrasted with the narrow, sectional concerns characteristic of so-called identity politics.</w:t>
      </w:r>
    </w:p>
    <w:p>
      <w:pPr>
        <w:spacing w:after="60"/>
      </w:pPr>
      <w:r>
        <w:rPr>
          <w:b w:val="0"/>
          <w:i w:val="0"/>
          <w:smallCaps w:val="0"/>
          <w:strike w:val="0"/>
          <w:sz w:val="16"/>
          <w:u w:val="none"/>
        </w:rPr>
        <w:t xml:space="preserve">But what, precisely, is wrong with this framing of the problem? For one, the implied distinction between “identity” (read: narrow, shallow, self-interested) and “class” politics (read: broad, deep, universal, authentic) misconstrues the character of these different strands of progressive politics, in at least three ways. First, </w:t>
      </w:r>
      <w:r>
        <w:rPr>
          <w:b w:val="0"/>
          <w:i w:val="0"/>
          <w:smallCaps w:val="0"/>
          <w:strike w:val="0"/>
          <w:sz w:val="22"/>
          <w:u w:val="single"/>
        </w:rPr>
        <w:t>all forms of politics arguably involve some kind of appeal an identity,</w:t>
      </w:r>
      <w:r>
        <w:rPr>
          <w:b w:val="0"/>
          <w:i w:val="0"/>
          <w:smallCaps w:val="0"/>
          <w:strike w:val="0"/>
          <w:sz w:val="16"/>
          <w:u w:val="none"/>
        </w:rPr>
        <w:t xml:space="preserve"> insofar as, to use the language of political theorist Michael Saward, they entail claims to speak for a politically salient constituency (and thus an “identity” of sorts). This applies as much to “class” as any other dimension of power and identity. Indeed, as Gurminder Bhambra has argued in a recent piece for The Sociological Review, these appeals to “class” are quintessential identity politics: they appeal to an identity category – the (presumed white) working class – whose interests have been shamefully neglected by elitist, out of touch leftists and liberals. </w:t>
      </w:r>
      <w:r>
        <w:rPr>
          <w:b w:val="0"/>
          <w:i w:val="0"/>
          <w:smallCaps w:val="0"/>
          <w:strike w:val="0"/>
          <w:sz w:val="22"/>
          <w:u w:val="single"/>
        </w:rPr>
        <w:t xml:space="preserve">The question is not, therefore, universalism or </w:t>
      </w:r>
      <w:r>
        <w:rPr>
          <w:b w:val="0"/>
          <w:i w:val="0"/>
          <w:smallCaps w:val="0"/>
          <w:strike w:val="0"/>
          <w:sz w:val="22"/>
          <w:u w:val="single"/>
        </w:rPr>
        <w:t>identitarianism</w:t>
      </w:r>
      <w:r>
        <w:rPr>
          <w:b w:val="0"/>
          <w:i w:val="0"/>
          <w:smallCaps w:val="0"/>
          <w:strike w:val="0"/>
          <w:sz w:val="22"/>
          <w:u w:val="single"/>
        </w:rPr>
        <w:t xml:space="preserve">, but </w:t>
      </w:r>
      <w:r>
        <w:rPr>
          <w:b w:val="0"/>
          <w:i w:val="0"/>
          <w:smallCaps w:val="0"/>
          <w:strike w:val="0"/>
          <w:sz w:val="22"/>
          <w:u w:val="single"/>
        </w:rPr>
        <w:t>whether or not</w:t>
      </w:r>
      <w:r>
        <w:rPr>
          <w:b w:val="0"/>
          <w:i w:val="0"/>
          <w:smallCaps w:val="0"/>
          <w:strike w:val="0"/>
          <w:sz w:val="22"/>
          <w:u w:val="single"/>
        </w:rPr>
        <w:t xml:space="preserve"> we acknowledge the “identitarian” character of our political claims</w:t>
      </w:r>
      <w:r>
        <w:rPr>
          <w:b w:val="0"/>
          <w:i w:val="0"/>
          <w:smallCaps w:val="0"/>
          <w:strike w:val="0"/>
          <w:sz w:val="16"/>
          <w:u w:val="none"/>
        </w:rPr>
        <w:t xml:space="preserve">. Something akin to this is eloquently described by James Clifford in a 1999 essay entitled ‘Taking Identity Politics Seriously’, where </w:t>
      </w:r>
      <w:r>
        <w:rPr>
          <w:b w:val="0"/>
          <w:i w:val="0"/>
          <w:smallCaps w:val="0"/>
          <w:strike w:val="0"/>
          <w:sz w:val="22"/>
          <w:u w:val="single"/>
        </w:rPr>
        <w:t>he argues that ‘opposition to the special claims of racial or ethnic minorities often masks another, unmarked ‘identity politics’, an actively sustained historical positioning and possessive investment in Whiteness</w:t>
      </w:r>
      <w:r>
        <w:rPr>
          <w:b w:val="0"/>
          <w:i w:val="0"/>
          <w:smallCaps w:val="0"/>
          <w:strike w:val="0"/>
          <w:sz w:val="22"/>
          <w:u w:val="single"/>
        </w:rPr>
        <w:t>’</w:t>
      </w:r>
      <w:r>
        <w:rPr>
          <w:b w:val="0"/>
          <w:i w:val="0"/>
          <w:smallCaps w:val="0"/>
          <w:strike w:val="0"/>
          <w:sz w:val="16"/>
          <w:u w:val="none"/>
        </w:rPr>
        <w:t>.[</w:t>
      </w:r>
      <w:r>
        <w:rPr>
          <w:b w:val="0"/>
          <w:i w:val="0"/>
          <w:smallCaps w:val="0"/>
          <w:strike w:val="0"/>
          <w:sz w:val="16"/>
          <w:u w:val="none"/>
        </w:rPr>
        <w:t>iv]</w:t>
      </w:r>
    </w:p>
    <w:p>
      <w:pPr>
        <w:spacing w:after="60"/>
      </w:pPr>
      <w:r>
        <w:rPr>
          <w:b w:val="0"/>
          <w:i w:val="0"/>
          <w:smallCaps w:val="0"/>
          <w:strike w:val="0"/>
          <w:sz w:val="16"/>
          <w:u w:val="none"/>
        </w:rPr>
        <w:t xml:space="preserve">Second, few contemporary feminists or anti-racists would adopt the “identitarian” view that one’s identity necessarily gives rise to specific forms of politics. Indeed, the recent history of feminism, queer politics and anti-racism is precisely one of </w:t>
      </w:r>
      <w:r>
        <w:rPr>
          <w:b w:val="0"/>
          <w:i w:val="0"/>
          <w:smallCaps w:val="0"/>
          <w:strike w:val="0"/>
          <w:sz w:val="16"/>
          <w:u w:val="none"/>
        </w:rPr>
        <w:t>problematising</w:t>
      </w:r>
      <w:r>
        <w:rPr>
          <w:b w:val="0"/>
          <w:i w:val="0"/>
          <w:smallCaps w:val="0"/>
          <w:strike w:val="0"/>
          <w:sz w:val="16"/>
          <w:u w:val="none"/>
        </w:rPr>
        <w:t xml:space="preserve"> identity by </w:t>
      </w:r>
      <w:r>
        <w:rPr>
          <w:b w:val="0"/>
          <w:i w:val="0"/>
          <w:smallCaps w:val="0"/>
          <w:strike w:val="0"/>
          <w:sz w:val="16"/>
          <w:u w:val="none"/>
        </w:rPr>
        <w:t>analysing</w:t>
      </w:r>
      <w:r>
        <w:rPr>
          <w:b w:val="0"/>
          <w:i w:val="0"/>
          <w:smallCaps w:val="0"/>
          <w:strike w:val="0"/>
          <w:sz w:val="16"/>
          <w:u w:val="none"/>
        </w:rPr>
        <w:t xml:space="preserve"> and challenging the various ways in which heteronormativity, capitalism, white supremacy and patriarchy shape identity-formation (recent work by Jasbir Puar, Sam Chambers, Imogen Tyler, Patricia Hill Collins and </w:t>
      </w:r>
      <w:r>
        <w:rPr>
          <w:b w:val="0"/>
          <w:i w:val="0"/>
          <w:smallCaps w:val="0"/>
          <w:strike w:val="0"/>
          <w:sz w:val="16"/>
          <w:u w:val="none"/>
        </w:rPr>
        <w:t>Alison Phipps spring</w:t>
      </w:r>
      <w:r>
        <w:rPr>
          <w:b w:val="0"/>
          <w:i w:val="0"/>
          <w:smallCaps w:val="0"/>
          <w:strike w:val="0"/>
          <w:sz w:val="16"/>
          <w:u w:val="none"/>
        </w:rPr>
        <w:t xml:space="preserve"> to mind as exemplars). Ironically, Marxism arguably comes closer to the popular stereotype of reductive identity politics, insofar as it holds that one’s position within capitalist relations of production – and the forms of consciousness and identity this gives rise to – conditions one’s political interests.</w:t>
      </w:r>
    </w:p>
    <w:p>
      <w:pPr>
        <w:spacing w:after="60"/>
      </w:pPr>
      <w:r>
        <w:rPr>
          <w:b w:val="0"/>
          <w:i w:val="0"/>
          <w:smallCaps w:val="0"/>
          <w:strike w:val="0"/>
          <w:sz w:val="16"/>
          <w:u w:val="none"/>
        </w:rPr>
        <w:t xml:space="preserve">Third, a frankly bewildering inference made by Kinnock, Žižek et al is that the left in its various guises has spent its time of late doggedly pursuing the interests of women, sexual minorities and racial minorities. The reality, however, is that </w:t>
      </w:r>
      <w:r>
        <w:rPr>
          <w:b w:val="0"/>
          <w:i w:val="0"/>
          <w:smallCaps w:val="0"/>
          <w:strike w:val="0"/>
          <w:sz w:val="22"/>
          <w:u w:val="single"/>
        </w:rPr>
        <w:t xml:space="preserve">left-wing movements and political </w:t>
      </w:r>
      <w:r>
        <w:rPr>
          <w:b w:val="0"/>
          <w:i w:val="0"/>
          <w:smallCaps w:val="0"/>
          <w:strike w:val="0"/>
          <w:sz w:val="22"/>
          <w:highlight w:val="green"/>
          <w:u w:val="single"/>
        </w:rPr>
        <w:t xml:space="preserve">parties </w:t>
      </w:r>
      <w:r>
        <w:rPr>
          <w:b w:val="0"/>
          <w:i w:val="0"/>
          <w:smallCaps w:val="0"/>
          <w:strike w:val="0"/>
          <w:sz w:val="22"/>
          <w:u w:val="single"/>
        </w:rPr>
        <w:t>in the UK and US have an at best patchy track records on race, gender and sexuality</w:t>
      </w:r>
      <w:r>
        <w:rPr>
          <w:b w:val="0"/>
          <w:i w:val="0"/>
          <w:smallCaps w:val="0"/>
          <w:strike w:val="0"/>
          <w:sz w:val="16"/>
          <w:u w:val="none"/>
        </w:rPr>
        <w:t xml:space="preserve">, as recent scholarship by the likes of Janet Conway, Julia Downes, Lara Coleman and Abigail Bakan make clear. All </w:t>
      </w:r>
      <w:r>
        <w:rPr>
          <w:b w:val="0"/>
          <w:i w:val="0"/>
          <w:smallCaps w:val="0"/>
          <w:strike w:val="0"/>
          <w:sz w:val="22"/>
          <w:u w:val="single"/>
        </w:rPr>
        <w:t xml:space="preserve">the way from the moderate liberal left to the radical Marxist left, race, gender and sexuality continue to be cast as minority concerns at best, and “bourgeois distractions” at worst, while sexism and misogyny (including, but not limited to, the sexual abuse of women comrades) remain depressingly prevalent across a variety of left </w:t>
      </w:r>
      <w:r>
        <w:rPr>
          <w:b w:val="0"/>
          <w:i w:val="0"/>
          <w:smallCaps w:val="0"/>
          <w:strike w:val="0"/>
          <w:sz w:val="22"/>
          <w:u w:val="single"/>
        </w:rPr>
        <w:t>spaces.[</w:t>
      </w:r>
      <w:r>
        <w:rPr>
          <w:b w:val="0"/>
          <w:i w:val="0"/>
          <w:smallCaps w:val="0"/>
          <w:strike w:val="0"/>
          <w:sz w:val="22"/>
          <w:u w:val="single"/>
        </w:rPr>
        <w:t>v]</w:t>
      </w:r>
    </w:p>
    <w:p>
      <w:pPr>
        <w:spacing w:after="60"/>
      </w:pPr>
      <w:r>
        <w:rPr>
          <w:b w:val="0"/>
          <w:i w:val="0"/>
          <w:smallCaps w:val="0"/>
          <w:strike w:val="0"/>
          <w:sz w:val="16"/>
          <w:u w:val="none"/>
        </w:rPr>
        <w:t xml:space="preserve">Consequently, </w:t>
      </w:r>
      <w:r>
        <w:rPr>
          <w:b w:val="0"/>
          <w:i w:val="0"/>
          <w:smallCaps w:val="0"/>
          <w:strike w:val="0"/>
          <w:sz w:val="22"/>
          <w:u w:val="single"/>
        </w:rPr>
        <w:t xml:space="preserve">left-wing denunciations of identity politics yield </w:t>
      </w:r>
      <w:r>
        <w:rPr>
          <w:b w:val="0"/>
          <w:i w:val="0"/>
          <w:smallCaps w:val="0"/>
          <w:strike w:val="0"/>
          <w:sz w:val="22"/>
          <w:u w:val="single"/>
        </w:rPr>
        <w:t>a number of</w:t>
      </w:r>
      <w:r>
        <w:rPr>
          <w:b w:val="0"/>
          <w:i w:val="0"/>
          <w:smallCaps w:val="0"/>
          <w:strike w:val="0"/>
          <w:sz w:val="22"/>
          <w:u w:val="single"/>
        </w:rPr>
        <w:t xml:space="preserve"> alarming consequences: they </w:t>
      </w:r>
      <w:r>
        <w:rPr>
          <w:b/>
          <w:i w:val="0"/>
          <w:smallCaps w:val="0"/>
          <w:strike w:val="0"/>
          <w:sz w:val="22"/>
          <w:highlight w:val="green"/>
          <w:u w:val="single"/>
        </w:rPr>
        <w:t>naturalise</w:t>
      </w:r>
      <w:r>
        <w:rPr>
          <w:b w:val="0"/>
          <w:i w:val="0"/>
          <w:smallCaps w:val="0"/>
          <w:strike w:val="0"/>
          <w:sz w:val="22"/>
          <w:highlight w:val="green"/>
          <w:u w:val="single"/>
        </w:rPr>
        <w:t xml:space="preserve"> </w:t>
      </w:r>
      <w:r>
        <w:rPr>
          <w:b w:val="0"/>
          <w:i w:val="0"/>
          <w:smallCaps w:val="0"/>
          <w:strike w:val="0"/>
          <w:sz w:val="22"/>
          <w:u w:val="single"/>
        </w:rPr>
        <w:t xml:space="preserve">gendered and </w:t>
      </w:r>
      <w:r>
        <w:rPr>
          <w:b w:val="0"/>
          <w:i w:val="0"/>
          <w:smallCaps w:val="0"/>
          <w:strike w:val="0"/>
          <w:sz w:val="22"/>
          <w:highlight w:val="green"/>
          <w:u w:val="single"/>
        </w:rPr>
        <w:t>racialised</w:t>
      </w:r>
      <w:r>
        <w:rPr>
          <w:b w:val="0"/>
          <w:i w:val="0"/>
          <w:smallCaps w:val="0"/>
          <w:strike w:val="0"/>
          <w:sz w:val="22"/>
          <w:highlight w:val="green"/>
          <w:u w:val="single"/>
        </w:rPr>
        <w:t xml:space="preserve"> hierarchies by casting white</w:t>
      </w:r>
      <w:r>
        <w:rPr>
          <w:b w:val="0"/>
          <w:i w:val="0"/>
          <w:smallCaps w:val="0"/>
          <w:strike w:val="0"/>
          <w:sz w:val="22"/>
          <w:u w:val="single"/>
        </w:rPr>
        <w:t xml:space="preserve">, male </w:t>
      </w:r>
      <w:r>
        <w:rPr>
          <w:b w:val="0"/>
          <w:i w:val="0"/>
          <w:smallCaps w:val="0"/>
          <w:strike w:val="0"/>
          <w:sz w:val="22"/>
          <w:highlight w:val="green"/>
          <w:u w:val="single"/>
        </w:rPr>
        <w:t>class politics as universal</w:t>
      </w:r>
      <w:r>
        <w:rPr>
          <w:b w:val="0"/>
          <w:i w:val="0"/>
          <w:smallCaps w:val="0"/>
          <w:strike w:val="0"/>
          <w:sz w:val="16"/>
          <w:u w:val="none"/>
        </w:rPr>
        <w:t>. Such a narrative is therefore not only powerless to challenge, but actively complicit in, the re-</w:t>
      </w:r>
      <w:r>
        <w:rPr>
          <w:b w:val="0"/>
          <w:i w:val="0"/>
          <w:smallCaps w:val="0"/>
          <w:strike w:val="0"/>
          <w:sz w:val="16"/>
          <w:u w:val="none"/>
        </w:rPr>
        <w:t>energised</w:t>
      </w:r>
      <w:r>
        <w:rPr>
          <w:b w:val="0"/>
          <w:i w:val="0"/>
          <w:smallCaps w:val="0"/>
          <w:strike w:val="0"/>
          <w:sz w:val="16"/>
          <w:u w:val="none"/>
        </w:rPr>
        <w:t xml:space="preserve"> white supremacism which, as </w:t>
      </w:r>
      <w:r>
        <w:rPr>
          <w:b w:val="0"/>
          <w:i w:val="0"/>
          <w:smallCaps w:val="0"/>
          <w:strike w:val="0"/>
          <w:sz w:val="16"/>
          <w:u w:val="none"/>
        </w:rPr>
        <w:t>Akwugo</w:t>
      </w:r>
      <w:r>
        <w:rPr>
          <w:b w:val="0"/>
          <w:i w:val="0"/>
          <w:smallCaps w:val="0"/>
          <w:strike w:val="0"/>
          <w:sz w:val="16"/>
          <w:u w:val="none"/>
        </w:rPr>
        <w:t xml:space="preserve"> </w:t>
      </w:r>
      <w:r>
        <w:rPr>
          <w:b w:val="0"/>
          <w:i w:val="0"/>
          <w:smallCaps w:val="0"/>
          <w:strike w:val="0"/>
          <w:sz w:val="16"/>
          <w:u w:val="none"/>
        </w:rPr>
        <w:t>Emejulu</w:t>
      </w:r>
      <w:r>
        <w:rPr>
          <w:b w:val="0"/>
          <w:i w:val="0"/>
          <w:smallCaps w:val="0"/>
          <w:strike w:val="0"/>
          <w:sz w:val="16"/>
          <w:u w:val="none"/>
        </w:rPr>
        <w:t xml:space="preserve"> has recently </w:t>
      </w:r>
      <w:r>
        <w:rPr>
          <w:b w:val="0"/>
          <w:i w:val="0"/>
          <w:smallCaps w:val="0"/>
          <w:strike w:val="0"/>
          <w:sz w:val="16"/>
          <w:u w:val="none"/>
        </w:rPr>
        <w:t>outlined,[</w:t>
      </w:r>
      <w:r>
        <w:rPr>
          <w:b w:val="0"/>
          <w:i w:val="0"/>
          <w:smallCaps w:val="0"/>
          <w:strike w:val="0"/>
          <w:sz w:val="16"/>
          <w:u w:val="none"/>
        </w:rPr>
        <w:t xml:space="preserve">vi] has been fundamental to the context of Trump’s victory. What is more, to pit class politics against identity politics casts women, racial minorities and sexual minorities as outside the boundaries of true, </w:t>
      </w:r>
      <w:r>
        <w:rPr>
          <w:b w:val="0"/>
          <w:i w:val="0"/>
          <w:smallCaps w:val="0"/>
          <w:strike w:val="0"/>
          <w:sz w:val="22"/>
          <w:u w:val="single"/>
        </w:rPr>
        <w:t xml:space="preserve">authentic “working classness”. As such, the political </w:t>
      </w:r>
      <w:r>
        <w:rPr>
          <w:b w:val="0"/>
          <w:i w:val="0"/>
          <w:smallCaps w:val="0"/>
          <w:strike w:val="0"/>
          <w:sz w:val="22"/>
          <w:highlight w:val="green"/>
          <w:u w:val="single"/>
        </w:rPr>
        <w:t xml:space="preserve">claims of </w:t>
      </w:r>
      <w:r>
        <w:rPr>
          <w:b w:val="0"/>
          <w:i w:val="0"/>
          <w:smallCaps w:val="0"/>
          <w:strike w:val="0"/>
          <w:sz w:val="22"/>
          <w:highlight w:val="green"/>
          <w:u w:val="single"/>
        </w:rPr>
        <w:t>working class</w:t>
      </w:r>
      <w:r>
        <w:rPr>
          <w:b w:val="0"/>
          <w:i w:val="0"/>
          <w:smallCaps w:val="0"/>
          <w:strike w:val="0"/>
          <w:sz w:val="22"/>
          <w:highlight w:val="green"/>
          <w:u w:val="single"/>
        </w:rPr>
        <w:t xml:space="preserve"> </w:t>
      </w:r>
      <w:r>
        <w:rPr>
          <w:b w:val="0"/>
          <w:i w:val="0"/>
          <w:smallCaps w:val="0"/>
          <w:strike w:val="0"/>
          <w:sz w:val="22"/>
          <w:u w:val="single"/>
        </w:rPr>
        <w:t xml:space="preserve">ethnic </w:t>
      </w:r>
      <w:r>
        <w:rPr>
          <w:b w:val="0"/>
          <w:i w:val="0"/>
          <w:smallCaps w:val="0"/>
          <w:strike w:val="0"/>
          <w:sz w:val="22"/>
          <w:highlight w:val="green"/>
          <w:u w:val="single"/>
        </w:rPr>
        <w:t>minorities</w:t>
      </w:r>
      <w:r>
        <w:rPr>
          <w:b w:val="0"/>
          <w:i w:val="0"/>
          <w:smallCaps w:val="0"/>
          <w:strike w:val="0"/>
          <w:sz w:val="22"/>
          <w:u w:val="single"/>
        </w:rPr>
        <w:t xml:space="preserve">, queers and women increasingly </w:t>
      </w:r>
      <w:r>
        <w:rPr>
          <w:b w:val="0"/>
          <w:i w:val="0"/>
          <w:smallCaps w:val="0"/>
          <w:strike w:val="0"/>
          <w:sz w:val="22"/>
          <w:highlight w:val="green"/>
          <w:u w:val="single"/>
        </w:rPr>
        <w:t>go unheard</w:t>
      </w:r>
      <w:r>
        <w:rPr>
          <w:b w:val="0"/>
          <w:i w:val="0"/>
          <w:smallCaps w:val="0"/>
          <w:strike w:val="0"/>
          <w:sz w:val="16"/>
          <w:u w:val="none"/>
        </w:rPr>
        <w:t>. This is exacerbated by the continued use of “left behind” as euphemism for “white working class”, with its inference that white poverty is unnatural, exceptional, worthy of our attention, while black poverty is either invisible or simply part of the natural order of things. Who is seen to “count” as authentically working class has thus become a key terrain of struggle in the era of Trump and Brexit.</w:t>
      </w:r>
    </w:p>
    <w:p>
      <w:pPr>
        <w:spacing w:after="60"/>
      </w:pPr>
      <w:r>
        <w:rPr>
          <w:b w:val="0"/>
          <w:i w:val="0"/>
          <w:smallCaps w:val="0"/>
          <w:strike w:val="0"/>
          <w:sz w:val="16"/>
          <w:u w:val="none"/>
        </w:rPr>
        <w:t xml:space="preserve">Let us, therefore, not be under any illusions about how these </w:t>
      </w:r>
      <w:r>
        <w:rPr>
          <w:b w:val="0"/>
          <w:i w:val="0"/>
          <w:smallCaps w:val="0"/>
          <w:strike w:val="0"/>
          <w:sz w:val="22"/>
          <w:highlight w:val="green"/>
          <w:u w:val="single"/>
        </w:rPr>
        <w:t>dismissals</w:t>
      </w:r>
      <w:r>
        <w:rPr>
          <w:b w:val="0"/>
          <w:i w:val="0"/>
          <w:smallCaps w:val="0"/>
          <w:strike w:val="0"/>
          <w:sz w:val="22"/>
          <w:u w:val="single"/>
        </w:rPr>
        <w:t xml:space="preserve"> of “identity politics” function: they </w:t>
      </w:r>
      <w:r>
        <w:rPr>
          <w:b w:val="0"/>
          <w:i w:val="0"/>
          <w:smallCaps w:val="0"/>
          <w:strike w:val="0"/>
          <w:sz w:val="22"/>
          <w:highlight w:val="green"/>
          <w:u w:val="single"/>
        </w:rPr>
        <w:t>are</w:t>
      </w:r>
      <w:r>
        <w:rPr>
          <w:b w:val="0"/>
          <w:i w:val="0"/>
          <w:smallCaps w:val="0"/>
          <w:strike w:val="0"/>
          <w:sz w:val="22"/>
          <w:u w:val="single"/>
        </w:rPr>
        <w:t xml:space="preserve">, in effect, </w:t>
      </w:r>
      <w:r>
        <w:rPr>
          <w:b w:val="0"/>
          <w:i w:val="0"/>
          <w:smallCaps w:val="0"/>
          <w:strike w:val="0"/>
          <w:sz w:val="22"/>
          <w:highlight w:val="green"/>
          <w:u w:val="single"/>
        </w:rPr>
        <w:t>a</w:t>
      </w:r>
      <w:r>
        <w:rPr>
          <w:b w:val="0"/>
          <w:i w:val="0"/>
          <w:smallCaps w:val="0"/>
          <w:strike w:val="0"/>
          <w:sz w:val="22"/>
          <w:u w:val="single"/>
        </w:rPr>
        <w:t xml:space="preserve"> kind of </w:t>
      </w:r>
      <w:r>
        <w:rPr>
          <w:b w:val="0"/>
          <w:i w:val="0"/>
          <w:smallCaps w:val="0"/>
          <w:strike w:val="0"/>
          <w:sz w:val="22"/>
          <w:highlight w:val="green"/>
          <w:u w:val="single"/>
        </w:rPr>
        <w:t xml:space="preserve">dog whistle to those on the left who </w:t>
      </w:r>
      <w:r>
        <w:rPr>
          <w:b w:val="0"/>
          <w:i w:val="0"/>
          <w:smallCaps w:val="0"/>
          <w:strike w:val="0"/>
          <w:sz w:val="22"/>
          <w:u w:val="single"/>
        </w:rPr>
        <w:t xml:space="preserve">might, for instance, </w:t>
      </w:r>
      <w:r>
        <w:rPr>
          <w:b w:val="0"/>
          <w:i w:val="0"/>
          <w:smallCaps w:val="0"/>
          <w:strike w:val="0"/>
          <w:sz w:val="22"/>
          <w:highlight w:val="green"/>
          <w:u w:val="single"/>
        </w:rPr>
        <w:t>agree that black lives matter</w:t>
      </w:r>
      <w:r>
        <w:rPr>
          <w:b w:val="0"/>
          <w:i w:val="0"/>
          <w:smallCaps w:val="0"/>
          <w:strike w:val="0"/>
          <w:sz w:val="22"/>
          <w:u w:val="single"/>
        </w:rPr>
        <w:t xml:space="preserve">, </w:t>
      </w:r>
      <w:r>
        <w:rPr>
          <w:b w:val="0"/>
          <w:i w:val="0"/>
          <w:smallCaps w:val="0"/>
          <w:strike w:val="0"/>
          <w:sz w:val="22"/>
          <w:highlight w:val="green"/>
          <w:u w:val="single"/>
        </w:rPr>
        <w:t>but</w:t>
      </w:r>
      <w:r>
        <w:rPr>
          <w:b w:val="0"/>
          <w:i w:val="0"/>
          <w:smallCaps w:val="0"/>
          <w:strike w:val="0"/>
          <w:sz w:val="22"/>
          <w:u w:val="single"/>
        </w:rPr>
        <w:t xml:space="preserve"> ultimately believe that when push comes to shove it is the (</w:t>
      </w:r>
      <w:r>
        <w:rPr>
          <w:b w:val="0"/>
          <w:i w:val="0"/>
          <w:smallCaps w:val="0"/>
          <w:strike w:val="0"/>
          <w:sz w:val="22"/>
          <w:highlight w:val="green"/>
          <w:u w:val="single"/>
        </w:rPr>
        <w:t xml:space="preserve">white </w:t>
      </w:r>
      <w:r>
        <w:rPr>
          <w:b w:val="0"/>
          <w:i w:val="0"/>
          <w:smallCaps w:val="0"/>
          <w:strike w:val="0"/>
          <w:sz w:val="22"/>
          <w:u w:val="single"/>
        </w:rPr>
        <w:t xml:space="preserve">male) working class that </w:t>
      </w:r>
      <w:r>
        <w:rPr>
          <w:b w:val="0"/>
          <w:i w:val="0"/>
          <w:smallCaps w:val="0"/>
          <w:strike w:val="0"/>
          <w:sz w:val="22"/>
          <w:highlight w:val="green"/>
          <w:u w:val="single"/>
        </w:rPr>
        <w:t>matters more</w:t>
      </w:r>
      <w:r>
        <w:rPr>
          <w:b w:val="0"/>
          <w:i w:val="0"/>
          <w:smallCaps w:val="0"/>
          <w:strike w:val="0"/>
          <w:sz w:val="16"/>
          <w:u w:val="none"/>
        </w:rPr>
        <w:t xml:space="preserve">. As others have pointed </w:t>
      </w:r>
      <w:r>
        <w:rPr>
          <w:b w:val="0"/>
          <w:i w:val="0"/>
          <w:smallCaps w:val="0"/>
          <w:strike w:val="0"/>
          <w:sz w:val="16"/>
          <w:u w:val="none"/>
        </w:rPr>
        <w:t>out,[</w:t>
      </w:r>
      <w:r>
        <w:rPr>
          <w:b w:val="0"/>
          <w:i w:val="0"/>
          <w:smallCaps w:val="0"/>
          <w:strike w:val="0"/>
          <w:sz w:val="16"/>
          <w:u w:val="none"/>
        </w:rPr>
        <w:t xml:space="preserve">vii] </w:t>
      </w:r>
      <w:r>
        <w:rPr>
          <w:b w:val="0"/>
          <w:i w:val="0"/>
          <w:smallCaps w:val="0"/>
          <w:strike w:val="0"/>
          <w:sz w:val="22"/>
          <w:u w:val="single"/>
        </w:rPr>
        <w:t xml:space="preserve">this is tantamount to being called upon to sacrifice a range of constituencies – women, racial minorities, queers, immigrants (and at times perhaps also trans people, non-binary and gender non-conforming folk, sex workers) – </w:t>
      </w:r>
      <w:r>
        <w:rPr>
          <w:b w:val="0"/>
          <w:i w:val="0"/>
          <w:smallCaps w:val="0"/>
          <w:strike w:val="0"/>
          <w:sz w:val="22"/>
          <w:highlight w:val="green"/>
          <w:u w:val="single"/>
        </w:rPr>
        <w:t>on the altar of political expediency</w:t>
      </w:r>
      <w:r>
        <w:rPr>
          <w:b w:val="0"/>
          <w:i w:val="0"/>
          <w:smallCaps w:val="0"/>
          <w:strike w:val="0"/>
          <w:sz w:val="22"/>
          <w:u w:val="single"/>
        </w:rPr>
        <w:t>.</w:t>
      </w:r>
      <w:r>
        <w:rPr>
          <w:b w:val="0"/>
          <w:i w:val="0"/>
          <w:smallCaps w:val="0"/>
          <w:strike w:val="0"/>
          <w:sz w:val="16"/>
          <w:u w:val="none"/>
        </w:rPr>
        <w:t xml:space="preserve"> Putting aside any doubts as to whether this would </w:t>
      </w:r>
      <w:r>
        <w:rPr>
          <w:b w:val="0"/>
          <w:i w:val="0"/>
          <w:smallCaps w:val="0"/>
          <w:strike w:val="0"/>
          <w:sz w:val="16"/>
          <w:u w:val="none"/>
        </w:rPr>
        <w:t>actually work</w:t>
      </w:r>
      <w:r>
        <w:rPr>
          <w:b w:val="0"/>
          <w:i w:val="0"/>
          <w:smallCaps w:val="0"/>
          <w:strike w:val="0"/>
          <w:sz w:val="16"/>
          <w:u w:val="none"/>
        </w:rPr>
        <w:t xml:space="preserve"> in terms of </w:t>
      </w:r>
      <w:r>
        <w:rPr>
          <w:b w:val="0"/>
          <w:i w:val="0"/>
          <w:smallCaps w:val="0"/>
          <w:strike w:val="0"/>
          <w:sz w:val="16"/>
          <w:u w:val="none"/>
        </w:rPr>
        <w:t>galvanising</w:t>
      </w:r>
      <w:r>
        <w:rPr>
          <w:b w:val="0"/>
          <w:i w:val="0"/>
          <w:smallCaps w:val="0"/>
          <w:strike w:val="0"/>
          <w:sz w:val="16"/>
          <w:u w:val="none"/>
        </w:rPr>
        <w:t xml:space="preserve"> electoral support, this is clearly a morally bankrupt form of politics.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