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is a black-</w:t>
      </w:r>
      <w:r>
        <w:rPr>
          <w:b/>
          <w:i w:val="0"/>
          <w:smallCaps w:val="0"/>
          <w:strike w:val="0"/>
          <w:sz w:val="26"/>
          <w:u w:val="none"/>
        </w:rPr>
        <w:t>box</w:t>
      </w:r>
      <w:r>
        <w:rPr>
          <w:b/>
          <w:i w:val="0"/>
          <w:smallCaps w:val="0"/>
          <w:strike w:val="0"/>
          <w:sz w:val="26"/>
          <w:u w:val="none"/>
        </w:rPr>
        <w:t xml:space="preserve"> and hallucinations are inevitable – only eternal vigilance surrounding AI regulation solves.</w:t>
      </w:r>
    </w:p>
    <w:p>
      <w:pPr>
        <w:spacing w:after="80"/>
      </w:pPr>
      <w:r>
        <w:rPr>
          <w:b/>
          <w:i w:val="0"/>
          <w:smallCaps w:val="0"/>
          <w:strike w:val="0"/>
          <w:sz w:val="26"/>
          <w:u w:val="none"/>
        </w:rPr>
        <w:t xml:space="preserve">Tongia </w:t>
      </w:r>
      <w:r>
        <w:rPr>
          <w:b/>
          <w:i w:val="0"/>
          <w:smallCaps w:val="0"/>
          <w:strike w:val="0"/>
          <w:sz w:val="26"/>
          <w:u w:val="none"/>
        </w:rPr>
        <w:t>’24</w:t>
      </w:r>
      <w:r>
        <w:rPr>
          <w:b w:val="0"/>
          <w:i w:val="0"/>
          <w:smallCaps w:val="0"/>
          <w:strike w:val="0"/>
          <w:sz w:val="16"/>
          <w:u w:val="none"/>
        </w:rPr>
        <w:t xml:space="preserve"> [</w:t>
      </w:r>
      <w:r>
        <w:rPr>
          <w:b w:val="0"/>
          <w:i w:val="0"/>
          <w:smallCaps w:val="0"/>
          <w:strike w:val="0"/>
          <w:sz w:val="16"/>
          <w:u w:val="none"/>
        </w:rPr>
        <w:t>Rahul</w:t>
      </w:r>
      <w:r>
        <w:rPr>
          <w:b w:val="0"/>
          <w:i w:val="0"/>
          <w:smallCaps w:val="0"/>
          <w:strike w:val="0"/>
          <w:sz w:val="16"/>
          <w:u w:val="none"/>
        </w:rPr>
        <w:t xml:space="preserve">; </w:t>
      </w:r>
      <w:r>
        <w:rPr>
          <w:b w:val="0"/>
          <w:i w:val="0"/>
          <w:smallCaps w:val="0"/>
          <w:strike w:val="0"/>
          <w:sz w:val="16"/>
          <w:u w:val="none"/>
        </w:rPr>
        <w:t>Senior Fellow, Centre for Social and Economic Progress</w:t>
      </w:r>
      <w:r>
        <w:rPr>
          <w:b w:val="0"/>
          <w:i w:val="0"/>
          <w:smallCaps w:val="0"/>
          <w:strike w:val="0"/>
          <w:sz w:val="16"/>
          <w:u w:val="none"/>
        </w:rPr>
        <w:t>; 5-28-2024; "Regulating AI can be straightforward, with eternal vigilance"; World Economic Forum; https://www.weforum.org/agenda/2024/05/why-regulating-ai-can-be-surprisingly-straightforward-providing-you-have-eternal-vigilance/; Accessed 7-25-2024] KL</w:t>
      </w:r>
    </w:p>
    <w:p>
      <w:pPr>
        <w:spacing w:after="60"/>
      </w:pPr>
      <w:r>
        <w:rPr>
          <w:b w:val="0"/>
          <w:i w:val="0"/>
          <w:smallCaps w:val="0"/>
          <w:strike w:val="0"/>
          <w:sz w:val="16"/>
          <w:u w:val="none"/>
        </w:rPr>
        <w:t xml:space="preserve">Artificial Intelligence (AI) is unlikely to destroy humanity, but it is already creating societal upheavals across industry, government, education and the creative arts. 'Deepfakes' are already being blamed for </w:t>
      </w:r>
      <w:r>
        <w:rPr>
          <w:b w:val="0"/>
          <w:i w:val="0"/>
          <w:smallCaps w:val="0"/>
          <w:strike w:val="0"/>
          <w:sz w:val="16"/>
          <w:u w:val="none"/>
        </w:rPr>
        <w:t>phoney</w:t>
      </w:r>
      <w:r>
        <w:rPr>
          <w:b w:val="0"/>
          <w:i w:val="0"/>
          <w:smallCaps w:val="0"/>
          <w:strike w:val="0"/>
          <w:sz w:val="16"/>
          <w:u w:val="none"/>
        </w:rPr>
        <w:t xml:space="preserve"> political media. </w:t>
      </w:r>
      <w:r>
        <w:rPr>
          <w:b w:val="0"/>
          <w:i w:val="0"/>
          <w:smallCaps w:val="0"/>
          <w:strike w:val="0"/>
          <w:sz w:val="22"/>
          <w:u w:val="single"/>
        </w:rPr>
        <w:t>AI has arrived and we need to regulate it. But, regulating AI is difficult because, like many technologies, AI is neither inherently good nor bad. It depends on how it is used.</w:t>
      </w:r>
    </w:p>
    <w:p>
      <w:pPr>
        <w:spacing w:after="60"/>
      </w:pPr>
      <w:r>
        <w:rPr>
          <w:b w:val="0"/>
          <w:i w:val="0"/>
          <w:smallCaps w:val="0"/>
          <w:strike w:val="0"/>
          <w:sz w:val="16"/>
          <w:u w:val="none"/>
        </w:rPr>
        <w:t xml:space="preserve">The EU recently issued rules on AI, segregating its use into </w:t>
      </w:r>
      <w:r>
        <w:rPr>
          <w:b w:val="0"/>
          <w:i w:val="0"/>
          <w:smallCaps w:val="0"/>
          <w:strike w:val="0"/>
          <w:sz w:val="16"/>
          <w:u w:val="none"/>
        </w:rPr>
        <w:t>tiers</w:t>
      </w:r>
      <w:r>
        <w:rPr>
          <w:b w:val="0"/>
          <w:i w:val="0"/>
          <w:smallCaps w:val="0"/>
          <w:strike w:val="0"/>
          <w:sz w:val="16"/>
          <w:u w:val="none"/>
        </w:rPr>
        <w:t xml:space="preserve">. These span unacceptably high-risk and banned uses down to minimal-risk and lightly regulated applications. While this is a useful framework and easy to conceptualize, determining risk levels isn’t easy. The best regulation focuses not on the AI tools, but on their users and usage. We apply this same method to the regulation of knives. </w:t>
      </w:r>
      <w:r>
        <w:rPr>
          <w:b w:val="0"/>
          <w:i w:val="0"/>
          <w:smallCaps w:val="0"/>
          <w:strike w:val="0"/>
          <w:sz w:val="22"/>
          <w:u w:val="single"/>
        </w:rPr>
        <w:t>Up-front regulations aren’t going to be enough. Instead, we need to continuously examine AI’s outcomes.</w:t>
      </w:r>
    </w:p>
    <w:p>
      <w:pPr>
        <w:spacing w:after="60"/>
      </w:pPr>
      <w:r>
        <w:rPr>
          <w:b w:val="0"/>
          <w:i w:val="0"/>
          <w:smallCaps w:val="0"/>
          <w:strike w:val="0"/>
          <w:sz w:val="16"/>
          <w:u w:val="none"/>
        </w:rPr>
        <w:t xml:space="preserve">Many traditional regulations specify in advance what is allowed or disallowed. There are limits, for example, on how much of a chemical can be used in a particular process. These are easy for users to understand and comply with. </w:t>
      </w:r>
      <w:r>
        <w:rPr>
          <w:b w:val="0"/>
          <w:i w:val="0"/>
          <w:smallCaps w:val="0"/>
          <w:strike w:val="0"/>
          <w:sz w:val="22"/>
          <w:u w:val="single"/>
        </w:rPr>
        <w:t xml:space="preserve">But the nature of AI means we cannot rely on such regulation. AI isn’t just a black box technology – opaque to outsiders – its outcomes are unknown even to its creators. It relies on learning and produces a form of 'emergent </w:t>
      </w:r>
      <w:r>
        <w:rPr>
          <w:b w:val="0"/>
          <w:i w:val="0"/>
          <w:smallCaps w:val="0"/>
          <w:strike w:val="0"/>
          <w:sz w:val="22"/>
          <w:u w:val="single"/>
        </w:rPr>
        <w:t>behaviour</w:t>
      </w:r>
      <w:r>
        <w:rPr>
          <w:b w:val="0"/>
          <w:i w:val="0"/>
          <w:smallCaps w:val="0"/>
          <w:strike w:val="0"/>
          <w:sz w:val="22"/>
          <w:u w:val="single"/>
        </w:rPr>
        <w:t>' that cannot be known a priori. To make matters more complicated, the process of learning is also uncertain, leading to inherent risks of biases based on the training data.</w:t>
      </w:r>
    </w:p>
    <w:p>
      <w:pPr>
        <w:spacing w:after="60"/>
      </w:pPr>
      <w:r>
        <w:rPr>
          <w:b w:val="0"/>
          <w:i w:val="0"/>
          <w:smallCaps w:val="0"/>
          <w:strike w:val="0"/>
          <w:sz w:val="22"/>
          <w:u w:val="single"/>
        </w:rPr>
        <w:t>Addressing these challenges requires AI regulation with at least three sets of principles:</w:t>
      </w:r>
    </w:p>
    <w:p>
      <w:pPr>
        <w:spacing w:after="60"/>
      </w:pPr>
      <w:r>
        <w:rPr>
          <w:b/>
          <w:i w:val="0"/>
          <w:smallCaps w:val="0"/>
          <w:strike w:val="0"/>
          <w:sz w:val="22"/>
          <w:u w:val="single"/>
        </w:rPr>
        <w:t>1.</w:t>
      </w:r>
      <w:r>
        <w:rPr>
          <w:b w:val="0"/>
          <w:i w:val="0"/>
          <w:smallCaps w:val="0"/>
          <w:strike w:val="0"/>
          <w:sz w:val="22"/>
          <w:u w:val="single"/>
        </w:rPr>
        <w:t xml:space="preserve"> Traceability</w:t>
      </w:r>
    </w:p>
    <w:p>
      <w:pPr>
        <w:spacing w:after="60"/>
      </w:pPr>
      <w:r>
        <w:rPr>
          <w:b w:val="0"/>
          <w:i w:val="0"/>
          <w:smallCaps w:val="0"/>
          <w:strike w:val="0"/>
          <w:sz w:val="16"/>
          <w:u w:val="none"/>
        </w:rPr>
        <w:t xml:space="preserve">First, there should be traceability of AI, covering its applications and interactions. </w:t>
      </w:r>
      <w:r>
        <w:rPr>
          <w:b w:val="0"/>
          <w:i w:val="0"/>
          <w:smallCaps w:val="0"/>
          <w:strike w:val="0"/>
          <w:sz w:val="22"/>
          <w:u w:val="single"/>
        </w:rPr>
        <w:t>Even when companies outsource or have a large supply chain, each layer must comply individually and in aggregate.</w:t>
      </w:r>
    </w:p>
    <w:p>
      <w:pPr>
        <w:spacing w:after="60"/>
      </w:pPr>
      <w:r>
        <w:rPr>
          <w:b w:val="0"/>
          <w:i w:val="0"/>
          <w:smallCaps w:val="0"/>
          <w:strike w:val="0"/>
          <w:sz w:val="22"/>
          <w:u w:val="single"/>
        </w:rPr>
        <w:t>If someone was inappropriately denied a loan and that process involved AI, we should know what caused that outcome. Traceability is linked to testability – was that the right outcome?</w:t>
      </w:r>
    </w:p>
    <w:p>
      <w:pPr>
        <w:spacing w:after="60"/>
      </w:pPr>
      <w:r>
        <w:rPr>
          <w:b/>
          <w:i w:val="0"/>
          <w:smallCaps w:val="0"/>
          <w:strike w:val="0"/>
          <w:sz w:val="22"/>
          <w:u w:val="single"/>
        </w:rPr>
        <w:t>2.</w:t>
      </w:r>
      <w:r>
        <w:rPr>
          <w:b w:val="0"/>
          <w:i w:val="0"/>
          <w:smallCaps w:val="0"/>
          <w:strike w:val="0"/>
          <w:sz w:val="22"/>
          <w:u w:val="single"/>
        </w:rPr>
        <w:t xml:space="preserve"> Testability</w:t>
      </w:r>
    </w:p>
    <w:p>
      <w:pPr>
        <w:spacing w:after="60"/>
      </w:pPr>
      <w:r>
        <w:rPr>
          <w:b w:val="0"/>
          <w:i w:val="0"/>
          <w:smallCaps w:val="0"/>
          <w:strike w:val="0"/>
          <w:sz w:val="22"/>
          <w:u w:val="single"/>
        </w:rPr>
        <w:t>Testability is a complex issue that requires perpetual vigilance and cannot be tested against a pre-specified dataset.</w:t>
      </w:r>
      <w:r>
        <w:rPr>
          <w:b w:val="0"/>
          <w:i w:val="0"/>
          <w:smallCaps w:val="0"/>
          <w:strike w:val="0"/>
          <w:sz w:val="16"/>
          <w:u w:val="none"/>
        </w:rPr>
        <w:t xml:space="preserve"> If this was the case, companies could game the system. And, if we worry AI will game the test system, the first mandate for AI should be honesty in reporting what it does. </w:t>
      </w:r>
      <w:r>
        <w:rPr>
          <w:b w:val="0"/>
          <w:i w:val="0"/>
          <w:smallCaps w:val="0"/>
          <w:strike w:val="0"/>
          <w:sz w:val="22"/>
          <w:u w:val="single"/>
        </w:rPr>
        <w:t>There are already instances of AI</w:t>
      </w:r>
      <w:r>
        <w:rPr>
          <w:b w:val="0"/>
          <w:i w:val="0"/>
          <w:smallCaps w:val="0"/>
          <w:strike w:val="0"/>
          <w:sz w:val="16"/>
          <w:u w:val="none"/>
        </w:rPr>
        <w:t xml:space="preserve"> systems </w:t>
      </w:r>
      <w:r>
        <w:rPr>
          <w:b w:val="0"/>
          <w:i w:val="0"/>
          <w:smallCaps w:val="0"/>
          <w:strike w:val="0"/>
          <w:sz w:val="22"/>
          <w:u w:val="single"/>
        </w:rPr>
        <w:t>figuring out how to lie to increase their success towards objectives, without any programming or requests to lie from the creators or users.</w:t>
      </w:r>
    </w:p>
    <w:p>
      <w:pPr>
        <w:spacing w:after="60"/>
      </w:pPr>
      <w:r>
        <w:rPr>
          <w:b/>
          <w:i w:val="0"/>
          <w:smallCaps w:val="0"/>
          <w:strike w:val="0"/>
          <w:sz w:val="22"/>
          <w:u w:val="single"/>
        </w:rPr>
        <w:t>3.</w:t>
      </w:r>
      <w:r>
        <w:rPr>
          <w:b w:val="0"/>
          <w:i w:val="0"/>
          <w:smallCaps w:val="0"/>
          <w:strike w:val="0"/>
          <w:sz w:val="22"/>
          <w:u w:val="single"/>
        </w:rPr>
        <w:t xml:space="preserve"> Liability</w:t>
      </w:r>
    </w:p>
    <w:p>
      <w:pPr>
        <w:spacing w:after="60"/>
      </w:pPr>
      <w:r>
        <w:rPr>
          <w:b w:val="0"/>
          <w:i w:val="0"/>
          <w:smallCaps w:val="0"/>
          <w:strike w:val="0"/>
          <w:sz w:val="22"/>
          <w:u w:val="single"/>
        </w:rPr>
        <w:t xml:space="preserve">Third, we need a system of liability that disincentivizes cheating or simply </w:t>
      </w:r>
      <w:r>
        <w:rPr>
          <w:b w:val="0"/>
          <w:i w:val="0"/>
          <w:smallCaps w:val="0"/>
          <w:strike w:val="0"/>
          <w:sz w:val="22"/>
          <w:u w:val="single"/>
        </w:rPr>
        <w:t>treating</w:t>
      </w:r>
      <w:r>
        <w:rPr>
          <w:b w:val="0"/>
          <w:i w:val="0"/>
          <w:smallCaps w:val="0"/>
          <w:strike w:val="0"/>
          <w:sz w:val="22"/>
          <w:u w:val="single"/>
        </w:rPr>
        <w:t xml:space="preserve"> penalties as a cost of doing business. If AI regulations are financially tough enough, users will care about AI’s use and outcomes.</w:t>
      </w:r>
    </w:p>
    <w:p>
      <w:pPr>
        <w:spacing w:after="60"/>
      </w:pPr>
      <w:r>
        <w:rPr>
          <w:b w:val="0"/>
          <w:i w:val="0"/>
          <w:smallCaps w:val="0"/>
          <w:strike w:val="0"/>
          <w:sz w:val="16"/>
          <w:u w:val="none"/>
        </w:rPr>
        <w:t>Aspects of these three regulatory tenets are partially covered elsewhere, but general-purpose regulatory frameworks aren’t geared for the speed, volume and opacity of AI. For example, we have laws over intellectual property, but most AI systems are trained on the public web. While the web is ostensibly public, the content owners may not want its use for training AI systems – media companies, for example, are now suing AI companies regarding this. As a subset of traceability, we may need regulations that extend to covering input data as well.</w:t>
      </w:r>
    </w:p>
    <w:p>
      <w:pPr>
        <w:spacing w:after="60"/>
      </w:pPr>
      <w:r>
        <w:rPr>
          <w:b w:val="0"/>
          <w:i w:val="0"/>
          <w:smallCaps w:val="0"/>
          <w:strike w:val="0"/>
          <w:sz w:val="16"/>
          <w:u w:val="none"/>
        </w:rPr>
        <w:t>Regulating algorithms is a useful starting point for regulating AI, but only a few countries even regulate algorithms. Canada does this better than most countries. It extends algorithm regulation to include AI and focuses on impacts, examining “Type of automation (full or partial); duration and reversibility of the decision; and areas impacted (e.g., rights, privacy and autonomy, health, economic interests, the environment).”</w:t>
      </w:r>
    </w:p>
    <w:p>
      <w:pPr>
        <w:spacing w:after="60"/>
      </w:pPr>
      <w:r>
        <w:rPr>
          <w:b w:val="0"/>
          <w:i w:val="0"/>
          <w:smallCaps w:val="0"/>
          <w:strike w:val="0"/>
          <w:sz w:val="16"/>
          <w:u w:val="none"/>
        </w:rPr>
        <w:t xml:space="preserve">Focusing on impacts, i.e., regulation after-the-fact, isn’t new. Medicines are regulated for </w:t>
      </w:r>
      <w:r>
        <w:rPr>
          <w:b w:val="0"/>
          <w:i w:val="0"/>
          <w:smallCaps w:val="0"/>
          <w:strike w:val="0"/>
          <w:sz w:val="16"/>
          <w:u w:val="none"/>
        </w:rPr>
        <w:t>approval</w:t>
      </w:r>
      <w:r>
        <w:rPr>
          <w:b w:val="0"/>
          <w:i w:val="0"/>
          <w:smallCaps w:val="0"/>
          <w:strike w:val="0"/>
          <w:sz w:val="16"/>
          <w:u w:val="none"/>
        </w:rPr>
        <w:t xml:space="preserve"> and they are also heavily monitored subsequently. Similarly, algorithms are subject to scrutiny – or at least should be – for the outcomes they cause. For example, do banks deny loans or welfare systems deny benefits to single mothers discriminatingly?</w:t>
      </w:r>
    </w:p>
    <w:p>
      <w:pPr>
        <w:spacing w:after="60"/>
      </w:pPr>
      <w:r>
        <w:rPr>
          <w:b w:val="0"/>
          <w:i w:val="0"/>
          <w:smallCaps w:val="0"/>
          <w:strike w:val="0"/>
          <w:sz w:val="16"/>
          <w:u w:val="single"/>
        </w:rPr>
        <w:t xml:space="preserve">Regulations won’t avoid AI-based problems, so </w:t>
      </w:r>
      <w:r>
        <w:rPr>
          <w:b/>
          <w:i w:val="0"/>
          <w:smallCaps w:val="0"/>
          <w:strike w:val="0"/>
          <w:sz w:val="22"/>
          <w:u w:val="single"/>
        </w:rPr>
        <w:t>we must also design AI systems to handle failures</w:t>
      </w:r>
      <w:r>
        <w:rPr>
          <w:b w:val="0"/>
          <w:i w:val="0"/>
          <w:smallCaps w:val="0"/>
          <w:strike w:val="0"/>
          <w:sz w:val="16"/>
          <w:u w:val="single"/>
        </w:rPr>
        <w:t>.</w:t>
      </w:r>
      <w:r>
        <w:rPr>
          <w:b w:val="0"/>
          <w:i w:val="0"/>
          <w:smallCaps w:val="0"/>
          <w:strike w:val="0"/>
          <w:sz w:val="16"/>
          <w:u w:val="none"/>
        </w:rPr>
        <w:t xml:space="preserve"> </w:t>
      </w:r>
      <w:r>
        <w:rPr>
          <w:b w:val="0"/>
          <w:i w:val="0"/>
          <w:smallCaps w:val="0"/>
          <w:strike w:val="0"/>
          <w:sz w:val="22"/>
          <w:u w:val="single"/>
        </w:rPr>
        <w:t>Citizens must have recourse for actions taken through AI</w:t>
      </w:r>
      <w:r>
        <w:rPr>
          <w:b w:val="0"/>
          <w:i w:val="0"/>
          <w:smallCaps w:val="0"/>
          <w:strike w:val="0"/>
          <w:sz w:val="16"/>
          <w:u w:val="none"/>
        </w:rPr>
        <w:t>, e.g., a loan denial. Even without AI, denied loan applicants are often not given sufficient reasons. Fixing such power asymmetries requires broader regulation, such as improved consumer and citizen rights, a challenge that goes beyond AI.</w:t>
      </w:r>
    </w:p>
    <w:p>
      <w:pPr>
        <w:spacing w:after="60"/>
      </w:pPr>
      <w:r>
        <w:rPr>
          <w:b w:val="0"/>
          <w:i w:val="0"/>
          <w:smallCaps w:val="0"/>
          <w:strike w:val="0"/>
          <w:sz w:val="22"/>
          <w:u w:val="single"/>
        </w:rPr>
        <w:t xml:space="preserve">Critics fear stringent regulations will stifle a fledgling industry. Not only is this fear unfounded, </w:t>
      </w:r>
      <w:r>
        <w:rPr>
          <w:b w:val="0"/>
          <w:i w:val="0"/>
          <w:smallCaps w:val="0"/>
          <w:strike w:val="0"/>
          <w:sz w:val="22"/>
          <w:u w:val="single"/>
        </w:rPr>
        <w:t>lack of regulation actually creates</w:t>
      </w:r>
      <w:r>
        <w:rPr>
          <w:b w:val="0"/>
          <w:i w:val="0"/>
          <w:smallCaps w:val="0"/>
          <w:strike w:val="0"/>
          <w:sz w:val="22"/>
          <w:u w:val="single"/>
        </w:rPr>
        <w:t xml:space="preserve"> more uncertainty and open-ended risk.</w:t>
      </w:r>
      <w:r>
        <w:rPr>
          <w:b w:val="0"/>
          <w:i w:val="0"/>
          <w:smallCaps w:val="0"/>
          <w:strike w:val="0"/>
          <w:sz w:val="16"/>
          <w:u w:val="none"/>
        </w:rPr>
        <w:t xml:space="preserve"> Liability doesn’t translate to inherently new regulations or burdens – we already impose liabilities for making threats, fraud, discrimination, copyright infringement, etc. Note that traceability and testability do not ask for explainability, a holy grail for AI systems, which would be burdensome in the visible future.</w:t>
      </w:r>
    </w:p>
    <w:p>
      <w:pPr>
        <w:spacing w:after="60"/>
      </w:pPr>
      <w:r>
        <w:rPr>
          <w:b w:val="0"/>
          <w:i w:val="0"/>
          <w:smallCaps w:val="0"/>
          <w:strike w:val="0"/>
          <w:sz w:val="22"/>
          <w:u w:val="single"/>
        </w:rPr>
        <w:t xml:space="preserve">Companies using AI also want protection. A traditional framework has been offering technology companies 'safe </w:t>
      </w:r>
      <w:r>
        <w:rPr>
          <w:b w:val="0"/>
          <w:i w:val="0"/>
          <w:smallCaps w:val="0"/>
          <w:strike w:val="0"/>
          <w:sz w:val="22"/>
          <w:u w:val="single"/>
        </w:rPr>
        <w:t>harbour</w:t>
      </w:r>
      <w:r>
        <w:rPr>
          <w:b w:val="0"/>
          <w:i w:val="0"/>
          <w:smallCaps w:val="0"/>
          <w:strike w:val="0"/>
          <w:sz w:val="22"/>
          <w:u w:val="single"/>
        </w:rPr>
        <w:t>' for specific allowed activities.</w:t>
      </w:r>
      <w:r>
        <w:rPr>
          <w:b w:val="0"/>
          <w:i w:val="0"/>
          <w:smallCaps w:val="0"/>
          <w:strike w:val="0"/>
          <w:sz w:val="16"/>
          <w:u w:val="none"/>
        </w:rPr>
        <w:t xml:space="preserve"> An Internet service provider isn’t liable for any end-user breaking the law using its Internet services, for example, using an online social platform to sell illegal copies of movies. </w:t>
      </w:r>
      <w:r>
        <w:rPr>
          <w:b w:val="0"/>
          <w:i w:val="0"/>
          <w:smallCaps w:val="0"/>
          <w:strike w:val="0"/>
          <w:sz w:val="22"/>
          <w:u w:val="single"/>
        </w:rPr>
        <w:t>AI technologists should enjoy such protections, but the deal is that once a violation is detected, the entity is obligated to act on it, like today with takedown notices for illegal content hosted by an Internet platform. The experience of the Electronic Frontier Foundation shows how takedown notices are often erroneous or subject to abuse, but the principle of takedown after the fact remains valuable.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