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Transitioning to a Proof of Stake Blockchain algorithm significantly decreases energy consumption and increases capacity</w:t>
      </w:r>
    </w:p>
    <w:p>
      <w:pPr>
        <w:spacing w:after="80"/>
      </w:pPr>
      <w:r>
        <w:rPr>
          <w:b w:val="0"/>
          <w:i w:val="0"/>
          <w:smallCaps w:val="0"/>
          <w:strike w:val="0"/>
          <w:sz w:val="16"/>
          <w:u w:val="none"/>
        </w:rPr>
        <w:t xml:space="preserve">Anthony </w:t>
      </w:r>
      <w:r>
        <w:rPr>
          <w:b/>
          <w:i w:val="0"/>
          <w:smallCaps w:val="0"/>
          <w:strike w:val="0"/>
          <w:sz w:val="24"/>
          <w:u w:val="none"/>
        </w:rPr>
        <w:t>Clarke</w:t>
      </w:r>
      <w:r>
        <w:rPr>
          <w:b/>
          <w:i w:val="0"/>
          <w:smallCaps w:val="0"/>
          <w:strike w:val="0"/>
          <w:sz w:val="24"/>
          <w:u w:val="none"/>
        </w:rPr>
        <w:t xml:space="preserve"> </w:t>
      </w:r>
      <w:r>
        <w:rPr>
          <w:b w:val="0"/>
          <w:i w:val="0"/>
          <w:smallCaps w:val="0"/>
          <w:strike w:val="0"/>
          <w:sz w:val="16"/>
          <w:u w:val="none"/>
        </w:rPr>
        <w:t>5/30/</w:t>
      </w:r>
      <w:r>
        <w:rPr>
          <w:b/>
          <w:i w:val="0"/>
          <w:smallCaps w:val="0"/>
          <w:strike w:val="0"/>
          <w:sz w:val="24"/>
          <w:u w:val="none"/>
        </w:rPr>
        <w:t xml:space="preserve">23’ </w:t>
      </w:r>
      <w:r>
        <w:rPr>
          <w:b w:val="0"/>
          <w:i w:val="0"/>
          <w:smallCaps w:val="0"/>
          <w:strike w:val="0"/>
          <w:sz w:val="16"/>
          <w:u w:val="none"/>
        </w:rPr>
        <w:t>[(</w:t>
      </w:r>
      <w:r>
        <w:rPr>
          <w:b w:val="0"/>
          <w:i w:val="0"/>
          <w:smallCaps w:val="0"/>
          <w:strike w:val="0"/>
          <w:sz w:val="16"/>
          <w:u w:val="none"/>
        </w:rPr>
        <w:t>Anthony Clarke has been involved in the cryptocurrency space as a writer and investor since 2017.</w:t>
      </w:r>
      <w:r>
        <w:rPr>
          <w:b w:val="0"/>
          <w:i w:val="0"/>
          <w:smallCaps w:val="0"/>
          <w:strike w:val="0"/>
          <w:sz w:val="16"/>
          <w:u w:val="none"/>
        </w:rPr>
        <w:t xml:space="preserve">) </w:t>
      </w:r>
      <w:r>
        <w:rPr>
          <w:b w:val="0"/>
          <w:i w:val="0"/>
          <w:smallCaps w:val="0"/>
          <w:strike w:val="0"/>
          <w:sz w:val="16"/>
          <w:u w:val="none"/>
        </w:rPr>
        <w:t>Anthony Clarke. (</w:t>
      </w:r>
      <w:r>
        <w:rPr>
          <w:b w:val="0"/>
          <w:i w:val="0"/>
          <w:smallCaps w:val="0"/>
          <w:strike w:val="0"/>
          <w:sz w:val="16"/>
          <w:u w:val="none"/>
        </w:rPr>
        <w:t>5/30/2023)</w:t>
      </w:r>
      <w:r>
        <w:rPr>
          <w:b w:val="0"/>
          <w:i w:val="0"/>
          <w:smallCaps w:val="0"/>
          <w:strike w:val="0"/>
          <w:sz w:val="16"/>
          <w:u w:val="none"/>
        </w:rPr>
        <w:t xml:space="preserve"> Nasdaq. https://www.nasdaq.com/authors/anthony-clarke</w:t>
      </w:r>
      <w:r>
        <w:rPr>
          <w:b w:val="0"/>
          <w:i w:val="0"/>
          <w:smallCaps w:val="0"/>
          <w:strike w:val="0"/>
          <w:sz w:val="16"/>
          <w:u w:val="none"/>
        </w:rPr>
        <w:t>]</w:t>
      </w:r>
    </w:p>
    <w:p>
      <w:pPr>
        <w:spacing w:after="60"/>
      </w:pPr>
      <w:r>
        <w:rPr>
          <w:b w:val="0"/>
          <w:i w:val="0"/>
          <w:smallCaps w:val="0"/>
          <w:strike w:val="0"/>
          <w:sz w:val="16"/>
          <w:u w:val="none"/>
        </w:rPr>
        <w:t xml:space="preserve">Reducing carbon emissions in the blockchain space requires a multifaceted approach that addresses various aspects of the technology and its operations. </w:t>
      </w:r>
      <w:r>
        <w:rPr>
          <w:b w:val="0"/>
          <w:i w:val="0"/>
          <w:smallCaps w:val="0"/>
          <w:strike w:val="0"/>
          <w:sz w:val="22"/>
          <w:u w:val="single"/>
        </w:rPr>
        <w:t>One effective strategy is to integrate renewable energy sources into blockchain mining operations.</w:t>
      </w:r>
      <w:r>
        <w:rPr>
          <w:b w:val="0"/>
          <w:i w:val="0"/>
          <w:smallCaps w:val="0"/>
          <w:strike w:val="0"/>
          <w:sz w:val="16"/>
          <w:u w:val="none"/>
        </w:rPr>
        <w:t xml:space="preserve"> This </w:t>
      </w:r>
      <w:r>
        <w:rPr>
          <w:b w:val="0"/>
          <w:i w:val="0"/>
          <w:smallCaps w:val="0"/>
          <w:strike w:val="0"/>
          <w:sz w:val="22"/>
          <w:u w:val="single"/>
        </w:rPr>
        <w:t>involves powering the mining facilities with solar, wind, geothermal, or hydropower</w:t>
      </w:r>
      <w:r>
        <w:rPr>
          <w:b w:val="0"/>
          <w:i w:val="0"/>
          <w:smallCaps w:val="0"/>
          <w:strike w:val="0"/>
          <w:sz w:val="16"/>
          <w:u w:val="none"/>
        </w:rPr>
        <w:t xml:space="preserve">. As a result, </w:t>
      </w:r>
      <w:r>
        <w:rPr>
          <w:b w:val="0"/>
          <w:i w:val="0"/>
          <w:smallCaps w:val="0"/>
          <w:strike w:val="0"/>
          <w:sz w:val="22"/>
          <w:u w:val="single"/>
        </w:rPr>
        <w:t>blockchain operations can significantly reduce their carbon footprint by shifting away from fossil fuel-based energy</w:t>
      </w:r>
      <w:r>
        <w:rPr>
          <w:b w:val="0"/>
          <w:i w:val="0"/>
          <w:smallCaps w:val="0"/>
          <w:strike w:val="0"/>
          <w:sz w:val="16"/>
          <w:u w:val="none"/>
        </w:rPr>
        <w:t xml:space="preserve">. In addition, </w:t>
      </w:r>
      <w:r>
        <w:rPr>
          <w:b w:val="0"/>
          <w:i w:val="0"/>
          <w:smallCaps w:val="0"/>
          <w:strike w:val="0"/>
          <w:sz w:val="22"/>
          <w:u w:val="single"/>
        </w:rPr>
        <w:t>establishing partnerships with renewable energy providers</w:t>
      </w:r>
      <w:r>
        <w:rPr>
          <w:b w:val="0"/>
          <w:i w:val="0"/>
          <w:smallCaps w:val="0"/>
          <w:strike w:val="0"/>
          <w:sz w:val="16"/>
          <w:u w:val="none"/>
        </w:rPr>
        <w:t xml:space="preserve"> or investing in on-site renewable energy infrastructure </w:t>
      </w:r>
      <w:r>
        <w:rPr>
          <w:b w:val="0"/>
          <w:i w:val="0"/>
          <w:smallCaps w:val="0"/>
          <w:strike w:val="0"/>
          <w:sz w:val="22"/>
          <w:u w:val="single"/>
        </w:rPr>
        <w:t>can ensure a greener energy supply for blockchain operations</w:t>
      </w:r>
      <w:r>
        <w:rPr>
          <w:b w:val="0"/>
          <w:i w:val="0"/>
          <w:smallCaps w:val="0"/>
          <w:strike w:val="0"/>
          <w:sz w:val="16"/>
          <w:u w:val="none"/>
        </w:rPr>
        <w:t xml:space="preserve">. Improving the energy efficiency of blockchain mining equipment and infrastructure is another important step toward reducing carbon emissions. </w:t>
      </w:r>
      <w:r>
        <w:rPr>
          <w:b w:val="0"/>
          <w:i w:val="0"/>
          <w:smallCaps w:val="0"/>
          <w:strike w:val="0"/>
          <w:sz w:val="22"/>
          <w:u w:val="single"/>
        </w:rPr>
        <w:t>Research and development</w:t>
      </w:r>
      <w:r>
        <w:rPr>
          <w:b w:val="0"/>
          <w:i w:val="0"/>
          <w:smallCaps w:val="0"/>
          <w:strike w:val="0"/>
          <w:sz w:val="16"/>
          <w:u w:val="none"/>
        </w:rPr>
        <w:t xml:space="preserve"> efforts </w:t>
      </w:r>
      <w:r>
        <w:rPr>
          <w:b w:val="0"/>
          <w:i w:val="0"/>
          <w:smallCaps w:val="0"/>
          <w:strike w:val="0"/>
          <w:sz w:val="22"/>
          <w:u w:val="single"/>
        </w:rPr>
        <w:t>can focus on designing more energy-efficient mining hardware</w:t>
      </w:r>
      <w:r>
        <w:rPr>
          <w:b w:val="0"/>
          <w:i w:val="0"/>
          <w:smallCaps w:val="0"/>
          <w:strike w:val="0"/>
          <w:sz w:val="16"/>
          <w:u w:val="none"/>
        </w:rPr>
        <w:t xml:space="preserve">, </w:t>
      </w:r>
      <w:r>
        <w:rPr>
          <w:b w:val="0"/>
          <w:i w:val="0"/>
          <w:smallCaps w:val="0"/>
          <w:strike w:val="0"/>
          <w:sz w:val="22"/>
          <w:u w:val="single"/>
        </w:rPr>
        <w:t>such as ASIC miners or GPUs</w:t>
      </w:r>
      <w:r>
        <w:rPr>
          <w:b w:val="0"/>
          <w:i w:val="0"/>
          <w:smallCaps w:val="0"/>
          <w:strike w:val="0"/>
          <w:sz w:val="16"/>
          <w:u w:val="none"/>
        </w:rPr>
        <w:t xml:space="preserve">. Data centers and mining facilities can also implement energy-efficient cooling systems, server management techniques, and hardware optimizations to minimize energy waste. </w:t>
      </w:r>
      <w:r>
        <w:rPr>
          <w:b w:val="0"/>
          <w:i w:val="0"/>
          <w:smallCaps w:val="0"/>
          <w:strike w:val="0"/>
          <w:sz w:val="22"/>
          <w:u w:val="single"/>
        </w:rPr>
        <w:t xml:space="preserve">Transitioning from the traditional Proof of Work </w:t>
      </w:r>
      <w:r>
        <w:rPr>
          <w:b w:val="0"/>
          <w:i w:val="0"/>
          <w:smallCaps w:val="0"/>
          <w:strike w:val="0"/>
          <w:sz w:val="16"/>
          <w:u w:val="none"/>
        </w:rPr>
        <w:t>(</w:t>
      </w:r>
      <w:r>
        <w:rPr>
          <w:b w:val="0"/>
          <w:i w:val="0"/>
          <w:smallCaps w:val="0"/>
          <w:strike w:val="0"/>
          <w:sz w:val="16"/>
          <w:u w:val="none"/>
        </w:rPr>
        <w:t>PoW</w:t>
      </w:r>
      <w:r>
        <w:rPr>
          <w:b w:val="0"/>
          <w:i w:val="0"/>
          <w:smallCaps w:val="0"/>
          <w:strike w:val="0"/>
          <w:sz w:val="16"/>
          <w:u w:val="none"/>
        </w:rPr>
        <w:t xml:space="preserve">) consensus algorithm </w:t>
      </w:r>
      <w:r>
        <w:rPr>
          <w:b w:val="0"/>
          <w:i w:val="0"/>
          <w:smallCaps w:val="0"/>
          <w:strike w:val="0"/>
          <w:sz w:val="22"/>
          <w:u w:val="single"/>
        </w:rPr>
        <w:t>to Proof of Stake</w:t>
      </w:r>
      <w:r>
        <w:rPr>
          <w:b w:val="0"/>
          <w:i w:val="0"/>
          <w:smallCaps w:val="0"/>
          <w:strike w:val="0"/>
          <w:sz w:val="16"/>
          <w:u w:val="none"/>
        </w:rPr>
        <w:t xml:space="preserve"> (</w:t>
      </w:r>
      <w:r>
        <w:rPr>
          <w:b w:val="0"/>
          <w:i w:val="0"/>
          <w:smallCaps w:val="0"/>
          <w:strike w:val="0"/>
          <w:sz w:val="16"/>
          <w:u w:val="none"/>
        </w:rPr>
        <w:t>PoS</w:t>
      </w:r>
      <w:r>
        <w:rPr>
          <w:b w:val="0"/>
          <w:i w:val="0"/>
          <w:smallCaps w:val="0"/>
          <w:strike w:val="0"/>
          <w:sz w:val="16"/>
          <w:u w:val="none"/>
        </w:rPr>
        <w:t xml:space="preserve">) </w:t>
      </w:r>
      <w:r>
        <w:rPr>
          <w:b w:val="0"/>
          <w:i w:val="0"/>
          <w:smallCaps w:val="0"/>
          <w:strike w:val="0"/>
          <w:sz w:val="22"/>
          <w:u w:val="single"/>
        </w:rPr>
        <w:t>can also significantly reduce carbon emissions in the blockchain space</w:t>
      </w:r>
      <w:r>
        <w:rPr>
          <w:b w:val="0"/>
          <w:i w:val="0"/>
          <w:smallCaps w:val="0"/>
          <w:strike w:val="0"/>
          <w:sz w:val="16"/>
          <w:u w:val="none"/>
        </w:rPr>
        <w:t xml:space="preserve">. </w:t>
      </w:r>
      <w:r>
        <w:rPr>
          <w:b w:val="0"/>
          <w:i w:val="0"/>
          <w:smallCaps w:val="0"/>
          <w:strike w:val="0"/>
          <w:sz w:val="22"/>
          <w:u w:val="single"/>
        </w:rPr>
        <w:t>PoW</w:t>
      </w:r>
      <w:r>
        <w:rPr>
          <w:b w:val="0"/>
          <w:i w:val="0"/>
          <w:smallCaps w:val="0"/>
          <w:strike w:val="0"/>
          <w:sz w:val="16"/>
          <w:u w:val="none"/>
        </w:rPr>
        <w:t xml:space="preserve"> algorithms, like the one used by Bitcoin, </w:t>
      </w:r>
      <w:r>
        <w:rPr>
          <w:b w:val="0"/>
          <w:i w:val="0"/>
          <w:smallCaps w:val="0"/>
          <w:strike w:val="0"/>
          <w:sz w:val="22"/>
          <w:u w:val="single"/>
        </w:rPr>
        <w:t xml:space="preserve">are highly </w:t>
      </w:r>
      <w:r>
        <w:rPr>
          <w:b w:val="0"/>
          <w:i w:val="0"/>
          <w:smallCaps w:val="0"/>
          <w:strike w:val="0"/>
          <w:sz w:val="22"/>
          <w:u w:val="single"/>
        </w:rPr>
        <w:t>energy-intensive</w:t>
      </w:r>
      <w:r>
        <w:rPr>
          <w:b w:val="0"/>
          <w:i w:val="0"/>
          <w:smallCaps w:val="0"/>
          <w:strike w:val="0"/>
          <w:sz w:val="16"/>
          <w:u w:val="none"/>
        </w:rPr>
        <w:t xml:space="preserve"> as they require miners to solve complex mathematical puzzles. </w:t>
      </w:r>
      <w:r>
        <w:rPr>
          <w:b w:val="0"/>
          <w:i w:val="0"/>
          <w:smallCaps w:val="0"/>
          <w:strike w:val="0"/>
          <w:sz w:val="22"/>
          <w:u w:val="single"/>
        </w:rPr>
        <w:t>Justin Sun</w:t>
      </w:r>
      <w:r>
        <w:rPr>
          <w:b w:val="0"/>
          <w:i w:val="0"/>
          <w:smallCaps w:val="0"/>
          <w:strike w:val="0"/>
          <w:sz w:val="16"/>
          <w:u w:val="none"/>
        </w:rPr>
        <w:t xml:space="preserve">, the founder of TRON, </w:t>
      </w:r>
      <w:r>
        <w:rPr>
          <w:b w:val="0"/>
          <w:i w:val="0"/>
          <w:smallCaps w:val="0"/>
          <w:strike w:val="0"/>
          <w:sz w:val="22"/>
          <w:u w:val="single"/>
        </w:rPr>
        <w:t>told Nasdaq,</w:t>
      </w:r>
      <w:r>
        <w:rPr>
          <w:b w:val="0"/>
          <w:i w:val="0"/>
          <w:smallCaps w:val="0"/>
          <w:strike w:val="0"/>
          <w:sz w:val="16"/>
          <w:u w:val="none"/>
        </w:rPr>
        <w:t xml:space="preserve"> "The main </w:t>
      </w:r>
      <w:r>
        <w:rPr>
          <w:b w:val="0"/>
          <w:i w:val="0"/>
          <w:smallCaps w:val="0"/>
          <w:strike w:val="0"/>
          <w:sz w:val="22"/>
          <w:u w:val="single"/>
        </w:rPr>
        <w:t>advantages of transitioning</w:t>
      </w:r>
      <w:r>
        <w:rPr>
          <w:b w:val="0"/>
          <w:i w:val="0"/>
          <w:smallCaps w:val="0"/>
          <w:strike w:val="0"/>
          <w:sz w:val="16"/>
          <w:u w:val="none"/>
        </w:rPr>
        <w:t xml:space="preserve"> from Proof of Work (</w:t>
      </w:r>
      <w:r>
        <w:rPr>
          <w:b w:val="0"/>
          <w:i w:val="0"/>
          <w:smallCaps w:val="0"/>
          <w:strike w:val="0"/>
          <w:sz w:val="16"/>
          <w:u w:val="none"/>
        </w:rPr>
        <w:t>PoW</w:t>
      </w:r>
      <w:r>
        <w:rPr>
          <w:b w:val="0"/>
          <w:i w:val="0"/>
          <w:smallCaps w:val="0"/>
          <w:strike w:val="0"/>
          <w:sz w:val="16"/>
          <w:u w:val="none"/>
        </w:rPr>
        <w:t xml:space="preserve">) </w:t>
      </w:r>
      <w:r>
        <w:rPr>
          <w:b w:val="0"/>
          <w:i w:val="0"/>
          <w:smallCaps w:val="0"/>
          <w:strike w:val="0"/>
          <w:sz w:val="22"/>
          <w:u w:val="single"/>
        </w:rPr>
        <w:t>to Proof of Stake</w:t>
      </w:r>
      <w:r>
        <w:rPr>
          <w:b w:val="0"/>
          <w:i w:val="0"/>
          <w:smallCaps w:val="0"/>
          <w:strike w:val="0"/>
          <w:sz w:val="16"/>
          <w:u w:val="none"/>
        </w:rPr>
        <w:t xml:space="preserve"> (</w:t>
      </w:r>
      <w:r>
        <w:rPr>
          <w:b w:val="0"/>
          <w:i w:val="0"/>
          <w:smallCaps w:val="0"/>
          <w:strike w:val="0"/>
          <w:sz w:val="16"/>
          <w:u w:val="none"/>
        </w:rPr>
        <w:t>PoS</w:t>
      </w:r>
      <w:r>
        <w:rPr>
          <w:b w:val="0"/>
          <w:i w:val="0"/>
          <w:smallCaps w:val="0"/>
          <w:strike w:val="0"/>
          <w:sz w:val="16"/>
          <w:u w:val="none"/>
        </w:rPr>
        <w:t xml:space="preserve">) </w:t>
      </w:r>
      <w:r>
        <w:rPr>
          <w:b w:val="0"/>
          <w:i w:val="0"/>
          <w:smallCaps w:val="0"/>
          <w:strike w:val="0"/>
          <w:sz w:val="22"/>
          <w:u w:val="single"/>
        </w:rPr>
        <w:t>are reduced energy consumption, scalability and efficiency,</w:t>
      </w:r>
      <w:r>
        <w:rPr>
          <w:b w:val="0"/>
          <w:i w:val="0"/>
          <w:smallCaps w:val="0"/>
          <w:strike w:val="0"/>
          <w:sz w:val="16"/>
          <w:u w:val="none"/>
        </w:rPr>
        <w:t xml:space="preserve"> and including small validators," continuing, "Reduced energy consumption is relatively simple and mostly related to </w:t>
      </w:r>
      <w:r>
        <w:rPr>
          <w:b w:val="0"/>
          <w:i w:val="0"/>
          <w:smallCaps w:val="0"/>
          <w:strike w:val="0"/>
          <w:sz w:val="16"/>
          <w:u w:val="none"/>
        </w:rPr>
        <w:t>PoS</w:t>
      </w:r>
      <w:r>
        <w:rPr>
          <w:b w:val="0"/>
          <w:i w:val="0"/>
          <w:smallCaps w:val="0"/>
          <w:strike w:val="0"/>
          <w:sz w:val="16"/>
          <w:u w:val="none"/>
        </w:rPr>
        <w:t xml:space="preserve"> algorithms. </w:t>
      </w:r>
      <w:r>
        <w:rPr>
          <w:b w:val="0"/>
          <w:i w:val="0"/>
          <w:smallCaps w:val="0"/>
          <w:strike w:val="0"/>
          <w:sz w:val="22"/>
          <w:u w:val="single"/>
        </w:rPr>
        <w:t xml:space="preserve">Scalability and efficiency are also significantly increased through </w:t>
      </w:r>
      <w:r>
        <w:rPr>
          <w:b w:val="0"/>
          <w:i w:val="0"/>
          <w:smallCaps w:val="0"/>
          <w:strike w:val="0"/>
          <w:sz w:val="22"/>
          <w:u w:val="single"/>
        </w:rPr>
        <w:t>PoS</w:t>
      </w:r>
      <w:r>
        <w:rPr>
          <w:b w:val="0"/>
          <w:i w:val="0"/>
          <w:smallCaps w:val="0"/>
          <w:strike w:val="0"/>
          <w:sz w:val="22"/>
          <w:u w:val="single"/>
        </w:rPr>
        <w:t xml:space="preserve"> networks</w:t>
      </w:r>
      <w:r>
        <w:rPr>
          <w:b w:val="0"/>
          <w:i w:val="0"/>
          <w:smallCaps w:val="0"/>
          <w:strike w:val="0"/>
          <w:sz w:val="16"/>
          <w:u w:val="none"/>
        </w:rPr>
        <w:t xml:space="preserve">. This decentralization can lead to </w:t>
      </w:r>
      <w:r>
        <w:rPr>
          <w:b w:val="0"/>
          <w:i w:val="0"/>
          <w:smallCaps w:val="0"/>
          <w:strike w:val="0"/>
          <w:sz w:val="16"/>
          <w:u w:val="none"/>
        </w:rPr>
        <w:t>increased</w:t>
      </w:r>
      <w:r>
        <w:rPr>
          <w:b w:val="0"/>
          <w:i w:val="0"/>
          <w:smallCaps w:val="0"/>
          <w:strike w:val="0"/>
          <w:sz w:val="16"/>
          <w:u w:val="none"/>
        </w:rPr>
        <w:t xml:space="preserve"> network security and resilience." In contrast, </w:t>
      </w:r>
      <w:r>
        <w:rPr>
          <w:b w:val="0"/>
          <w:i w:val="0"/>
          <w:smallCaps w:val="0"/>
          <w:strike w:val="0"/>
          <w:sz w:val="16"/>
          <w:u w:val="none"/>
        </w:rPr>
        <w:t>PoS</w:t>
      </w:r>
      <w:r>
        <w:rPr>
          <w:b w:val="0"/>
          <w:i w:val="0"/>
          <w:smallCaps w:val="0"/>
          <w:strike w:val="0"/>
          <w:sz w:val="16"/>
          <w:u w:val="none"/>
        </w:rPr>
        <w:t xml:space="preserve"> algorithms, such as Ethereum's planned upgrade to Ethereum 2.0, eliminate the need for resource-intensive mining. Instead, validators are chosen to create new blocks based on the number of coins they hold and are willing to "stake" as collateral. </w:t>
      </w:r>
      <w:r>
        <w:rPr>
          <w:b w:val="0"/>
          <w:i w:val="0"/>
          <w:smallCaps w:val="0"/>
          <w:strike w:val="0"/>
          <w:sz w:val="22"/>
          <w:u w:val="single"/>
        </w:rPr>
        <w:t>This</w:t>
      </w:r>
      <w:r>
        <w:rPr>
          <w:b w:val="0"/>
          <w:i w:val="0"/>
          <w:smallCaps w:val="0"/>
          <w:strike w:val="0"/>
          <w:sz w:val="16"/>
          <w:u w:val="none"/>
        </w:rPr>
        <w:t xml:space="preserve"> approach </w:t>
      </w:r>
      <w:r>
        <w:rPr>
          <w:b w:val="0"/>
          <w:i w:val="0"/>
          <w:smallCaps w:val="0"/>
          <w:strike w:val="0"/>
          <w:sz w:val="22"/>
          <w:u w:val="single"/>
        </w:rPr>
        <w:t>drastically reduces</w:t>
      </w:r>
      <w:r>
        <w:rPr>
          <w:b w:val="0"/>
          <w:i w:val="0"/>
          <w:smallCaps w:val="0"/>
          <w:strike w:val="0"/>
          <w:sz w:val="16"/>
          <w:u w:val="none"/>
        </w:rPr>
        <w:t xml:space="preserve"> the </w:t>
      </w:r>
      <w:r>
        <w:rPr>
          <w:b w:val="0"/>
          <w:i w:val="0"/>
          <w:smallCaps w:val="0"/>
          <w:strike w:val="0"/>
          <w:sz w:val="22"/>
          <w:u w:val="single"/>
        </w:rPr>
        <w:t>computational energy requirements of maintaining the blockchain</w:t>
      </w:r>
      <w:r>
        <w:rPr>
          <w:b w:val="0"/>
          <w:i w:val="0"/>
          <w:smallCaps w:val="0"/>
          <w:strike w:val="0"/>
          <w:sz w:val="16"/>
          <w:u w:val="none"/>
        </w:rPr>
        <w:t xml:space="preserve">. Sun said, "Energy-efficient blockchain designs are another way to reduce the carbon footprint of blockchain technology. </w:t>
      </w:r>
      <w:r>
        <w:rPr>
          <w:b w:val="0"/>
          <w:i w:val="0"/>
          <w:smallCaps w:val="0"/>
          <w:strike w:val="0"/>
          <w:sz w:val="22"/>
          <w:u w:val="single"/>
        </w:rPr>
        <w:t>Optimizing</w:t>
      </w:r>
      <w:r>
        <w:rPr>
          <w:b w:val="0"/>
          <w:i w:val="0"/>
          <w:smallCaps w:val="0"/>
          <w:strike w:val="0"/>
          <w:sz w:val="16"/>
          <w:u w:val="none"/>
        </w:rPr>
        <w:t xml:space="preserve"> the design and </w:t>
      </w:r>
      <w:r>
        <w:rPr>
          <w:b w:val="0"/>
          <w:i w:val="0"/>
          <w:smallCaps w:val="0"/>
          <w:strike w:val="0"/>
          <w:sz w:val="22"/>
          <w:u w:val="single"/>
        </w:rPr>
        <w:t>architecture of</w:t>
      </w:r>
      <w:r>
        <w:rPr>
          <w:b w:val="0"/>
          <w:i w:val="0"/>
          <w:smallCaps w:val="0"/>
          <w:strike w:val="0"/>
          <w:sz w:val="16"/>
          <w:u w:val="none"/>
        </w:rPr>
        <w:t xml:space="preserve"> </w:t>
      </w:r>
      <w:r>
        <w:rPr>
          <w:b w:val="0"/>
          <w:i w:val="0"/>
          <w:smallCaps w:val="0"/>
          <w:strike w:val="0"/>
          <w:sz w:val="22"/>
          <w:u w:val="single"/>
        </w:rPr>
        <w:t>blockchain</w:t>
      </w:r>
      <w:r>
        <w:rPr>
          <w:b w:val="0"/>
          <w:i w:val="0"/>
          <w:smallCaps w:val="0"/>
          <w:strike w:val="0"/>
          <w:sz w:val="16"/>
          <w:u w:val="none"/>
        </w:rPr>
        <w:t xml:space="preserve"> networks </w:t>
      </w:r>
      <w:r>
        <w:rPr>
          <w:b w:val="0"/>
          <w:i w:val="0"/>
          <w:smallCaps w:val="0"/>
          <w:strike w:val="0"/>
          <w:sz w:val="22"/>
          <w:u w:val="single"/>
        </w:rPr>
        <w:t>can improve energy efficiency</w:t>
      </w:r>
      <w:r>
        <w:rPr>
          <w:b w:val="0"/>
          <w:i w:val="0"/>
          <w:smallCaps w:val="0"/>
          <w:strike w:val="0"/>
          <w:sz w:val="16"/>
          <w:u w:val="none"/>
        </w:rPr>
        <w:t xml:space="preserve">. This includes reducing computational requirements, minimizing data storage, and optimizing network protocols." He added, "Also, taking transactions off-chain can help. </w:t>
      </w:r>
      <w:r>
        <w:rPr>
          <w:b w:val="0"/>
          <w:i w:val="0"/>
          <w:smallCaps w:val="0"/>
          <w:strike w:val="0"/>
          <w:sz w:val="22"/>
          <w:u w:val="single"/>
        </w:rPr>
        <w:t>Implementing off-chain transactions</w:t>
      </w:r>
      <w:r>
        <w:rPr>
          <w:b w:val="0"/>
          <w:i w:val="0"/>
          <w:smallCaps w:val="0"/>
          <w:strike w:val="0"/>
          <w:sz w:val="16"/>
          <w:u w:val="none"/>
        </w:rPr>
        <w:t xml:space="preserve"> or layer-two scaling solutions </w:t>
      </w:r>
      <w:r>
        <w:rPr>
          <w:b w:val="0"/>
          <w:i w:val="0"/>
          <w:smallCaps w:val="0"/>
          <w:strike w:val="0"/>
          <w:sz w:val="22"/>
          <w:u w:val="single"/>
        </w:rPr>
        <w:t>can alleviate the burden on the leading blockchain network, reducing energy consumption and</w:t>
      </w:r>
      <w:r>
        <w:rPr>
          <w:b w:val="0"/>
          <w:i w:val="0"/>
          <w:smallCaps w:val="0"/>
          <w:strike w:val="0"/>
          <w:sz w:val="16"/>
          <w:u w:val="none"/>
        </w:rPr>
        <w:t xml:space="preserve"> carbon </w:t>
      </w:r>
      <w:r>
        <w:rPr>
          <w:b w:val="0"/>
          <w:i w:val="0"/>
          <w:smallCaps w:val="0"/>
          <w:strike w:val="0"/>
          <w:sz w:val="22"/>
          <w:u w:val="single"/>
        </w:rPr>
        <w:t>emissions</w:t>
      </w:r>
      <w:r>
        <w:rPr>
          <w:b w:val="0"/>
          <w:i w:val="0"/>
          <w:smallCaps w:val="0"/>
          <w:strike w:val="0"/>
          <w:sz w:val="16"/>
          <w:u w:val="none"/>
        </w:rPr>
        <w:t xml:space="preserve">. </w:t>
      </w:r>
      <w:r>
        <w:rPr>
          <w:b w:val="0"/>
          <w:i w:val="0"/>
          <w:smallCaps w:val="0"/>
          <w:strike w:val="0"/>
          <w:sz w:val="22"/>
          <w:u w:val="single"/>
        </w:rPr>
        <w:t>Another step</w:t>
      </w:r>
      <w:r>
        <w:rPr>
          <w:b w:val="0"/>
          <w:i w:val="0"/>
          <w:smallCaps w:val="0"/>
          <w:strike w:val="0"/>
          <w:sz w:val="16"/>
          <w:u w:val="none"/>
        </w:rPr>
        <w:t xml:space="preserve"> that can be taken </w:t>
      </w:r>
      <w:r>
        <w:rPr>
          <w:b w:val="0"/>
          <w:i w:val="0"/>
          <w:smallCaps w:val="0"/>
          <w:strike w:val="0"/>
          <w:sz w:val="22"/>
          <w:u w:val="single"/>
        </w:rPr>
        <w:t>is</w:t>
      </w:r>
      <w:r>
        <w:rPr>
          <w:b w:val="0"/>
          <w:i w:val="0"/>
          <w:smallCaps w:val="0"/>
          <w:strike w:val="0"/>
          <w:sz w:val="16"/>
          <w:u w:val="none"/>
        </w:rPr>
        <w:t xml:space="preserve"> around carbon offsetting initiatives. </w:t>
      </w:r>
      <w:r>
        <w:rPr>
          <w:b w:val="0"/>
          <w:i w:val="0"/>
          <w:smallCaps w:val="0"/>
          <w:strike w:val="0"/>
          <w:sz w:val="22"/>
          <w:u w:val="single"/>
        </w:rPr>
        <w:t>Blockchain projects can participate in carbon offset programs</w:t>
      </w:r>
      <w:r>
        <w:rPr>
          <w:b w:val="0"/>
          <w:i w:val="0"/>
          <w:smallCaps w:val="0"/>
          <w:strike w:val="0"/>
          <w:sz w:val="16"/>
          <w:u w:val="none"/>
        </w:rPr>
        <w:t xml:space="preserve"> to neutralize their emissions. They can invest in projects that reduce greenhouse gas emissions, such as renewable energy projects or reforestation initiatives." Blockchain projects can proactively offset their carbon emissions by participating in carbon offset initiatives. </w:t>
      </w:r>
      <w:r>
        <w:rPr>
          <w:b w:val="0"/>
          <w:i w:val="0"/>
          <w:smallCaps w:val="0"/>
          <w:strike w:val="0"/>
          <w:sz w:val="22"/>
          <w:u w:val="single"/>
        </w:rPr>
        <w:t>This involves investing in renewable energy projects or supporting initiatives</w:t>
      </w:r>
      <w:r>
        <w:rPr>
          <w:b w:val="0"/>
          <w:i w:val="0"/>
          <w:smallCaps w:val="0"/>
          <w:strike w:val="0"/>
          <w:sz w:val="16"/>
          <w:u w:val="none"/>
        </w:rPr>
        <w:t xml:space="preserve"> </w:t>
      </w:r>
      <w:r>
        <w:rPr>
          <w:b w:val="0"/>
          <w:i w:val="0"/>
          <w:smallCaps w:val="0"/>
          <w:strike w:val="0"/>
          <w:sz w:val="16"/>
          <w:u w:val="none"/>
        </w:rPr>
        <w:t>that</w:t>
      </w:r>
      <w:r>
        <w:rPr>
          <w:b w:val="0"/>
          <w:i w:val="0"/>
          <w:smallCaps w:val="0"/>
          <w:strike w:val="0"/>
          <w:sz w:val="16"/>
          <w:u w:val="none"/>
        </w:rPr>
        <w:t xml:space="preserve"> reduce carbon emissions elsewhere. Blockchain platforms can contribute to overall emissions reduction efforts by neutralizing their carbon footprint through offsetting. Promoting decentralization and scalability is essential to reduce blockchain networks' energy consumption and carbon emissions. By encouraging a distributed network infrastructure, </w:t>
      </w:r>
      <w:r>
        <w:rPr>
          <w:b w:val="0"/>
          <w:i w:val="0"/>
          <w:smallCaps w:val="0"/>
          <w:strike w:val="0"/>
          <w:sz w:val="22"/>
          <w:u w:val="single"/>
        </w:rPr>
        <w:t>blockchain platforms can avoid the concentration of mining power</w:t>
      </w:r>
      <w:r>
        <w:rPr>
          <w:b w:val="0"/>
          <w:i w:val="0"/>
          <w:smallCaps w:val="0"/>
          <w:strike w:val="0"/>
          <w:sz w:val="16"/>
          <w:u w:val="none"/>
        </w:rPr>
        <w:t xml:space="preserve"> in a few energy-intensive locations. This allows more participants to engage in mining, reducing the overall energy consumption per participant and the associated carbon emissions. </w:t>
      </w:r>
      <w:r>
        <w:rPr>
          <w:b w:val="0"/>
          <w:i w:val="0"/>
          <w:smallCaps w:val="0"/>
          <w:strike w:val="0"/>
          <w:sz w:val="16"/>
          <w:u w:val="none"/>
        </w:rPr>
        <w:t>Continued research and innovation are critical to finding new solutions that reduce the carbon footprint of blockchain technology</w:t>
      </w:r>
      <w:r>
        <w:rPr>
          <w:b w:val="0"/>
          <w:i w:val="0"/>
          <w:smallCaps w:val="0"/>
          <w:strike w:val="0"/>
          <w:sz w:val="16"/>
          <w:u w:val="none"/>
        </w:rPr>
        <w:t xml:space="preserve">. This includes exploring alternative consensus algorithms, developing more efficient mining techniques, and optimizing blockchain protocols to minimize energy requirements while maintaining security and decentralization. </w:t>
      </w:r>
      <w:r>
        <w:rPr>
          <w:b w:val="0"/>
          <w:i w:val="0"/>
          <w:smallCaps w:val="0"/>
          <w:strike w:val="0"/>
          <w:sz w:val="22"/>
          <w:u w:val="single"/>
        </w:rPr>
        <w:t>Governments and regulatory bodies can play a vital role in reducing carbon emissions in the blockchain space</w:t>
      </w:r>
      <w:r>
        <w:rPr>
          <w:b w:val="0"/>
          <w:i w:val="0"/>
          <w:smallCaps w:val="0"/>
          <w:strike w:val="0"/>
          <w:sz w:val="16"/>
          <w:u w:val="none"/>
        </w:rPr>
        <w:t xml:space="preserve">. By </w:t>
      </w:r>
      <w:r>
        <w:rPr>
          <w:b w:val="0"/>
          <w:i w:val="0"/>
          <w:smallCaps w:val="0"/>
          <w:strike w:val="0"/>
          <w:sz w:val="22"/>
          <w:u w:val="single"/>
        </w:rPr>
        <w:t>introducing policies that incentivize or enforce renewable energy</w:t>
      </w:r>
      <w:r>
        <w:rPr>
          <w:b w:val="0"/>
          <w:i w:val="0"/>
          <w:smallCaps w:val="0"/>
          <w:strike w:val="0"/>
          <w:sz w:val="16"/>
          <w:u w:val="none"/>
        </w:rPr>
        <w:t xml:space="preserve">, promote energy efficiency, or provide tax benefits for sustainable blockchain operations, regulators can encourage environmentally conscious practices within the industry. In conclusion, reducing carbon emissions in the blockchain space requires integrating renewable energy sources, improving energy efficiency, transitioning to </w:t>
      </w:r>
      <w:r>
        <w:rPr>
          <w:b w:val="0"/>
          <w:i w:val="0"/>
          <w:smallCaps w:val="0"/>
          <w:strike w:val="0"/>
          <w:sz w:val="16"/>
          <w:u w:val="none"/>
        </w:rPr>
        <w:t>PoS</w:t>
      </w:r>
      <w:r>
        <w:rPr>
          <w:b w:val="0"/>
          <w:i w:val="0"/>
          <w:smallCaps w:val="0"/>
          <w:strike w:val="0"/>
          <w:sz w:val="16"/>
          <w:u w:val="none"/>
        </w:rPr>
        <w:t xml:space="preserve"> consensus algorithms, offsetting carbon emissions, promoting decentralization and scalability, investing in research and innovation, and implementing supportive regulatory frameworks. </w:t>
      </w:r>
      <w:r>
        <w:rPr>
          <w:b w:val="0"/>
          <w:i w:val="0"/>
          <w:smallCaps w:val="0"/>
          <w:strike w:val="0"/>
          <w:sz w:val="22"/>
          <w:u w:val="single"/>
        </w:rPr>
        <w:t>The blockchain industry can minimize its environmental impact and contribute to global sustainability goals by implementing these strategies</w:t>
      </w:r>
      <w:r>
        <w:rPr>
          <w:b w:val="0"/>
          <w:i w:val="0"/>
          <w:smallCaps w:val="0"/>
          <w:strike w:val="0"/>
          <w:sz w:val="16"/>
          <w:u w:val="none"/>
        </w:rPr>
        <w:t xml:space="preserve">. </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