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Collaborative Indo Pacific cyber agreements are key to handling cyberthreats</w:t>
      </w:r>
    </w:p>
    <w:p>
      <w:pPr>
        <w:spacing w:after="80"/>
      </w:pPr>
      <w:r>
        <w:rPr>
          <w:b/>
          <w:i w:val="0"/>
          <w:smallCaps w:val="0"/>
          <w:strike w:val="0"/>
          <w:sz w:val="26"/>
          <w:u w:val="none"/>
        </w:rPr>
        <w:t>Chilukuri</w:t>
      </w:r>
      <w:r>
        <w:rPr>
          <w:b/>
          <w:i w:val="0"/>
          <w:smallCaps w:val="0"/>
          <w:strike w:val="0"/>
          <w:sz w:val="26"/>
          <w:u w:val="none"/>
        </w:rPr>
        <w:t xml:space="preserve"> 24</w:t>
      </w:r>
      <w:r>
        <w:rPr>
          <w:b w:val="0"/>
          <w:i w:val="0"/>
          <w:smallCaps w:val="0"/>
          <w:strike w:val="0"/>
          <w:sz w:val="16"/>
          <w:u w:val="none"/>
        </w:rPr>
        <w:t xml:space="preserve"> [Vivek; 3/5/24; Senior Fellow and Program Director of the Technology and National Security Program at CNAS; </w:t>
      </w:r>
      <w:r>
        <w:rPr>
          <w:b w:val="0"/>
          <w:i w:val="0"/>
          <w:smallCaps w:val="0"/>
          <w:strike w:val="0"/>
          <w:sz w:val="16"/>
          <w:u w:val="none"/>
        </w:rPr>
        <w:t>NikkeiAsia</w:t>
      </w:r>
      <w:r>
        <w:rPr>
          <w:b w:val="0"/>
          <w:i w:val="0"/>
          <w:smallCaps w:val="0"/>
          <w:strike w:val="0"/>
          <w:sz w:val="16"/>
          <w:u w:val="none"/>
        </w:rPr>
        <w:t>; “</w:t>
      </w:r>
      <w:r>
        <w:rPr>
          <w:b w:val="0"/>
          <w:i w:val="0"/>
          <w:smallCaps w:val="0"/>
          <w:strike w:val="0"/>
          <w:sz w:val="16"/>
          <w:u w:val="none"/>
        </w:rPr>
        <w:t>Indo-Pacific nations need to put more focus on cybersecurity</w:t>
      </w:r>
      <w:r>
        <w:rPr>
          <w:b w:val="0"/>
          <w:i w:val="0"/>
          <w:smallCaps w:val="0"/>
          <w:strike w:val="0"/>
          <w:sz w:val="16"/>
          <w:u w:val="none"/>
        </w:rPr>
        <w:t xml:space="preserve">”; </w:t>
      </w:r>
      <w:r>
        <w:rPr>
          <w:b w:val="0"/>
          <w:i w:val="0"/>
          <w:smallCaps w:val="0"/>
          <w:strike w:val="0"/>
          <w:sz w:val="16"/>
          <w:u w:val="none"/>
        </w:rPr>
        <w:t>https://asia.nikkei.com/Opinion/Indo-Pacific-nations-need-to-put-more-focus-on-cybersecurity</w:t>
      </w:r>
      <w:r>
        <w:rPr>
          <w:b w:val="0"/>
          <w:i w:val="0"/>
          <w:smallCaps w:val="0"/>
          <w:strike w:val="0"/>
          <w:sz w:val="16"/>
          <w:u w:val="none"/>
        </w:rPr>
        <w:t>; accessed 7/16/24; Lowell-CS]</w:t>
      </w:r>
    </w:p>
    <w:p>
      <w:pPr>
        <w:spacing w:after="60"/>
      </w:pPr>
      <w:r>
        <w:rPr>
          <w:b w:val="0"/>
          <w:i w:val="0"/>
          <w:smallCaps w:val="0"/>
          <w:strike w:val="0"/>
          <w:sz w:val="16"/>
          <w:u w:val="none"/>
        </w:rPr>
        <w:t>To take things a step further, governments should modernize procurement rules for data security that privilege legacy systems without improving safety. They should also partner more closely with industry to reduce the stigma of reporting cyber intrusions so hackers cannot repeat the same tactics with impunity. Governments can also nudge -- or if need be, require -- companies to adopt cyber best practices.</w:t>
      </w:r>
    </w:p>
    <w:p>
      <w:pPr>
        <w:spacing w:after="60"/>
      </w:pPr>
      <w:r>
        <w:rPr>
          <w:b w:val="0"/>
          <w:i w:val="0"/>
          <w:smallCaps w:val="0"/>
          <w:strike w:val="0"/>
          <w:sz w:val="16"/>
          <w:u w:val="none"/>
        </w:rPr>
        <w:t xml:space="preserve">For its part, the </w:t>
      </w:r>
      <w:r>
        <w:rPr>
          <w:b w:val="0"/>
          <w:i w:val="0"/>
          <w:smallCaps w:val="0"/>
          <w:strike w:val="0"/>
          <w:sz w:val="22"/>
          <w:u w:val="single"/>
        </w:rPr>
        <w:t xml:space="preserve">U.S. should </w:t>
      </w:r>
      <w:r>
        <w:rPr>
          <w:b/>
          <w:i w:val="0"/>
          <w:smallCaps w:val="0"/>
          <w:strike w:val="0"/>
          <w:sz w:val="22"/>
          <w:u w:val="single"/>
        </w:rPr>
        <w:t>continue expanding cybersecurity partnerships</w:t>
      </w:r>
      <w:r>
        <w:rPr>
          <w:b w:val="0"/>
          <w:i w:val="0"/>
          <w:smallCaps w:val="0"/>
          <w:strike w:val="0"/>
          <w:sz w:val="22"/>
          <w:u w:val="single"/>
        </w:rPr>
        <w:t xml:space="preserve"> across the </w:t>
      </w:r>
      <w:r>
        <w:rPr>
          <w:b/>
          <w:i w:val="0"/>
          <w:smallCaps w:val="0"/>
          <w:strike w:val="0"/>
          <w:sz w:val="22"/>
          <w:u w:val="single"/>
        </w:rPr>
        <w:t>Indo-Pacific region</w:t>
      </w:r>
      <w:r>
        <w:rPr>
          <w:b w:val="0"/>
          <w:i w:val="0"/>
          <w:smallCaps w:val="0"/>
          <w:strike w:val="0"/>
          <w:sz w:val="16"/>
          <w:u w:val="none"/>
        </w:rPr>
        <w:t xml:space="preserve">. </w:t>
      </w:r>
      <w:r>
        <w:rPr>
          <w:b w:val="0"/>
          <w:i w:val="0"/>
          <w:smallCaps w:val="0"/>
          <w:strike w:val="0"/>
          <w:sz w:val="22"/>
          <w:u w:val="single"/>
        </w:rPr>
        <w:t>New initiatives, like the trilateral working group formed with South Korea and Japan on North Korean cyberthreats, are promising</w:t>
      </w:r>
      <w:r>
        <w:rPr>
          <w:b w:val="0"/>
          <w:i w:val="0"/>
          <w:smallCaps w:val="0"/>
          <w:strike w:val="0"/>
          <w:sz w:val="16"/>
          <w:u w:val="none"/>
        </w:rPr>
        <w:t>. So is the recently concluded agreement with the European Union to establish a "</w:t>
      </w:r>
      <w:r>
        <w:rPr>
          <w:b w:val="0"/>
          <w:i w:val="0"/>
          <w:smallCaps w:val="0"/>
          <w:strike w:val="0"/>
          <w:sz w:val="16"/>
          <w:u w:val="none"/>
        </w:rPr>
        <w:t>cybertrust</w:t>
      </w:r>
      <w:r>
        <w:rPr>
          <w:b w:val="0"/>
          <w:i w:val="0"/>
          <w:smallCaps w:val="0"/>
          <w:strike w:val="0"/>
          <w:sz w:val="16"/>
          <w:u w:val="none"/>
        </w:rPr>
        <w:t xml:space="preserve"> mark" to help consumers identify products that meet minimum cybersecurity standards. If it proves effective, </w:t>
      </w:r>
      <w:r>
        <w:rPr>
          <w:b w:val="0"/>
          <w:i w:val="0"/>
          <w:smallCaps w:val="0"/>
          <w:strike w:val="0"/>
          <w:sz w:val="22"/>
          <w:u w:val="single"/>
        </w:rPr>
        <w:t>Washington should expand the initiative to the Indo-Pacific</w:t>
      </w:r>
      <w:r>
        <w:rPr>
          <w:b w:val="0"/>
          <w:i w:val="0"/>
          <w:smallCaps w:val="0"/>
          <w:strike w:val="0"/>
          <w:sz w:val="16"/>
          <w:u w:val="none"/>
        </w:rPr>
        <w:t>.</w:t>
      </w:r>
    </w:p>
    <w:p>
      <w:pPr>
        <w:spacing w:after="60"/>
      </w:pPr>
      <w:r>
        <w:rPr>
          <w:b w:val="0"/>
          <w:i w:val="0"/>
          <w:smallCaps w:val="0"/>
          <w:strike w:val="0"/>
          <w:sz w:val="16"/>
          <w:u w:val="none"/>
        </w:rPr>
        <w:t xml:space="preserve">In many ways, </w:t>
      </w:r>
      <w:r>
        <w:rPr>
          <w:b w:val="0"/>
          <w:i w:val="0"/>
          <w:smallCaps w:val="0"/>
          <w:strike w:val="0"/>
          <w:sz w:val="22"/>
          <w:u w:val="single"/>
        </w:rPr>
        <w:t>cybersecurity is the perfect test for every nation committed to an open, prosperous and integrated Indo-Pacific region in the 21st century</w:t>
      </w:r>
      <w:r>
        <w:rPr>
          <w:b w:val="0"/>
          <w:i w:val="0"/>
          <w:smallCaps w:val="0"/>
          <w:strike w:val="0"/>
          <w:sz w:val="16"/>
          <w:u w:val="none"/>
        </w:rPr>
        <w:t xml:space="preserve">. Rapidly emerging cyber threats will </w:t>
      </w:r>
      <w:r>
        <w:rPr>
          <w:b w:val="0"/>
          <w:i w:val="0"/>
          <w:smallCaps w:val="0"/>
          <w:strike w:val="0"/>
          <w:sz w:val="22"/>
          <w:u w:val="single"/>
        </w:rPr>
        <w:t>test</w:t>
      </w:r>
      <w:r>
        <w:rPr>
          <w:b w:val="0"/>
          <w:i w:val="0"/>
          <w:smallCaps w:val="0"/>
          <w:strike w:val="0"/>
          <w:sz w:val="16"/>
          <w:u w:val="none"/>
        </w:rPr>
        <w:t xml:space="preserve"> each government's speed, agility and </w:t>
      </w:r>
      <w:r>
        <w:rPr>
          <w:b w:val="0"/>
          <w:i w:val="0"/>
          <w:smallCaps w:val="0"/>
          <w:strike w:val="0"/>
          <w:sz w:val="22"/>
          <w:u w:val="single"/>
        </w:rPr>
        <w:t xml:space="preserve">commitment to greater </w:t>
      </w:r>
      <w:r>
        <w:rPr>
          <w:b/>
          <w:i w:val="0"/>
          <w:smallCaps w:val="0"/>
          <w:strike w:val="0"/>
          <w:sz w:val="22"/>
          <w:u w:val="single"/>
        </w:rPr>
        <w:t>collaboration and information-sharing</w:t>
      </w:r>
      <w:r>
        <w:rPr>
          <w:b w:val="0"/>
          <w:i w:val="0"/>
          <w:smallCaps w:val="0"/>
          <w:strike w:val="0"/>
          <w:sz w:val="16"/>
          <w:u w:val="none"/>
        </w:rPr>
        <w:t xml:space="preserve"> and will overwhelm nations that cling to outdated approaches or that fail to grasp the cyber domain's growing importance in geopolitics. New threats demand new thinking, and a recognition that </w:t>
      </w:r>
      <w:r>
        <w:rPr>
          <w:b w:val="0"/>
          <w:i w:val="0"/>
          <w:smallCaps w:val="0"/>
          <w:strike w:val="0"/>
          <w:sz w:val="22"/>
          <w:u w:val="single"/>
        </w:rPr>
        <w:t>no nation can achieve cybersecurity alone in our networked, digital age.</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