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Small businesses </w:t>
      </w:r>
      <w:r>
        <w:rPr>
          <w:b/>
          <w:i w:val="0"/>
          <w:smallCaps w:val="0"/>
          <w:strike w:val="0"/>
          <w:sz w:val="26"/>
          <w:u w:val="single"/>
        </w:rPr>
        <w:t>are not</w:t>
      </w:r>
      <w:r>
        <w:rPr>
          <w:b/>
          <w:i w:val="0"/>
          <w:smallCaps w:val="0"/>
          <w:strike w:val="0"/>
          <w:sz w:val="26"/>
          <w:u w:val="none"/>
        </w:rPr>
        <w:t xml:space="preserve"> key to the economy.</w:t>
      </w:r>
    </w:p>
    <w:p>
      <w:pPr>
        <w:spacing w:after="80"/>
      </w:pPr>
      <w:r>
        <w:rPr>
          <w:b/>
          <w:i w:val="0"/>
          <w:smallCaps w:val="0"/>
          <w:strike w:val="0"/>
          <w:sz w:val="26"/>
          <w:u w:val="none"/>
        </w:rPr>
        <w:t>Matthews 24</w:t>
      </w:r>
      <w:r>
        <w:rPr>
          <w:b w:val="0"/>
          <w:i w:val="0"/>
          <w:smallCaps w:val="0"/>
          <w:strike w:val="0"/>
          <w:u w:val="none"/>
        </w:rPr>
        <w:t xml:space="preserve">, Lipton. </w:t>
      </w:r>
      <w:r>
        <w:rPr>
          <w:b w:val="0"/>
          <w:i w:val="0"/>
          <w:smallCaps w:val="0"/>
          <w:strike w:val="0"/>
          <w:u w:val="none"/>
        </w:rPr>
        <w:t>(</w:t>
      </w:r>
      <w:r>
        <w:rPr>
          <w:b w:val="0"/>
          <w:i/>
          <w:smallCaps w:val="0"/>
          <w:strike w:val="0"/>
          <w:u w:val="none"/>
        </w:rPr>
        <w:t>Lipton Matthews</w:t>
      </w:r>
      <w:r>
        <w:rPr>
          <w:b w:val="0"/>
          <w:i w:val="0"/>
          <w:smallCaps w:val="0"/>
          <w:strike w:val="0"/>
          <w:u w:val="none"/>
        </w:rPr>
        <w:t xml:space="preserve"> is a researcher and business analyst.</w:t>
      </w:r>
      <w:r>
        <w:rPr>
          <w:b w:val="0"/>
          <w:i w:val="0"/>
          <w:smallCaps w:val="0"/>
          <w:strike w:val="0"/>
          <w:u w:val="none"/>
        </w:rPr>
        <w:t xml:space="preserve">) </w:t>
      </w:r>
      <w:r>
        <w:rPr>
          <w:b w:val="0"/>
          <w:i w:val="0"/>
          <w:smallCaps w:val="0"/>
          <w:strike w:val="0"/>
          <w:u w:val="none"/>
        </w:rPr>
        <w:t>"Small Businesses Are not the Key to Economic Growth." Mises Institute, 2 Feb. 2024, mises.org/power-market/small-businesses-are-not-key-economic-growth.</w:t>
      </w:r>
    </w:p>
    <w:p>
      <w:pPr>
        <w:spacing w:after="60"/>
      </w:pPr>
      <w:r>
        <w:rPr>
          <w:b/>
          <w:i w:val="0"/>
          <w:smallCaps w:val="0"/>
          <w:strike w:val="0"/>
          <w:sz w:val="22"/>
          <w:highlight w:val="cyan"/>
          <w:u w:val="single"/>
        </w:rPr>
        <w:t>Small businesses</w:t>
      </w:r>
      <w:r>
        <w:rPr>
          <w:b w:val="0"/>
          <w:i w:val="0"/>
          <w:smallCaps w:val="0"/>
          <w:strike w:val="0"/>
          <w:sz w:val="22"/>
          <w:u w:val="single"/>
        </w:rPr>
        <w:t xml:space="preserve"> </w:t>
      </w:r>
      <w:r>
        <w:rPr>
          <w:b w:val="0"/>
          <w:i w:val="0"/>
          <w:smallCaps w:val="0"/>
          <w:strike w:val="0"/>
          <w:sz w:val="22"/>
          <w:highlight w:val="cyan"/>
          <w:u w:val="single"/>
        </w:rPr>
        <w:t>were</w:t>
      </w:r>
      <w:r>
        <w:rPr>
          <w:b w:val="0"/>
          <w:i w:val="0"/>
          <w:smallCaps w:val="0"/>
          <w:strike w:val="0"/>
          <w:sz w:val="22"/>
          <w:u w:val="single"/>
        </w:rPr>
        <w:t xml:space="preserve"> also </w:t>
      </w:r>
      <w:r>
        <w:rPr>
          <w:b w:val="0"/>
          <w:i w:val="0"/>
          <w:smallCaps w:val="0"/>
          <w:strike w:val="0"/>
          <w:sz w:val="22"/>
          <w:highlight w:val="cyan"/>
          <w:u w:val="single"/>
        </w:rPr>
        <w:t>given</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22"/>
          <w:u w:val="single"/>
        </w:rPr>
        <w:t xml:space="preserve"> major </w:t>
      </w:r>
      <w:r>
        <w:rPr>
          <w:b w:val="0"/>
          <w:i w:val="0"/>
          <w:smallCaps w:val="0"/>
          <w:strike w:val="0"/>
          <w:sz w:val="22"/>
          <w:highlight w:val="cyan"/>
          <w:u w:val="single"/>
        </w:rPr>
        <w:t>boost</w:t>
      </w:r>
      <w:r>
        <w:rPr>
          <w:b w:val="0"/>
          <w:i w:val="0"/>
          <w:smallCaps w:val="0"/>
          <w:strike w:val="0"/>
          <w:sz w:val="22"/>
          <w:u w:val="single"/>
        </w:rPr>
        <w:t xml:space="preserve"> </w:t>
      </w:r>
      <w:r>
        <w:rPr>
          <w:b w:val="0"/>
          <w:i w:val="0"/>
          <w:smallCaps w:val="0"/>
          <w:strike w:val="0"/>
          <w:sz w:val="22"/>
          <w:highlight w:val="cyan"/>
          <w:u w:val="single"/>
        </w:rPr>
        <w:t>when</w:t>
      </w:r>
      <w:r>
        <w:rPr>
          <w:b w:val="0"/>
          <w:i w:val="0"/>
          <w:smallCaps w:val="0"/>
          <w:strike w:val="0"/>
          <w:sz w:val="22"/>
          <w:u w:val="single"/>
        </w:rPr>
        <w:t xml:space="preserve"> the </w:t>
      </w:r>
      <w:r>
        <w:rPr>
          <w:b w:val="0"/>
          <w:i w:val="0"/>
          <w:smallCaps w:val="0"/>
          <w:strike w:val="0"/>
          <w:sz w:val="22"/>
          <w:highlight w:val="cyan"/>
          <w:u w:val="single"/>
        </w:rPr>
        <w:t>findings</w:t>
      </w:r>
      <w:r>
        <w:rPr>
          <w:b w:val="0"/>
          <w:i w:val="0"/>
          <w:smallCaps w:val="0"/>
          <w:strike w:val="0"/>
          <w:sz w:val="22"/>
          <w:u w:val="single"/>
        </w:rPr>
        <w:t xml:space="preserve"> of economist David Birch </w:t>
      </w:r>
      <w:r>
        <w:rPr>
          <w:b w:val="0"/>
          <w:i w:val="0"/>
          <w:smallCaps w:val="0"/>
          <w:strike w:val="0"/>
          <w:sz w:val="22"/>
          <w:highlight w:val="cyan"/>
          <w:u w:val="single"/>
        </w:rPr>
        <w:t>submitted</w:t>
      </w:r>
      <w:r>
        <w:rPr>
          <w:b w:val="0"/>
          <w:i w:val="0"/>
          <w:smallCaps w:val="0"/>
          <w:strike w:val="0"/>
          <w:sz w:val="22"/>
          <w:u w:val="single"/>
        </w:rPr>
        <w:t xml:space="preserve"> that </w:t>
      </w:r>
      <w:r>
        <w:rPr>
          <w:b w:val="0"/>
          <w:i w:val="0"/>
          <w:smallCaps w:val="0"/>
          <w:strike w:val="0"/>
          <w:sz w:val="22"/>
          <w:highlight w:val="cyan"/>
          <w:u w:val="single"/>
        </w:rPr>
        <w:t xml:space="preserve">they </w:t>
      </w:r>
      <w:r>
        <w:rPr>
          <w:b/>
          <w:i w:val="0"/>
          <w:smallCaps w:val="0"/>
          <w:strike w:val="0"/>
          <w:sz w:val="22"/>
          <w:highlight w:val="cyan"/>
          <w:u w:val="single"/>
        </w:rPr>
        <w:t>were responsible</w:t>
      </w:r>
      <w:r>
        <w:rPr>
          <w:b/>
          <w:i w:val="0"/>
          <w:smallCaps w:val="0"/>
          <w:strike w:val="0"/>
          <w:sz w:val="22"/>
          <w:u w:val="single"/>
        </w:rPr>
        <w:t xml:space="preserve"> </w:t>
      </w:r>
      <w:r>
        <w:rPr>
          <w:b/>
          <w:i w:val="0"/>
          <w:smallCaps w:val="0"/>
          <w:strike w:val="0"/>
          <w:sz w:val="22"/>
          <w:highlight w:val="cyan"/>
          <w:u w:val="single"/>
        </w:rPr>
        <w:t>for</w:t>
      </w:r>
      <w:r>
        <w:rPr>
          <w:b/>
          <w:i w:val="0"/>
          <w:smallCaps w:val="0"/>
          <w:strike w:val="0"/>
          <w:sz w:val="22"/>
          <w:u w:val="single"/>
        </w:rPr>
        <w:t xml:space="preserve"> 80% of all new </w:t>
      </w:r>
      <w:r>
        <w:rPr>
          <w:b/>
          <w:i w:val="0"/>
          <w:smallCaps w:val="0"/>
          <w:strike w:val="0"/>
          <w:sz w:val="22"/>
          <w:highlight w:val="cyan"/>
          <w:u w:val="single"/>
        </w:rPr>
        <w:t>employment</w:t>
      </w:r>
      <w:r>
        <w:rPr>
          <w:b/>
          <w:i w:val="0"/>
          <w:smallCaps w:val="0"/>
          <w:strike w:val="0"/>
          <w:sz w:val="22"/>
          <w:u w:val="single"/>
        </w:rPr>
        <w:t xml:space="preserve"> opportunities during 1968-1996.</w:t>
      </w:r>
      <w:r>
        <w:rPr>
          <w:b w:val="0"/>
          <w:i w:val="0"/>
          <w:smallCaps w:val="0"/>
          <w:strike w:val="0"/>
          <w:sz w:val="16"/>
          <w:u w:val="none"/>
        </w:rPr>
        <w:t xml:space="preserve"> Although Birch recanted by admitting that the figure is dubious this statistic is frequently adduced to justify support for small businesses. Luckily, today there are ample studies guiding analysts to properly dissect the efficacy of small businesses.</w:t>
      </w:r>
    </w:p>
    <w:p>
      <w:pPr>
        <w:spacing w:after="60"/>
      </w:pPr>
      <w:r>
        <w:rPr>
          <w:b w:val="0"/>
          <w:i w:val="0"/>
          <w:smallCaps w:val="0"/>
          <w:strike w:val="0"/>
          <w:sz w:val="22"/>
          <w:highlight w:val="cyan"/>
          <w:u w:val="single"/>
        </w:rPr>
        <w:t>Based</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data</w:t>
      </w:r>
      <w:r>
        <w:rPr>
          <w:b w:val="0"/>
          <w:i w:val="0"/>
          <w:smallCaps w:val="0"/>
          <w:strike w:val="0"/>
          <w:sz w:val="22"/>
          <w:u w:val="single"/>
        </w:rPr>
        <w:t xml:space="preserve"> furnished by </w:t>
      </w:r>
      <w:r>
        <w:rPr>
          <w:b/>
          <w:i w:val="0"/>
          <w:smallCaps w:val="0"/>
          <w:strike w:val="0"/>
          <w:sz w:val="22"/>
          <w:u w:val="single"/>
        </w:rPr>
        <w:t xml:space="preserve">researchers it is evident that </w:t>
      </w:r>
      <w:r>
        <w:rPr>
          <w:b/>
          <w:i w:val="0"/>
          <w:smallCaps w:val="0"/>
          <w:strike w:val="0"/>
          <w:sz w:val="22"/>
          <w:highlight w:val="cyan"/>
          <w:u w:val="single"/>
        </w:rPr>
        <w:t>the importance</w:t>
      </w:r>
      <w:r>
        <w:rPr>
          <w:b/>
          <w:i w:val="0"/>
          <w:smallCaps w:val="0"/>
          <w:strike w:val="0"/>
          <w:sz w:val="22"/>
          <w:u w:val="single"/>
        </w:rPr>
        <w:t xml:space="preserve"> </w:t>
      </w:r>
      <w:r>
        <w:rPr>
          <w:b/>
          <w:i w:val="0"/>
          <w:smallCaps w:val="0"/>
          <w:strike w:val="0"/>
          <w:sz w:val="22"/>
          <w:highlight w:val="cyan"/>
          <w:u w:val="single"/>
        </w:rPr>
        <w:t>of</w:t>
      </w:r>
      <w:r>
        <w:rPr>
          <w:b/>
          <w:i w:val="0"/>
          <w:smallCaps w:val="0"/>
          <w:strike w:val="0"/>
          <w:sz w:val="22"/>
          <w:u w:val="single"/>
        </w:rPr>
        <w:t xml:space="preserve"> </w:t>
      </w:r>
      <w:r>
        <w:rPr>
          <w:b/>
          <w:i w:val="0"/>
          <w:smallCaps w:val="0"/>
          <w:strike w:val="0"/>
          <w:sz w:val="22"/>
          <w:highlight w:val="cyan"/>
          <w:u w:val="single"/>
        </w:rPr>
        <w:t>small</w:t>
      </w:r>
      <w:r>
        <w:rPr>
          <w:b/>
          <w:i w:val="0"/>
          <w:smallCaps w:val="0"/>
          <w:strike w:val="0"/>
          <w:sz w:val="22"/>
          <w:u w:val="single"/>
        </w:rPr>
        <w:t xml:space="preserve"> </w:t>
      </w:r>
      <w:r>
        <w:rPr>
          <w:b/>
          <w:i w:val="0"/>
          <w:smallCaps w:val="0"/>
          <w:strike w:val="0"/>
          <w:sz w:val="22"/>
          <w:highlight w:val="cyan"/>
          <w:u w:val="single"/>
        </w:rPr>
        <w:t>businesses</w:t>
      </w:r>
      <w:r>
        <w:rPr>
          <w:b/>
          <w:i w:val="0"/>
          <w:smallCaps w:val="0"/>
          <w:strike w:val="0"/>
          <w:sz w:val="22"/>
          <w:u w:val="single"/>
        </w:rPr>
        <w:t xml:space="preserve"> </w:t>
      </w:r>
      <w:r>
        <w:rPr>
          <w:b/>
          <w:i w:val="0"/>
          <w:smallCaps w:val="0"/>
          <w:strike w:val="0"/>
          <w:sz w:val="22"/>
          <w:highlight w:val="cyan"/>
          <w:u w:val="single"/>
        </w:rPr>
        <w:t>has</w:t>
      </w:r>
      <w:r>
        <w:rPr>
          <w:b/>
          <w:i w:val="0"/>
          <w:smallCaps w:val="0"/>
          <w:strike w:val="0"/>
          <w:sz w:val="22"/>
          <w:u w:val="single"/>
        </w:rPr>
        <w:t xml:space="preserve"> </w:t>
      </w:r>
      <w:r>
        <w:rPr>
          <w:b/>
          <w:i w:val="0"/>
          <w:smallCaps w:val="0"/>
          <w:strike w:val="0"/>
          <w:sz w:val="22"/>
          <w:highlight w:val="cyan"/>
          <w:u w:val="single"/>
        </w:rPr>
        <w:t>been</w:t>
      </w:r>
      <w:r>
        <w:rPr>
          <w:b/>
          <w:i w:val="0"/>
          <w:smallCaps w:val="0"/>
          <w:strike w:val="0"/>
          <w:sz w:val="22"/>
          <w:u w:val="single"/>
        </w:rPr>
        <w:t xml:space="preserve"> greatly </w:t>
      </w:r>
      <w:r>
        <w:rPr>
          <w:b/>
          <w:i w:val="0"/>
          <w:smallCaps w:val="0"/>
          <w:strike w:val="0"/>
          <w:sz w:val="22"/>
          <w:highlight w:val="cyan"/>
          <w:u w:val="single"/>
        </w:rPr>
        <w:t>embellished</w:t>
      </w:r>
      <w:r>
        <w:rPr>
          <w:b/>
          <w:i w:val="0"/>
          <w:smallCaps w:val="0"/>
          <w:strike w:val="0"/>
          <w:sz w:val="22"/>
          <w:u w:val="single"/>
        </w:rPr>
        <w:t>.</w:t>
      </w:r>
      <w:r>
        <w:rPr>
          <w:b w:val="0"/>
          <w:i w:val="0"/>
          <w:smallCaps w:val="0"/>
          <w:strike w:val="0"/>
          <w:sz w:val="16"/>
          <w:u w:val="none"/>
        </w:rPr>
        <w:t xml:space="preserve"> For instance, innovation charity NESTA reported that during 2002-2008 in the United Kingdom, six percent of high-growth firms generated half of employment growth. </w:t>
      </w:r>
      <w:r>
        <w:rPr>
          <w:b w:val="0"/>
          <w:i w:val="0"/>
          <w:smallCaps w:val="0"/>
          <w:strike w:val="0"/>
          <w:sz w:val="22"/>
          <w:u w:val="single"/>
        </w:rPr>
        <w:t>Moreover, in their piece featured in the Harvard Business Review of Tuesday, February 3, 2014, Isenberg and Ross assert:</w:t>
      </w:r>
      <w:r>
        <w:rPr>
          <w:b w:val="0"/>
          <w:i w:val="0"/>
          <w:smallCaps w:val="0"/>
          <w:strike w:val="0"/>
          <w:sz w:val="16"/>
          <w:u w:val="none"/>
        </w:rPr>
        <w:t xml:space="preserve"> “</w:t>
      </w:r>
      <w:r>
        <w:rPr>
          <w:b/>
          <w:i w:val="0"/>
          <w:smallCaps w:val="0"/>
          <w:strike w:val="0"/>
          <w:sz w:val="22"/>
          <w:highlight w:val="cyan"/>
          <w:u w:val="single"/>
        </w:rPr>
        <w:t>The</w:t>
      </w:r>
      <w:r>
        <w:rPr>
          <w:b/>
          <w:i w:val="0"/>
          <w:smallCaps w:val="0"/>
          <w:strike w:val="0"/>
          <w:sz w:val="22"/>
          <w:u w:val="single"/>
        </w:rPr>
        <w:t xml:space="preserve"> </w:t>
      </w:r>
      <w:r>
        <w:rPr>
          <w:b/>
          <w:i w:val="0"/>
          <w:smallCaps w:val="0"/>
          <w:strike w:val="0"/>
          <w:sz w:val="22"/>
          <w:highlight w:val="cyan"/>
          <w:u w:val="single"/>
        </w:rPr>
        <w:t>lit</w:t>
      </w:r>
      <w:r>
        <w:rPr>
          <w:b/>
          <w:i w:val="0"/>
          <w:smallCaps w:val="0"/>
          <w:strike w:val="0"/>
          <w:sz w:val="22"/>
          <w:u w:val="single"/>
        </w:rPr>
        <w:t xml:space="preserve">erature </w:t>
      </w:r>
      <w:r>
        <w:rPr>
          <w:b/>
          <w:i w:val="0"/>
          <w:smallCaps w:val="0"/>
          <w:strike w:val="0"/>
          <w:sz w:val="22"/>
          <w:highlight w:val="cyan"/>
          <w:u w:val="single"/>
        </w:rPr>
        <w:t>consistently</w:t>
      </w:r>
      <w:r>
        <w:rPr>
          <w:b/>
          <w:i w:val="0"/>
          <w:smallCaps w:val="0"/>
          <w:strike w:val="0"/>
          <w:sz w:val="22"/>
          <w:u w:val="single"/>
        </w:rPr>
        <w:t xml:space="preserve"> </w:t>
      </w:r>
      <w:r>
        <w:rPr>
          <w:b/>
          <w:i w:val="0"/>
          <w:smallCaps w:val="0"/>
          <w:strike w:val="0"/>
          <w:sz w:val="22"/>
          <w:highlight w:val="cyan"/>
          <w:u w:val="single"/>
        </w:rPr>
        <w:t>shows</w:t>
      </w:r>
      <w:r>
        <w:rPr>
          <w:b/>
          <w:i w:val="0"/>
          <w:smallCaps w:val="0"/>
          <w:strike w:val="0"/>
          <w:sz w:val="22"/>
          <w:u w:val="single"/>
        </w:rPr>
        <w:t xml:space="preserve"> </w:t>
      </w:r>
      <w:r>
        <w:rPr>
          <w:b/>
          <w:i w:val="0"/>
          <w:smallCaps w:val="0"/>
          <w:strike w:val="0"/>
          <w:sz w:val="22"/>
          <w:highlight w:val="cyan"/>
          <w:u w:val="single"/>
        </w:rPr>
        <w:t>that</w:t>
      </w:r>
      <w:r>
        <w:rPr>
          <w:b/>
          <w:i w:val="0"/>
          <w:smallCaps w:val="0"/>
          <w:strike w:val="0"/>
          <w:sz w:val="22"/>
          <w:u w:val="single"/>
        </w:rPr>
        <w:t xml:space="preserve"> </w:t>
      </w:r>
      <w:r>
        <w:rPr>
          <w:b/>
          <w:i w:val="0"/>
          <w:smallCaps w:val="0"/>
          <w:strike w:val="0"/>
          <w:sz w:val="22"/>
          <w:highlight w:val="cyan"/>
          <w:u w:val="single"/>
        </w:rPr>
        <w:t>a</w:t>
      </w:r>
      <w:r>
        <w:rPr>
          <w:b/>
          <w:i w:val="0"/>
          <w:smallCaps w:val="0"/>
          <w:strike w:val="0"/>
          <w:sz w:val="22"/>
          <w:u w:val="single"/>
        </w:rPr>
        <w:t xml:space="preserve"> </w:t>
      </w:r>
      <w:r>
        <w:rPr>
          <w:b/>
          <w:i w:val="0"/>
          <w:smallCaps w:val="0"/>
          <w:strike w:val="0"/>
          <w:sz w:val="22"/>
          <w:highlight w:val="cyan"/>
          <w:u w:val="single"/>
        </w:rPr>
        <w:t>very</w:t>
      </w:r>
      <w:r>
        <w:rPr>
          <w:b/>
          <w:i w:val="0"/>
          <w:smallCaps w:val="0"/>
          <w:strike w:val="0"/>
          <w:sz w:val="22"/>
          <w:u w:val="single"/>
        </w:rPr>
        <w:t xml:space="preserve"> </w:t>
      </w:r>
      <w:r>
        <w:rPr>
          <w:b/>
          <w:i w:val="0"/>
          <w:smallCaps w:val="0"/>
          <w:strike w:val="0"/>
          <w:sz w:val="22"/>
          <w:highlight w:val="cyan"/>
          <w:u w:val="single"/>
        </w:rPr>
        <w:t>small</w:t>
      </w:r>
      <w:r>
        <w:rPr>
          <w:b/>
          <w:i w:val="0"/>
          <w:smallCaps w:val="0"/>
          <w:strike w:val="0"/>
          <w:sz w:val="22"/>
          <w:u w:val="single"/>
        </w:rPr>
        <w:t xml:space="preserve"> </w:t>
      </w:r>
      <w:r>
        <w:rPr>
          <w:b/>
          <w:i w:val="0"/>
          <w:smallCaps w:val="0"/>
          <w:strike w:val="0"/>
          <w:sz w:val="22"/>
          <w:highlight w:val="cyan"/>
          <w:u w:val="single"/>
        </w:rPr>
        <w:t>number</w:t>
      </w:r>
      <w:r>
        <w:rPr>
          <w:b/>
          <w:i w:val="0"/>
          <w:smallCaps w:val="0"/>
          <w:strike w:val="0"/>
          <w:sz w:val="22"/>
          <w:u w:val="single"/>
        </w:rPr>
        <w:t xml:space="preserve">, from one percent to six percent, or so, </w:t>
      </w:r>
      <w:r>
        <w:rPr>
          <w:b/>
          <w:i w:val="0"/>
          <w:smallCaps w:val="0"/>
          <w:strike w:val="0"/>
          <w:sz w:val="22"/>
          <w:highlight w:val="cyan"/>
          <w:u w:val="single"/>
        </w:rPr>
        <w:t>of all ventures</w:t>
      </w:r>
      <w:r>
        <w:rPr>
          <w:b/>
          <w:i w:val="0"/>
          <w:smallCaps w:val="0"/>
          <w:strike w:val="0"/>
          <w:sz w:val="22"/>
          <w:u w:val="single"/>
        </w:rPr>
        <w:t xml:space="preserve"> </w:t>
      </w:r>
      <w:r>
        <w:rPr>
          <w:b w:val="0"/>
          <w:i w:val="0"/>
          <w:smallCaps w:val="0"/>
          <w:strike w:val="0"/>
          <w:sz w:val="22"/>
          <w:u w:val="single"/>
        </w:rPr>
        <w:t xml:space="preserve">in a region account for the lion’s share of net job creation and </w:t>
      </w:r>
      <w:r>
        <w:rPr>
          <w:b w:val="0"/>
          <w:i w:val="0"/>
          <w:smallCaps w:val="0"/>
          <w:strike w:val="0"/>
          <w:sz w:val="22"/>
          <w:highlight w:val="cyan"/>
          <w:u w:val="single"/>
        </w:rPr>
        <w:t>spill overs</w:t>
      </w:r>
      <w:r>
        <w:rPr>
          <w:b w:val="0"/>
          <w:i w:val="0"/>
          <w:smallCaps w:val="0"/>
          <w:strike w:val="0"/>
          <w:sz w:val="22"/>
          <w:u w:val="single"/>
        </w:rPr>
        <w:t xml:space="preserve"> from entrepreneurship.</w:t>
      </w:r>
      <w:r>
        <w:rPr>
          <w:b w:val="0"/>
          <w:i w:val="0"/>
          <w:smallCaps w:val="0"/>
          <w:strike w:val="0"/>
          <w:sz w:val="16"/>
          <w:u w:val="none"/>
        </w:rPr>
        <w:t xml:space="preserve"> However, increasing the number of start-ups has not increased the number of high-growth ventures.”</w:t>
      </w:r>
    </w:p>
    <w:p>
      <w:pPr>
        <w:spacing w:after="60"/>
      </w:pPr>
      <w:r>
        <w:rPr>
          <w:b w:val="0"/>
          <w:i w:val="0"/>
          <w:smallCaps w:val="0"/>
          <w:strike w:val="0"/>
          <w:sz w:val="16"/>
          <w:u w:val="none"/>
        </w:rPr>
        <w:t xml:space="preserve">In fact, it appears that the reverse is true: </w:t>
      </w:r>
      <w:r>
        <w:rPr>
          <w:b w:val="0"/>
          <w:i w:val="0"/>
          <w:smallCaps w:val="0"/>
          <w:strike w:val="0"/>
          <w:sz w:val="22"/>
          <w:u w:val="single"/>
        </w:rPr>
        <w:t>small businesses are adept at making jobs redundant</w:t>
      </w:r>
      <w:r>
        <w:rPr>
          <w:b/>
          <w:i w:val="0"/>
          <w:smallCaps w:val="0"/>
          <w:strike w:val="0"/>
          <w:sz w:val="22"/>
          <w:u w:val="single"/>
        </w:rPr>
        <w:t>, since by the end of a decade 30 percent of small businesses remain viable</w:t>
      </w:r>
      <w:r>
        <w:rPr>
          <w:b w:val="0"/>
          <w:i w:val="0"/>
          <w:smallCaps w:val="0"/>
          <w:strike w:val="0"/>
          <w:sz w:val="16"/>
          <w:u w:val="none"/>
        </w:rPr>
        <w:t xml:space="preserve">. With such a dramatic failure rate the view that </w:t>
      </w:r>
      <w:r>
        <w:rPr>
          <w:b/>
          <w:i w:val="0"/>
          <w:smallCaps w:val="0"/>
          <w:strike w:val="0"/>
          <w:sz w:val="22"/>
          <w:u w:val="single"/>
        </w:rPr>
        <w:t>small businesses are initiators of jobs is indeed untenable</w:t>
      </w:r>
      <w:r>
        <w:rPr>
          <w:b w:val="0"/>
          <w:i w:val="0"/>
          <w:smallCaps w:val="0"/>
          <w:strike w:val="0"/>
          <w:sz w:val="16"/>
          <w:u w:val="none"/>
        </w:rPr>
        <w:t xml:space="preserve">. Similarly, libertarians may challenge Mariano Mazzucato’s theory that the state is necessary for innovation, but at least she is accurate in her summation of small businesses. Writing for the Economist she enunciates a clear case against prioritizing small businesses in Britain: </w:t>
      </w:r>
      <w:r>
        <w:rPr>
          <w:b w:val="0"/>
          <w:i w:val="0"/>
          <w:smallCaps w:val="0"/>
          <w:strike w:val="0"/>
          <w:sz w:val="22"/>
          <w:u w:val="single"/>
        </w:rPr>
        <w:t xml:space="preserve">“Once you take into account the number of SME jobs lost after the first three years of their creation, there is very little net job creation by these firms. </w:t>
      </w:r>
      <w:r>
        <w:rPr>
          <w:b/>
          <w:i w:val="0"/>
          <w:smallCaps w:val="0"/>
          <w:strike w:val="0"/>
          <w:sz w:val="22"/>
          <w:highlight w:val="cyan"/>
          <w:u w:val="single"/>
        </w:rPr>
        <w:t>Only 1% of new</w:t>
      </w:r>
      <w:r>
        <w:rPr>
          <w:b/>
          <w:i w:val="0"/>
          <w:smallCaps w:val="0"/>
          <w:strike w:val="0"/>
          <w:sz w:val="22"/>
          <w:u w:val="single"/>
        </w:rPr>
        <w:t xml:space="preserve"> </w:t>
      </w:r>
      <w:r>
        <w:rPr>
          <w:b/>
          <w:i w:val="0"/>
          <w:smallCaps w:val="0"/>
          <w:strike w:val="0"/>
          <w:sz w:val="22"/>
          <w:highlight w:val="cyan"/>
          <w:u w:val="single"/>
        </w:rPr>
        <w:t>enterprises</w:t>
      </w:r>
      <w:r>
        <w:rPr>
          <w:b/>
          <w:i w:val="0"/>
          <w:smallCaps w:val="0"/>
          <w:strike w:val="0"/>
          <w:sz w:val="22"/>
          <w:u w:val="single"/>
        </w:rPr>
        <w:t xml:space="preserve"> </w:t>
      </w:r>
      <w:r>
        <w:rPr>
          <w:b/>
          <w:i w:val="0"/>
          <w:smallCaps w:val="0"/>
          <w:strike w:val="0"/>
          <w:sz w:val="22"/>
          <w:highlight w:val="cyan"/>
          <w:u w:val="single"/>
        </w:rPr>
        <w:t>have</w:t>
      </w:r>
      <w:r>
        <w:rPr>
          <w:b/>
          <w:i w:val="0"/>
          <w:smallCaps w:val="0"/>
          <w:strike w:val="0"/>
          <w:sz w:val="22"/>
          <w:u w:val="single"/>
        </w:rPr>
        <w:t xml:space="preserve"> </w:t>
      </w:r>
      <w:r>
        <w:rPr>
          <w:b/>
          <w:i w:val="0"/>
          <w:smallCaps w:val="0"/>
          <w:strike w:val="0"/>
          <w:sz w:val="22"/>
          <w:highlight w:val="cyan"/>
          <w:u w:val="single"/>
        </w:rPr>
        <w:t>sales</w:t>
      </w:r>
      <w:r>
        <w:rPr>
          <w:b/>
          <w:i w:val="0"/>
          <w:smallCaps w:val="0"/>
          <w:strike w:val="0"/>
          <w:sz w:val="22"/>
          <w:u w:val="single"/>
        </w:rPr>
        <w:t xml:space="preserve"> </w:t>
      </w:r>
      <w:r>
        <w:rPr>
          <w:b/>
          <w:i w:val="0"/>
          <w:smallCaps w:val="0"/>
          <w:strike w:val="0"/>
          <w:sz w:val="22"/>
          <w:highlight w:val="cyan"/>
          <w:u w:val="single"/>
        </w:rPr>
        <w:t>of more than</w:t>
      </w:r>
      <w:r>
        <w:rPr>
          <w:b/>
          <w:i w:val="0"/>
          <w:smallCaps w:val="0"/>
          <w:strike w:val="0"/>
          <w:sz w:val="22"/>
          <w:u w:val="single"/>
        </w:rPr>
        <w:t xml:space="preserve"> </w:t>
      </w:r>
      <w:r>
        <w:rPr>
          <w:b/>
          <w:i w:val="0"/>
          <w:smallCaps w:val="0"/>
          <w:strike w:val="0"/>
          <w:sz w:val="22"/>
          <w:highlight w:val="cyan"/>
          <w:u w:val="single"/>
        </w:rPr>
        <w:t>£ 1million</w:t>
      </w:r>
      <w:r>
        <w:rPr>
          <w:b/>
          <w:i w:val="0"/>
          <w:smallCaps w:val="0"/>
          <w:strike w:val="0"/>
          <w:sz w:val="22"/>
          <w:u w:val="single"/>
        </w:rPr>
        <w:t xml:space="preserve"> six years after they start</w:t>
      </w:r>
      <w:r>
        <w:rPr>
          <w:b w:val="0"/>
          <w:i w:val="0"/>
          <w:smallCaps w:val="0"/>
          <w:strike w:val="0"/>
          <w:sz w:val="16"/>
          <w:u w:val="none"/>
        </w:rPr>
        <w:t>.”</w:t>
      </w:r>
    </w:p>
    <w:p>
      <w:pPr>
        <w:spacing w:after="60"/>
      </w:pPr>
      <w:r>
        <w:rPr>
          <w:b w:val="0"/>
          <w:i w:val="0"/>
          <w:smallCaps w:val="0"/>
          <w:strike w:val="0"/>
          <w:sz w:val="16"/>
          <w:u w:val="none"/>
        </w:rPr>
        <w:t xml:space="preserve">On closer inspection, these findings are unsurprising because entrepreneurs are unequal in potential. Opportunity-driven entrepreneurs, on average, are more educated and often start businesses to capitalize on new challenges, whereas necessity-driven entrepreneurship is motivated by economic needs and typical of low-growth economies. </w:t>
      </w:r>
      <w:r>
        <w:rPr>
          <w:b w:val="0"/>
          <w:i w:val="0"/>
          <w:smallCaps w:val="0"/>
          <w:strike w:val="0"/>
          <w:sz w:val="22"/>
          <w:u w:val="single"/>
        </w:rPr>
        <w:t xml:space="preserve">Specifically, Robert Atkinson, the founder and President of the Innovation and Technology Innovation Foundation revealed to this writer in an interview that the typical small business owner rarely intends to form the next superstar, in essence, he is </w:t>
      </w:r>
      <w:r>
        <w:rPr>
          <w:b/>
          <w:i w:val="0"/>
          <w:smallCaps w:val="0"/>
          <w:strike w:val="0"/>
          <w:sz w:val="22"/>
          <w:u w:val="single"/>
        </w:rPr>
        <w:t xml:space="preserve">running a </w:t>
      </w:r>
      <w:r>
        <w:rPr>
          <w:b/>
          <w:i w:val="0"/>
          <w:smallCaps w:val="0"/>
          <w:strike w:val="0"/>
          <w:sz w:val="22"/>
          <w:highlight w:val="cyan"/>
          <w:u w:val="single"/>
        </w:rPr>
        <w:t>lifestyle business</w:t>
      </w:r>
      <w:r>
        <w:rPr>
          <w:b w:val="0"/>
          <w:i w:val="0"/>
          <w:smallCaps w:val="0"/>
          <w:strike w:val="0"/>
          <w:sz w:val="22"/>
          <w:u w:val="single"/>
        </w:rPr>
        <w:t xml:space="preserve"> </w:t>
      </w:r>
      <w:r>
        <w:rPr>
          <w:b/>
          <w:i w:val="0"/>
          <w:smallCaps w:val="0"/>
          <w:strike w:val="0"/>
          <w:sz w:val="22"/>
          <w:highlight w:val="cyan"/>
          <w:u w:val="single"/>
        </w:rPr>
        <w:t>with little</w:t>
      </w:r>
      <w:r>
        <w:rPr>
          <w:b/>
          <w:i w:val="0"/>
          <w:smallCaps w:val="0"/>
          <w:strike w:val="0"/>
          <w:sz w:val="22"/>
          <w:u w:val="single"/>
        </w:rPr>
        <w:t xml:space="preserve"> </w:t>
      </w:r>
      <w:r>
        <w:rPr>
          <w:b/>
          <w:i w:val="0"/>
          <w:smallCaps w:val="0"/>
          <w:strike w:val="0"/>
          <w:sz w:val="22"/>
          <w:highlight w:val="cyan"/>
          <w:u w:val="single"/>
        </w:rPr>
        <w:t>aptitude</w:t>
      </w:r>
      <w:r>
        <w:rPr>
          <w:b/>
          <w:i w:val="0"/>
          <w:smallCaps w:val="0"/>
          <w:strike w:val="0"/>
          <w:sz w:val="22"/>
          <w:u w:val="single"/>
        </w:rPr>
        <w:t xml:space="preserve"> </w:t>
      </w:r>
      <w:r>
        <w:rPr>
          <w:b/>
          <w:i w:val="0"/>
          <w:smallCaps w:val="0"/>
          <w:strike w:val="0"/>
          <w:sz w:val="22"/>
          <w:highlight w:val="cyan"/>
          <w:u w:val="single"/>
        </w:rPr>
        <w:t>for expansion.</w:t>
      </w:r>
    </w:p>
    <w:p>
      <w:pPr>
        <w:spacing w:after="60"/>
      </w:pPr>
      <w:r>
        <w:rPr>
          <w:b w:val="0"/>
          <w:i w:val="0"/>
          <w:smallCaps w:val="0"/>
          <w:strike w:val="0"/>
          <w:sz w:val="22"/>
          <w:u w:val="single"/>
        </w:rPr>
        <w:t xml:space="preserve">Economic </w:t>
      </w:r>
      <w:r>
        <w:rPr>
          <w:b w:val="0"/>
          <w:i w:val="0"/>
          <w:smallCaps w:val="0"/>
          <w:strike w:val="0"/>
          <w:sz w:val="22"/>
          <w:highlight w:val="cyan"/>
          <w:u w:val="single"/>
        </w:rPr>
        <w:t>literature</w:t>
      </w:r>
      <w:r>
        <w:rPr>
          <w:b w:val="0"/>
          <w:i w:val="0"/>
          <w:smallCaps w:val="0"/>
          <w:strike w:val="0"/>
          <w:sz w:val="22"/>
          <w:u w:val="single"/>
        </w:rPr>
        <w:t xml:space="preserve"> </w:t>
      </w:r>
      <w:r>
        <w:rPr>
          <w:b w:val="0"/>
          <w:i w:val="0"/>
          <w:smallCaps w:val="0"/>
          <w:strike w:val="0"/>
          <w:sz w:val="22"/>
          <w:highlight w:val="cyan"/>
          <w:u w:val="single"/>
        </w:rPr>
        <w:t>also</w:t>
      </w:r>
      <w:r>
        <w:rPr>
          <w:b w:val="0"/>
          <w:i w:val="0"/>
          <w:smallCaps w:val="0"/>
          <w:strike w:val="0"/>
          <w:sz w:val="22"/>
          <w:u w:val="single"/>
        </w:rPr>
        <w:t xml:space="preserve"> </w:t>
      </w:r>
      <w:r>
        <w:rPr>
          <w:b w:val="0"/>
          <w:i w:val="0"/>
          <w:smallCaps w:val="0"/>
          <w:strike w:val="0"/>
          <w:sz w:val="22"/>
          <w:highlight w:val="cyan"/>
          <w:u w:val="single"/>
        </w:rPr>
        <w:t>suggests</w:t>
      </w:r>
      <w:r>
        <w:rPr>
          <w:b w:val="0"/>
          <w:i w:val="0"/>
          <w:smallCaps w:val="0"/>
          <w:strike w:val="0"/>
          <w:sz w:val="22"/>
          <w:u w:val="single"/>
        </w:rPr>
        <w:t xml:space="preserve"> that since </w:t>
      </w:r>
      <w:r>
        <w:rPr>
          <w:b/>
          <w:i w:val="0"/>
          <w:smallCaps w:val="0"/>
          <w:strike w:val="0"/>
          <w:sz w:val="22"/>
          <w:highlight w:val="cyan"/>
          <w:u w:val="single"/>
        </w:rPr>
        <w:t>firm</w:t>
      </w:r>
      <w:r>
        <w:rPr>
          <w:b/>
          <w:i w:val="0"/>
          <w:smallCaps w:val="0"/>
          <w:strike w:val="0"/>
          <w:sz w:val="22"/>
          <w:u w:val="single"/>
        </w:rPr>
        <w:t xml:space="preserve"> </w:t>
      </w:r>
      <w:r>
        <w:rPr>
          <w:b/>
          <w:i w:val="0"/>
          <w:smallCaps w:val="0"/>
          <w:strike w:val="0"/>
          <w:sz w:val="22"/>
          <w:highlight w:val="cyan"/>
          <w:u w:val="single"/>
        </w:rPr>
        <w:t>productivity</w:t>
      </w:r>
      <w:r>
        <w:rPr>
          <w:b/>
          <w:i w:val="0"/>
          <w:smallCaps w:val="0"/>
          <w:strike w:val="0"/>
          <w:sz w:val="22"/>
          <w:u w:val="single"/>
        </w:rPr>
        <w:t xml:space="preserve"> </w:t>
      </w:r>
      <w:r>
        <w:rPr>
          <w:b/>
          <w:i w:val="0"/>
          <w:smallCaps w:val="0"/>
          <w:strike w:val="0"/>
          <w:sz w:val="22"/>
          <w:highlight w:val="cyan"/>
          <w:u w:val="single"/>
        </w:rPr>
        <w:t>is</w:t>
      </w:r>
      <w:r>
        <w:rPr>
          <w:b/>
          <w:i w:val="0"/>
          <w:smallCaps w:val="0"/>
          <w:strike w:val="0"/>
          <w:sz w:val="22"/>
          <w:u w:val="single"/>
        </w:rPr>
        <w:t xml:space="preserve"> </w:t>
      </w:r>
      <w:r>
        <w:rPr>
          <w:b/>
          <w:i w:val="0"/>
          <w:smallCaps w:val="0"/>
          <w:strike w:val="0"/>
          <w:sz w:val="22"/>
          <w:highlight w:val="cyan"/>
          <w:u w:val="single"/>
        </w:rPr>
        <w:t>associated</w:t>
      </w:r>
      <w:r>
        <w:rPr>
          <w:b/>
          <w:i w:val="0"/>
          <w:smallCaps w:val="0"/>
          <w:strike w:val="0"/>
          <w:sz w:val="22"/>
          <w:u w:val="single"/>
        </w:rPr>
        <w:t xml:space="preserve"> </w:t>
      </w:r>
      <w:r>
        <w:rPr>
          <w:b/>
          <w:i w:val="0"/>
          <w:smallCaps w:val="0"/>
          <w:strike w:val="0"/>
          <w:sz w:val="22"/>
          <w:highlight w:val="cyan"/>
          <w:u w:val="single"/>
        </w:rPr>
        <w:t>with</w:t>
      </w:r>
      <w:r>
        <w:rPr>
          <w:b/>
          <w:i w:val="0"/>
          <w:smallCaps w:val="0"/>
          <w:strike w:val="0"/>
          <w:sz w:val="22"/>
          <w:u w:val="single"/>
        </w:rPr>
        <w:t xml:space="preserve"> firm </w:t>
      </w:r>
      <w:r>
        <w:rPr>
          <w:b/>
          <w:i w:val="0"/>
          <w:smallCaps w:val="0"/>
          <w:strike w:val="0"/>
          <w:sz w:val="22"/>
          <w:highlight w:val="cyan"/>
          <w:u w:val="single"/>
        </w:rPr>
        <w:t>age</w:t>
      </w:r>
      <w:r>
        <w:rPr>
          <w:b w:val="0"/>
          <w:i w:val="0"/>
          <w:smallCaps w:val="0"/>
          <w:strike w:val="0"/>
          <w:sz w:val="16"/>
          <w:u w:val="none"/>
        </w:rPr>
        <w:t>, then on average, newer firms are less efficient in the management of resources. Economist Scott Shane in a seminal paper informs readers that high rates of new business formation are indicative of economic sluggishness: “</w:t>
      </w:r>
      <w:r>
        <w:rPr>
          <w:b w:val="0"/>
          <w:i w:val="0"/>
          <w:smallCaps w:val="0"/>
          <w:strike w:val="0"/>
          <w:sz w:val="22"/>
          <w:u w:val="single"/>
        </w:rPr>
        <w:t>As countries become wealthier the rate at which they create start-ups goes down.</w:t>
      </w:r>
      <w:r>
        <w:rPr>
          <w:b w:val="0"/>
          <w:i w:val="0"/>
          <w:smallCaps w:val="0"/>
          <w:strike w:val="0"/>
          <w:sz w:val="16"/>
          <w:u w:val="none"/>
        </w:rPr>
        <w:t xml:space="preserve"> </w:t>
      </w:r>
      <w:r>
        <w:rPr>
          <w:b w:val="0"/>
          <w:i w:val="0"/>
          <w:smallCaps w:val="0"/>
          <w:strike w:val="0"/>
          <w:sz w:val="22"/>
          <w:u w:val="single"/>
        </w:rPr>
        <w:t>Societal wealth leads average wages to go up, which encourages business owners to use machines to replace work that used to be done by hand.</w:t>
      </w:r>
      <w:r>
        <w:rPr>
          <w:b w:val="0"/>
          <w:i w:val="0"/>
          <w:smallCaps w:val="0"/>
          <w:strike w:val="0"/>
          <w:sz w:val="16"/>
          <w:u w:val="none"/>
        </w:rPr>
        <w:t xml:space="preserve"> As a result, the increased use of capital leads companies to grow in size and hire people who would have otherwise gone into business for themselves.”</w:t>
      </w:r>
    </w:p>
    <w:p>
      <w:pPr>
        <w:spacing w:after="60"/>
      </w:pPr>
      <w:r>
        <w:rPr>
          <w:b w:val="0"/>
          <w:i w:val="0"/>
          <w:smallCaps w:val="0"/>
          <w:strike w:val="0"/>
          <w:sz w:val="16"/>
          <w:u w:val="none"/>
        </w:rPr>
        <w:t xml:space="preserve">Compared to large </w:t>
      </w:r>
      <w:r>
        <w:rPr>
          <w:b w:val="0"/>
          <w:i w:val="0"/>
          <w:smallCaps w:val="0"/>
          <w:strike w:val="0"/>
          <w:sz w:val="16"/>
          <w:u w:val="none"/>
        </w:rPr>
        <w:t>corporations</w:t>
      </w:r>
      <w:r>
        <w:rPr>
          <w:b w:val="0"/>
          <w:i w:val="0"/>
          <w:smallCaps w:val="0"/>
          <w:strike w:val="0"/>
          <w:sz w:val="16"/>
          <w:u w:val="none"/>
        </w:rPr>
        <w:t xml:space="preserve"> small businesses are inept at ameliorating the conditions of workers as analysts based at ITIF points out in a recent report:</w:t>
      </w:r>
    </w:p>
    <w:p>
      <w:pPr>
        <w:spacing w:after="60"/>
      </w:pPr>
      <w:r>
        <w:rPr>
          <w:b w:val="0"/>
          <w:i w:val="0"/>
          <w:smallCaps w:val="0"/>
          <w:strike w:val="0"/>
          <w:sz w:val="16"/>
          <w:u w:val="none"/>
        </w:rPr>
        <w:t>Workers in firms with more than 500 employees earn 38 percent more than workers in firms with less than 100.</w:t>
      </w:r>
    </w:p>
    <w:p>
      <w:pPr>
        <w:spacing w:after="60"/>
      </w:pPr>
      <w:r>
        <w:rPr>
          <w:b w:val="0"/>
          <w:i w:val="0"/>
          <w:smallCaps w:val="0"/>
          <w:strike w:val="0"/>
          <w:sz w:val="16"/>
          <w:u w:val="none"/>
        </w:rPr>
        <w:t>Stores with 500 plus employees pay high school educated workers 26 percent more than stores with fewer than 10 employees, and they pay workers with some college education 36 percent more.</w:t>
      </w:r>
    </w:p>
    <w:p>
      <w:pPr>
        <w:spacing w:after="60"/>
      </w:pPr>
      <w:r>
        <w:rPr>
          <w:b w:val="0"/>
          <w:i w:val="0"/>
          <w:smallCaps w:val="0"/>
          <w:strike w:val="0"/>
          <w:sz w:val="16"/>
          <w:u w:val="none"/>
        </w:rPr>
        <w:t>In 2012, workers in goods-producing industries were injured 25 percent less frequently in firms with more than 1,000 employees than they were in firms with 10- 49 employees.</w:t>
      </w:r>
    </w:p>
    <w:p>
      <w:pPr>
        <w:spacing w:after="60"/>
      </w:pPr>
      <w:r>
        <w:rPr>
          <w:b w:val="0"/>
          <w:i w:val="0"/>
          <w:smallCaps w:val="0"/>
          <w:strike w:val="0"/>
          <w:sz w:val="16"/>
          <w:u w:val="none"/>
        </w:rPr>
        <w:t>Big firms even offer more lucrative benefits:</w:t>
      </w:r>
    </w:p>
    <w:p>
      <w:pPr>
        <w:spacing w:after="60"/>
      </w:pPr>
      <w:r>
        <w:rPr>
          <w:b w:val="0"/>
          <w:i w:val="0"/>
          <w:smallCaps w:val="0"/>
          <w:strike w:val="0"/>
          <w:sz w:val="16"/>
          <w:u w:val="none"/>
        </w:rPr>
        <w:t>Workers in companies with more than 500 employees receive 85 percent more overtime and bonuses, 2.5 times more paid leave and insurance and 3.9 times more retirement benefits than workers in companies with fewer than 100 employees.</w:t>
      </w:r>
    </w:p>
    <w:p>
      <w:pPr>
        <w:spacing w:after="60"/>
      </w:pPr>
      <w:r>
        <w:rPr>
          <w:b w:val="0"/>
          <w:i w:val="0"/>
          <w:smallCaps w:val="0"/>
          <w:strike w:val="0"/>
          <w:sz w:val="16"/>
          <w:u w:val="none"/>
        </w:rPr>
        <w:t>Large firms are resourced to provide an incredible array of benefits due to superior productivity:</w:t>
      </w:r>
    </w:p>
    <w:p>
      <w:pPr>
        <w:spacing w:after="60"/>
      </w:pPr>
      <w:r>
        <w:rPr>
          <w:b w:val="0"/>
          <w:i w:val="0"/>
          <w:smallCaps w:val="0"/>
          <w:strike w:val="0"/>
          <w:sz w:val="16"/>
          <w:u w:val="none"/>
        </w:rPr>
        <w:t>The four largest firms in any industry have an average 37 percent higher productivity and 17 percent higher wages for production workers.</w:t>
      </w:r>
    </w:p>
    <w:p>
      <w:pPr>
        <w:spacing w:after="60"/>
      </w:pPr>
      <w:r>
        <w:rPr>
          <w:b w:val="0"/>
          <w:i w:val="0"/>
          <w:smallCaps w:val="0"/>
          <w:strike w:val="0"/>
          <w:sz w:val="16"/>
          <w:u w:val="none"/>
        </w:rPr>
        <w:t>Meanwhile the notion that Americans would be better off if the economy was dominated by small businesses is refuted by data:</w:t>
      </w:r>
    </w:p>
    <w:p>
      <w:pPr>
        <w:spacing w:after="60"/>
      </w:pPr>
      <w:r>
        <w:rPr>
          <w:b w:val="0"/>
          <w:i w:val="0"/>
          <w:smallCaps w:val="0"/>
          <w:strike w:val="0"/>
          <w:sz w:val="22"/>
          <w:highlight w:val="cyan"/>
          <w:u w:val="single"/>
        </w:rPr>
        <w:t>If</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St</w:t>
      </w:r>
      <w:r>
        <w:rPr>
          <w:b w:val="0"/>
          <w:i w:val="0"/>
          <w:smallCaps w:val="0"/>
          <w:strike w:val="0"/>
          <w:sz w:val="22"/>
          <w:u w:val="single"/>
        </w:rPr>
        <w:t xml:space="preserve">ates </w:t>
      </w:r>
      <w:r>
        <w:rPr>
          <w:b w:val="0"/>
          <w:i w:val="0"/>
          <w:smallCaps w:val="0"/>
          <w:strike w:val="0"/>
          <w:sz w:val="22"/>
          <w:highlight w:val="cyan"/>
          <w:u w:val="single"/>
        </w:rPr>
        <w:t>had</w:t>
      </w:r>
      <w:r>
        <w:rPr>
          <w:b w:val="0"/>
          <w:i w:val="0"/>
          <w:smallCaps w:val="0"/>
          <w:strike w:val="0"/>
          <w:sz w:val="22"/>
          <w:u w:val="single"/>
        </w:rPr>
        <w:t xml:space="preserve"> the </w:t>
      </w:r>
      <w:r>
        <w:rPr>
          <w:b/>
          <w:i w:val="0"/>
          <w:smallCaps w:val="0"/>
          <w:strike w:val="0"/>
          <w:sz w:val="22"/>
          <w:u w:val="single"/>
        </w:rPr>
        <w:t>same firm size distribution</w:t>
      </w:r>
      <w:r>
        <w:rPr>
          <w:b w:val="0"/>
          <w:i w:val="0"/>
          <w:smallCaps w:val="0"/>
          <w:strike w:val="0"/>
          <w:sz w:val="22"/>
          <w:u w:val="single"/>
        </w:rPr>
        <w:t xml:space="preserve"> as</w:t>
      </w:r>
      <w:r>
        <w:rPr>
          <w:b w:val="0"/>
          <w:i w:val="0"/>
          <w:smallCaps w:val="0"/>
          <w:strike w:val="0"/>
          <w:sz w:val="16"/>
          <w:u w:val="none"/>
        </w:rPr>
        <w:t xml:space="preserve"> Europe </w:t>
      </w:r>
      <w:r>
        <w:rPr>
          <w:b/>
          <w:i w:val="0"/>
          <w:smallCaps w:val="0"/>
          <w:strike w:val="0"/>
          <w:sz w:val="22"/>
          <w:u w:val="single"/>
        </w:rPr>
        <w:t xml:space="preserve">which has </w:t>
      </w:r>
      <w:r>
        <w:rPr>
          <w:b/>
          <w:i w:val="0"/>
          <w:smallCaps w:val="0"/>
          <w:strike w:val="0"/>
          <w:sz w:val="22"/>
          <w:highlight w:val="cyan"/>
          <w:u w:val="single"/>
        </w:rPr>
        <w:t>more small</w:t>
      </w:r>
      <w:r>
        <w:rPr>
          <w:b/>
          <w:i w:val="0"/>
          <w:smallCaps w:val="0"/>
          <w:strike w:val="0"/>
          <w:sz w:val="22"/>
          <w:u w:val="single"/>
        </w:rPr>
        <w:t xml:space="preserve"> </w:t>
      </w:r>
      <w:r>
        <w:rPr>
          <w:b/>
          <w:i w:val="0"/>
          <w:smallCaps w:val="0"/>
          <w:strike w:val="0"/>
          <w:sz w:val="22"/>
          <w:highlight w:val="cyan"/>
          <w:u w:val="single"/>
        </w:rPr>
        <w:t>firms</w:t>
      </w:r>
      <w:r>
        <w:rPr>
          <w:b w:val="0"/>
          <w:i w:val="0"/>
          <w:smallCaps w:val="0"/>
          <w:strike w:val="0"/>
          <w:sz w:val="16"/>
          <w:u w:val="none"/>
        </w:rPr>
        <w:t xml:space="preserve"> </w:t>
      </w:r>
      <w:r>
        <w:rPr>
          <w:b w:val="0"/>
          <w:i w:val="0"/>
          <w:smallCaps w:val="0"/>
          <w:strike w:val="0"/>
          <w:sz w:val="22"/>
          <w:u w:val="single"/>
        </w:rPr>
        <w:t xml:space="preserve">then </w:t>
      </w:r>
      <w:r>
        <w:rPr>
          <w:b w:val="0"/>
          <w:i w:val="0"/>
          <w:smallCaps w:val="0"/>
          <w:strike w:val="0"/>
          <w:sz w:val="22"/>
          <w:highlight w:val="cyan"/>
          <w:u w:val="single"/>
        </w:rPr>
        <w:t>average</w:t>
      </w:r>
      <w:r>
        <w:rPr>
          <w:b w:val="0"/>
          <w:i w:val="0"/>
          <w:smallCaps w:val="0"/>
          <w:strike w:val="0"/>
          <w:sz w:val="22"/>
          <w:u w:val="single"/>
        </w:rPr>
        <w:t xml:space="preserve"> annual </w:t>
      </w:r>
      <w:r>
        <w:rPr>
          <w:b w:val="0"/>
          <w:i w:val="0"/>
          <w:smallCaps w:val="0"/>
          <w:strike w:val="0"/>
          <w:sz w:val="22"/>
          <w:highlight w:val="cyan"/>
          <w:u w:val="single"/>
        </w:rPr>
        <w:t>income</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America</w:t>
      </w:r>
      <w:r>
        <w:rPr>
          <w:b w:val="0"/>
          <w:i w:val="0"/>
          <w:smallCaps w:val="0"/>
          <w:strike w:val="0"/>
          <w:sz w:val="22"/>
          <w:u w:val="single"/>
        </w:rPr>
        <w:t xml:space="preserve"> </w:t>
      </w:r>
      <w:r>
        <w:rPr>
          <w:b w:val="0"/>
          <w:i w:val="0"/>
          <w:smallCaps w:val="0"/>
          <w:strike w:val="0"/>
          <w:sz w:val="22"/>
          <w:highlight w:val="cyan"/>
          <w:u w:val="single"/>
        </w:rPr>
        <w:t>would</w:t>
      </w:r>
      <w:r>
        <w:rPr>
          <w:b w:val="0"/>
          <w:i w:val="0"/>
          <w:smallCaps w:val="0"/>
          <w:strike w:val="0"/>
          <w:sz w:val="22"/>
          <w:u w:val="single"/>
        </w:rPr>
        <w:t xml:space="preserve"> </w:t>
      </w:r>
      <w:r>
        <w:rPr>
          <w:b w:val="0"/>
          <w:i w:val="0"/>
          <w:smallCaps w:val="0"/>
          <w:strike w:val="0"/>
          <w:sz w:val="22"/>
          <w:highlight w:val="cyan"/>
          <w:u w:val="single"/>
        </w:rPr>
        <w:t>be</w:t>
      </w:r>
      <w:r>
        <w:rPr>
          <w:b w:val="0"/>
          <w:i w:val="0"/>
          <w:smallCaps w:val="0"/>
          <w:strike w:val="0"/>
          <w:sz w:val="22"/>
          <w:u w:val="single"/>
        </w:rPr>
        <w:t xml:space="preserve"> $</w:t>
      </w:r>
      <w:r>
        <w:rPr>
          <w:b w:val="0"/>
          <w:i w:val="0"/>
          <w:smallCaps w:val="0"/>
          <w:strike w:val="0"/>
          <w:sz w:val="22"/>
          <w:highlight w:val="cyan"/>
          <w:u w:val="single"/>
        </w:rPr>
        <w:t>5,200 lower</w:t>
      </w:r>
      <w:r>
        <w:rPr>
          <w:b w:val="0"/>
          <w:i w:val="0"/>
          <w:smallCaps w:val="0"/>
          <w:strike w:val="0"/>
          <w:sz w:val="16"/>
          <w:u w:val="none"/>
        </w:rPr>
        <w:t xml:space="preserve">. </w:t>
      </w:r>
      <w:r>
        <w:rPr>
          <w:b w:val="0"/>
          <w:i w:val="0"/>
          <w:smallCaps w:val="0"/>
          <w:strike w:val="0"/>
          <w:sz w:val="22"/>
          <w:u w:val="single"/>
        </w:rPr>
        <w:t>Shrinking the size of large firms in the United States to match Canada’s firm structure,</w:t>
      </w:r>
      <w:r>
        <w:rPr>
          <w:b w:val="0"/>
          <w:i w:val="0"/>
          <w:smallCaps w:val="0"/>
          <w:strike w:val="0"/>
          <w:sz w:val="16"/>
          <w:u w:val="none"/>
        </w:rPr>
        <w:t xml:space="preserve"> </w:t>
      </w:r>
      <w:r>
        <w:rPr>
          <w:b w:val="0"/>
          <w:i w:val="0"/>
          <w:smallCaps w:val="0"/>
          <w:strike w:val="0"/>
          <w:sz w:val="22"/>
          <w:u w:val="single"/>
        </w:rPr>
        <w:t>would</w:t>
      </w:r>
      <w:r>
        <w:rPr>
          <w:b w:val="0"/>
          <w:i w:val="0"/>
          <w:smallCaps w:val="0"/>
          <w:strike w:val="0"/>
          <w:sz w:val="16"/>
          <w:u w:val="none"/>
        </w:rPr>
        <w:t xml:space="preserve"> decrease U.S. per capita GDP by 3.4 percent.</w:t>
      </w:r>
      <w:r>
        <w:rPr>
          <w:b w:val="0"/>
          <w:i w:val="0"/>
          <w:smallCaps w:val="0"/>
          <w:strike w:val="0"/>
          <w:sz w:val="16"/>
          <w:u w:val="none"/>
        </w:rPr>
        <w:t xml:space="preserve"> </w:t>
      </w:r>
    </w:p>
    <w:p>
      <w:pPr>
        <w:spacing w:after="60"/>
      </w:pPr>
      <w:r>
        <w:rPr>
          <w:b w:val="0"/>
          <w:i w:val="0"/>
          <w:smallCaps w:val="0"/>
          <w:strike w:val="0"/>
          <w:sz w:val="22"/>
          <w:u w:val="single"/>
        </w:rPr>
        <w:t xml:space="preserve">In short, </w:t>
      </w:r>
      <w:r>
        <w:rPr>
          <w:b w:val="0"/>
          <w:i w:val="0"/>
          <w:smallCaps w:val="0"/>
          <w:strike w:val="0"/>
          <w:sz w:val="22"/>
          <w:highlight w:val="cyan"/>
          <w:u w:val="single"/>
        </w:rPr>
        <w:t>small businesses</w:t>
      </w:r>
      <w:r>
        <w:rPr>
          <w:b w:val="0"/>
          <w:i w:val="0"/>
          <w:smallCaps w:val="0"/>
          <w:strike w:val="0"/>
          <w:sz w:val="22"/>
          <w:u w:val="single"/>
        </w:rPr>
        <w:t xml:space="preserve"> </w:t>
      </w:r>
      <w:r>
        <w:rPr>
          <w:b w:val="0"/>
          <w:i w:val="0"/>
          <w:smallCaps w:val="0"/>
          <w:strike w:val="0"/>
          <w:sz w:val="22"/>
          <w:highlight w:val="cyan"/>
          <w:u w:val="single"/>
        </w:rPr>
        <w:t>are</w:t>
      </w:r>
      <w:r>
        <w:rPr>
          <w:b w:val="0"/>
          <w:i w:val="0"/>
          <w:smallCaps w:val="0"/>
          <w:strike w:val="0"/>
          <w:sz w:val="22"/>
          <w:u w:val="single"/>
        </w:rPr>
        <w:t xml:space="preserve"> </w:t>
      </w:r>
      <w:r>
        <w:rPr>
          <w:b w:val="0"/>
          <w:i w:val="0"/>
          <w:smallCaps w:val="0"/>
          <w:strike w:val="0"/>
          <w:sz w:val="22"/>
          <w:highlight w:val="cyan"/>
          <w:u w:val="single"/>
        </w:rPr>
        <w:t>not</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pillar of t</w:t>
      </w:r>
      <w:r>
        <w:rPr>
          <w:b/>
          <w:i w:val="0"/>
          <w:smallCaps w:val="0"/>
          <w:strike w:val="0"/>
          <w:sz w:val="22"/>
          <w:u w:val="single"/>
        </w:rPr>
        <w:t xml:space="preserve">he </w:t>
      </w:r>
      <w:r>
        <w:rPr>
          <w:b/>
          <w:i w:val="0"/>
          <w:smallCaps w:val="0"/>
          <w:strike w:val="0"/>
          <w:sz w:val="22"/>
          <w:highlight w:val="cyan"/>
          <w:u w:val="single"/>
        </w:rPr>
        <w:t>economy</w:t>
      </w:r>
      <w:r>
        <w:rPr>
          <w:b/>
          <w:i w:val="0"/>
          <w:smallCaps w:val="0"/>
          <w:strike w:val="0"/>
          <w:sz w:val="22"/>
          <w:u w:val="single"/>
        </w:rPr>
        <w:t xml:space="preserve"> </w:t>
      </w:r>
      <w:r>
        <w:rPr>
          <w:b/>
          <w:i w:val="0"/>
          <w:smallCaps w:val="0"/>
          <w:strike w:val="0"/>
          <w:sz w:val="22"/>
          <w:highlight w:val="cyan"/>
          <w:u w:val="single"/>
        </w:rPr>
        <w:t>and</w:t>
      </w:r>
      <w:r>
        <w:rPr>
          <w:b/>
          <w:i w:val="0"/>
          <w:smallCaps w:val="0"/>
          <w:strike w:val="0"/>
          <w:sz w:val="22"/>
          <w:u w:val="single"/>
        </w:rPr>
        <w:t xml:space="preserve"> </w:t>
      </w:r>
      <w:r>
        <w:rPr>
          <w:b/>
          <w:i w:val="0"/>
          <w:smallCaps w:val="0"/>
          <w:strike w:val="0"/>
          <w:sz w:val="22"/>
          <w:highlight w:val="cyan"/>
          <w:u w:val="single"/>
        </w:rPr>
        <w:t>neither</w:t>
      </w:r>
      <w:r>
        <w:rPr>
          <w:b/>
          <w:i w:val="0"/>
          <w:smallCaps w:val="0"/>
          <w:strike w:val="0"/>
          <w:sz w:val="22"/>
          <w:u w:val="single"/>
        </w:rPr>
        <w:t xml:space="preserve"> </w:t>
      </w:r>
      <w:r>
        <w:rPr>
          <w:b/>
          <w:i w:val="0"/>
          <w:smallCaps w:val="0"/>
          <w:strike w:val="0"/>
          <w:sz w:val="22"/>
          <w:highlight w:val="cyan"/>
          <w:u w:val="single"/>
        </w:rPr>
        <w:t>is their performance</w:t>
      </w:r>
      <w:r>
        <w:rPr>
          <w:b/>
          <w:i w:val="0"/>
          <w:smallCaps w:val="0"/>
          <w:strike w:val="0"/>
          <w:sz w:val="22"/>
          <w:u w:val="single"/>
        </w:rPr>
        <w:t xml:space="preserve"> </w:t>
      </w:r>
      <w:r>
        <w:rPr>
          <w:b/>
          <w:i w:val="0"/>
          <w:smallCaps w:val="0"/>
          <w:strike w:val="0"/>
          <w:sz w:val="22"/>
          <w:highlight w:val="cyan"/>
          <w:u w:val="single"/>
        </w:rPr>
        <w:t>superior</w:t>
      </w:r>
      <w:r>
        <w:rPr>
          <w:b/>
          <w:i w:val="0"/>
          <w:smallCaps w:val="0"/>
          <w:strike w:val="0"/>
          <w:sz w:val="22"/>
          <w:u w:val="single"/>
        </w:rPr>
        <w:t xml:space="preserve"> to large corporations.</w:t>
      </w:r>
      <w:r>
        <w:rPr>
          <w:b w:val="0"/>
          <w:i w:val="0"/>
          <w:smallCaps w:val="0"/>
          <w:strike w:val="0"/>
          <w:sz w:val="16"/>
          <w:u w:val="none"/>
        </w:rPr>
        <w:t xml:space="preserve"> Although the bureaucracy designed to enrich small businesses appears untouchable</w:t>
      </w:r>
      <w:r>
        <w:rPr>
          <w:b w:val="0"/>
          <w:i w:val="0"/>
          <w:smallCaps w:val="0"/>
          <w:strike w:val="0"/>
          <w:sz w:val="22"/>
          <w:u w:val="single"/>
        </w:rPr>
        <w:t>, the evidence presented should convince us that welfare for small businesses is unwarranted and must be gutted. Research foundations and private incubators can fill the gap created by the exit of government welfare.</w:t>
      </w:r>
      <w:r>
        <w:rPr>
          <w:b w:val="0"/>
          <w:i w:val="0"/>
          <w:smallCaps w:val="0"/>
          <w:strike w:val="0"/>
          <w:sz w:val="16"/>
          <w:u w:val="none"/>
        </w:rPr>
        <w:t xml:space="preserve"> Funding unsustainable businesses is too costly for taxpayers.</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