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Dollar heg is rapidly declining</w:t>
      </w:r>
    </w:p>
    <w:p>
      <w:pPr>
        <w:spacing w:after="80"/>
      </w:pPr>
      <w:r>
        <w:rPr>
          <w:b/>
          <w:i w:val="0"/>
          <w:smallCaps w:val="0"/>
          <w:strike w:val="0"/>
          <w:sz w:val="26"/>
          <w:u w:val="none"/>
        </w:rPr>
        <w:t>Burrows 23</w:t>
      </w:r>
      <w:r>
        <w:rPr>
          <w:b w:val="0"/>
          <w:i w:val="0"/>
          <w:smallCaps w:val="0"/>
          <w:strike w:val="0"/>
          <w:u w:val="none"/>
        </w:rPr>
        <w:t xml:space="preserve"> </w:t>
      </w:r>
      <w:r>
        <w:rPr>
          <w:b w:val="0"/>
          <w:i w:val="0"/>
          <w:smallCaps w:val="0"/>
          <w:strike w:val="0"/>
          <w:u w:val="none"/>
        </w:rPr>
        <w:t>[R</w:t>
      </w:r>
      <w:r>
        <w:rPr>
          <w:b w:val="0"/>
          <w:i w:val="0"/>
          <w:smallCaps w:val="0"/>
          <w:strike w:val="0"/>
          <w:u w:val="none"/>
        </w:rPr>
        <w:t>o</w:t>
      </w:r>
      <w:r>
        <w:rPr>
          <w:b w:val="0"/>
          <w:i w:val="0"/>
          <w:smallCaps w:val="0"/>
          <w:strike w:val="0"/>
          <w:u w:val="none"/>
        </w:rPr>
        <w:t>bert Burrows;</w:t>
      </w:r>
      <w:r>
        <w:rPr>
          <w:b w:val="0"/>
          <w:i w:val="0"/>
          <w:smallCaps w:val="0"/>
          <w:strike w:val="0"/>
          <w:u w:val="none"/>
        </w:rPr>
        <w:t xml:space="preserve"> </w:t>
      </w:r>
      <w:r>
        <w:rPr>
          <w:b w:val="0"/>
          <w:i w:val="0"/>
          <w:smallCaps w:val="0"/>
          <w:strike w:val="0"/>
          <w:u w:val="none"/>
        </w:rPr>
        <w:t xml:space="preserve">Professional investor relations executive; </w:t>
      </w:r>
      <w:r>
        <w:rPr>
          <w:b w:val="0"/>
          <w:i w:val="0"/>
          <w:smallCaps w:val="0"/>
          <w:strike w:val="0"/>
          <w:u w:val="none"/>
        </w:rPr>
        <w:t>4-18-23</w:t>
      </w:r>
      <w:r>
        <w:rPr>
          <w:b w:val="0"/>
          <w:i w:val="0"/>
          <w:smallCaps w:val="0"/>
          <w:strike w:val="0"/>
          <w:u w:val="none"/>
        </w:rPr>
        <w:t>; US Dollar: The King is Dead – Long live the King; RankiaPro; https://rankiapro.com/en/insights/us-dollar-king-dead-long-live-the-king/; Accessed 7-8-2024]</w:t>
      </w:r>
    </w:p>
    <w:p>
      <w:pPr>
        <w:spacing w:after="60"/>
      </w:pPr>
      <w:r>
        <w:rPr>
          <w:b w:val="0"/>
          <w:i w:val="0"/>
          <w:smallCaps w:val="0"/>
          <w:strike w:val="0"/>
          <w:sz w:val="16"/>
          <w:u w:val="none"/>
        </w:rPr>
        <w:t>The global dominance of the U.S. dollar has given the United States enormous economic and political power. The U.S. has been able to print money and borrow at low-interest rates because other countries have been willing to hold U.S. dollars in their reserves. This has enabled the U.S. to finance its large trade deficits and military spending, which have been central to its global power.</w:t>
      </w:r>
    </w:p>
    <w:p>
      <w:pPr>
        <w:spacing w:after="60"/>
      </w:pPr>
      <w:r>
        <w:rPr>
          <w:b w:val="0"/>
          <w:i w:val="0"/>
          <w:smallCaps w:val="0"/>
          <w:strike w:val="0"/>
          <w:sz w:val="16"/>
          <w:u w:val="none"/>
        </w:rPr>
        <w:t xml:space="preserve">However, </w:t>
      </w:r>
      <w:r>
        <w:rPr>
          <w:b w:val="0"/>
          <w:i w:val="0"/>
          <w:smallCaps w:val="0"/>
          <w:strike w:val="0"/>
          <w:sz w:val="22"/>
          <w:u w:val="single"/>
        </w:rPr>
        <w:t xml:space="preserve">the </w:t>
      </w:r>
      <w:r>
        <w:rPr>
          <w:b w:val="0"/>
          <w:i w:val="0"/>
          <w:smallCaps w:val="0"/>
          <w:strike w:val="0"/>
          <w:sz w:val="22"/>
          <w:highlight w:val="cyan"/>
          <w:u w:val="single"/>
        </w:rPr>
        <w:t>dollar’s heg</w:t>
      </w:r>
      <w:r>
        <w:rPr>
          <w:b w:val="0"/>
          <w:i w:val="0"/>
          <w:smallCaps w:val="0"/>
          <w:strike w:val="0"/>
          <w:sz w:val="22"/>
          <w:u w:val="single"/>
        </w:rPr>
        <w:t xml:space="preserve">emony now </w:t>
      </w:r>
      <w:r>
        <w:rPr>
          <w:b w:val="0"/>
          <w:i w:val="0"/>
          <w:smallCaps w:val="0"/>
          <w:strike w:val="0"/>
          <w:sz w:val="22"/>
          <w:highlight w:val="cyan"/>
          <w:u w:val="single"/>
        </w:rPr>
        <w:t>faces</w:t>
      </w:r>
      <w:r>
        <w:rPr>
          <w:b w:val="0"/>
          <w:i w:val="0"/>
          <w:smallCaps w:val="0"/>
          <w:strike w:val="0"/>
          <w:sz w:val="22"/>
          <w:u w:val="single"/>
        </w:rPr>
        <w:t xml:space="preserve"> increasing </w:t>
      </w:r>
      <w:r>
        <w:rPr>
          <w:b w:val="0"/>
          <w:i w:val="0"/>
          <w:smallCaps w:val="0"/>
          <w:strike w:val="0"/>
          <w:sz w:val="22"/>
          <w:highlight w:val="cyan"/>
          <w:u w:val="single"/>
        </w:rPr>
        <w:t>challenges</w:t>
      </w:r>
      <w:r>
        <w:rPr>
          <w:b w:val="0"/>
          <w:i w:val="0"/>
          <w:smallCaps w:val="0"/>
          <w:strike w:val="0"/>
          <w:sz w:val="16"/>
          <w:u w:val="none"/>
        </w:rPr>
        <w:t xml:space="preserve">, and its importance is waning. </w:t>
      </w:r>
      <w:r>
        <w:rPr>
          <w:b w:val="0"/>
          <w:i w:val="0"/>
          <w:smallCaps w:val="0"/>
          <w:strike w:val="0"/>
          <w:sz w:val="22"/>
          <w:u w:val="single"/>
        </w:rPr>
        <w:t xml:space="preserve">The </w:t>
      </w:r>
      <w:r>
        <w:rPr>
          <w:b w:val="0"/>
          <w:i w:val="0"/>
          <w:smallCaps w:val="0"/>
          <w:strike w:val="0"/>
          <w:sz w:val="22"/>
          <w:highlight w:val="cyan"/>
          <w:u w:val="single"/>
        </w:rPr>
        <w:t>rise of China and the E</w:t>
      </w:r>
      <w:r>
        <w:rPr>
          <w:b w:val="0"/>
          <w:i w:val="0"/>
          <w:smallCaps w:val="0"/>
          <w:strike w:val="0"/>
          <w:sz w:val="22"/>
          <w:u w:val="single"/>
        </w:rPr>
        <w:t xml:space="preserve">uropean </w:t>
      </w:r>
      <w:r>
        <w:rPr>
          <w:b w:val="0"/>
          <w:i w:val="0"/>
          <w:smallCaps w:val="0"/>
          <w:strike w:val="0"/>
          <w:sz w:val="22"/>
          <w:highlight w:val="cyan"/>
          <w:u w:val="single"/>
        </w:rPr>
        <w:t>U</w:t>
      </w:r>
      <w:r>
        <w:rPr>
          <w:b w:val="0"/>
          <w:i w:val="0"/>
          <w:smallCaps w:val="0"/>
          <w:strike w:val="0"/>
          <w:sz w:val="22"/>
          <w:u w:val="single"/>
        </w:rPr>
        <w:t xml:space="preserve">nion </w:t>
      </w:r>
      <w:r>
        <w:rPr>
          <w:b w:val="0"/>
          <w:i w:val="0"/>
          <w:smallCaps w:val="0"/>
          <w:strike w:val="0"/>
          <w:sz w:val="22"/>
          <w:highlight w:val="cyan"/>
          <w:u w:val="single"/>
        </w:rPr>
        <w:t>has led to</w:t>
      </w:r>
      <w:r>
        <w:rPr>
          <w:b w:val="0"/>
          <w:i w:val="0"/>
          <w:smallCaps w:val="0"/>
          <w:strike w:val="0"/>
          <w:sz w:val="22"/>
          <w:u w:val="single"/>
        </w:rPr>
        <w:t xml:space="preserve"> the growing use of </w:t>
      </w:r>
      <w:r>
        <w:rPr>
          <w:b/>
          <w:i w:val="0"/>
          <w:smallCaps w:val="0"/>
          <w:strike w:val="0"/>
          <w:sz w:val="24"/>
          <w:highlight w:val="cyan"/>
          <w:u w:val="single"/>
        </w:rPr>
        <w:t>alternative currencies</w:t>
      </w:r>
      <w:r>
        <w:rPr>
          <w:b w:val="0"/>
          <w:i w:val="0"/>
          <w:smallCaps w:val="0"/>
          <w:strike w:val="0"/>
          <w:sz w:val="22"/>
          <w:u w:val="single"/>
        </w:rPr>
        <w:t xml:space="preserve">, </w:t>
      </w:r>
      <w:r>
        <w:rPr>
          <w:b w:val="0"/>
          <w:i w:val="0"/>
          <w:smallCaps w:val="0"/>
          <w:strike w:val="0"/>
          <w:sz w:val="22"/>
          <w:highlight w:val="cyan"/>
          <w:u w:val="single"/>
        </w:rPr>
        <w:t>which has weaken</w:t>
      </w:r>
      <w:r>
        <w:rPr>
          <w:b w:val="0"/>
          <w:i w:val="0"/>
          <w:smallCaps w:val="0"/>
          <w:strike w:val="0"/>
          <w:sz w:val="22"/>
          <w:u w:val="single"/>
        </w:rPr>
        <w:t xml:space="preserve">ed the </w:t>
      </w:r>
      <w:r>
        <w:rPr>
          <w:b w:val="0"/>
          <w:i w:val="0"/>
          <w:smallCaps w:val="0"/>
          <w:strike w:val="0"/>
          <w:sz w:val="22"/>
          <w:highlight w:val="cyan"/>
          <w:u w:val="single"/>
        </w:rPr>
        <w:t>dollar’s</w:t>
      </w:r>
      <w:r>
        <w:rPr>
          <w:b w:val="0"/>
          <w:i w:val="0"/>
          <w:smallCaps w:val="0"/>
          <w:strike w:val="0"/>
          <w:sz w:val="22"/>
          <w:u w:val="single"/>
        </w:rPr>
        <w:t xml:space="preserve"> global </w:t>
      </w:r>
      <w:r>
        <w:rPr>
          <w:b w:val="0"/>
          <w:i w:val="0"/>
          <w:smallCaps w:val="0"/>
          <w:strike w:val="0"/>
          <w:sz w:val="22"/>
          <w:highlight w:val="cyan"/>
          <w:u w:val="single"/>
        </w:rPr>
        <w:t>dominance</w:t>
      </w:r>
      <w:r>
        <w:rPr>
          <w:b w:val="0"/>
          <w:i w:val="0"/>
          <w:smallCaps w:val="0"/>
          <w:strike w:val="0"/>
          <w:sz w:val="22"/>
          <w:u w:val="single"/>
        </w:rPr>
        <w:t>.</w:t>
      </w:r>
    </w:p>
    <w:p>
      <w:pPr>
        <w:spacing w:after="60"/>
      </w:pPr>
      <w:r>
        <w:rPr>
          <w:b w:val="0"/>
          <w:i w:val="0"/>
          <w:smallCaps w:val="0"/>
          <w:strike w:val="0"/>
          <w:sz w:val="16"/>
          <w:u w:val="none"/>
        </w:rPr>
        <w:t>Declining Global Trade Dominance</w:t>
      </w:r>
    </w:p>
    <w:p>
      <w:pPr>
        <w:spacing w:after="60"/>
      </w:pPr>
      <w:r>
        <w:rPr>
          <w:b w:val="0"/>
          <w:i w:val="0"/>
          <w:smallCaps w:val="0"/>
          <w:strike w:val="0"/>
          <w:sz w:val="22"/>
          <w:u w:val="single"/>
        </w:rPr>
        <w:t xml:space="preserve">The </w:t>
      </w:r>
      <w:r>
        <w:rPr>
          <w:b w:val="0"/>
          <w:i w:val="0"/>
          <w:smallCaps w:val="0"/>
          <w:strike w:val="0"/>
          <w:sz w:val="22"/>
          <w:highlight w:val="cyan"/>
          <w:u w:val="single"/>
        </w:rPr>
        <w:t>U.S. has seen</w:t>
      </w:r>
      <w:r>
        <w:rPr>
          <w:b w:val="0"/>
          <w:i w:val="0"/>
          <w:smallCaps w:val="0"/>
          <w:strike w:val="0"/>
          <w:sz w:val="22"/>
          <w:u w:val="single"/>
        </w:rPr>
        <w:t xml:space="preserve"> its </w:t>
      </w:r>
      <w:r>
        <w:rPr>
          <w:b w:val="0"/>
          <w:i w:val="0"/>
          <w:smallCaps w:val="0"/>
          <w:strike w:val="0"/>
          <w:sz w:val="22"/>
          <w:highlight w:val="cyan"/>
          <w:u w:val="single"/>
        </w:rPr>
        <w:t>share of global trade decline</w:t>
      </w:r>
      <w:r>
        <w:rPr>
          <w:b w:val="0"/>
          <w:i w:val="0"/>
          <w:smallCaps w:val="0"/>
          <w:strike w:val="0"/>
          <w:sz w:val="22"/>
          <w:u w:val="single"/>
        </w:rPr>
        <w:t xml:space="preserve"> over the past few decades</w:t>
      </w:r>
      <w:r>
        <w:rPr>
          <w:b w:val="0"/>
          <w:i w:val="0"/>
          <w:smallCaps w:val="0"/>
          <w:strike w:val="0"/>
          <w:sz w:val="16"/>
          <w:u w:val="none"/>
        </w:rPr>
        <w:t xml:space="preserve">. While the U.S. economy is still the world’s largest, other countries, particularly China, are quickly catching up. </w:t>
      </w:r>
      <w:r>
        <w:rPr>
          <w:b w:val="0"/>
          <w:i w:val="0"/>
          <w:smallCaps w:val="0"/>
          <w:strike w:val="0"/>
          <w:sz w:val="22"/>
          <w:u w:val="single"/>
        </w:rPr>
        <w:t xml:space="preserve">As a result, </w:t>
      </w:r>
      <w:r>
        <w:rPr>
          <w:b w:val="0"/>
          <w:i w:val="0"/>
          <w:smallCaps w:val="0"/>
          <w:strike w:val="0"/>
          <w:sz w:val="22"/>
          <w:highlight w:val="cyan"/>
          <w:u w:val="single"/>
        </w:rPr>
        <w:t xml:space="preserve">the dollar is becoming </w:t>
      </w:r>
      <w:r>
        <w:rPr>
          <w:b/>
          <w:i w:val="0"/>
          <w:smallCaps w:val="0"/>
          <w:strike w:val="0"/>
          <w:sz w:val="24"/>
          <w:highlight w:val="cyan"/>
          <w:u w:val="single"/>
        </w:rPr>
        <w:t>less important</w:t>
      </w:r>
      <w:r>
        <w:rPr>
          <w:b w:val="0"/>
          <w:i w:val="0"/>
          <w:smallCaps w:val="0"/>
          <w:strike w:val="0"/>
          <w:sz w:val="22"/>
          <w:u w:val="single"/>
        </w:rPr>
        <w:t xml:space="preserve"> in international trade.</w:t>
      </w:r>
    </w:p>
    <w:p>
      <w:pPr>
        <w:spacing w:after="60"/>
      </w:pPr>
      <w:r>
        <w:rPr>
          <w:b w:val="0"/>
          <w:i w:val="0"/>
          <w:smallCaps w:val="0"/>
          <w:strike w:val="0"/>
          <w:sz w:val="16"/>
          <w:u w:val="none"/>
        </w:rPr>
        <w:t xml:space="preserve">For example, </w:t>
      </w:r>
      <w:r>
        <w:rPr>
          <w:b w:val="0"/>
          <w:i w:val="0"/>
          <w:smallCaps w:val="0"/>
          <w:strike w:val="0"/>
          <w:sz w:val="22"/>
          <w:highlight w:val="cyan"/>
          <w:u w:val="single"/>
        </w:rPr>
        <w:t>China is now the largest trading partner</w:t>
      </w:r>
      <w:r>
        <w:rPr>
          <w:b w:val="0"/>
          <w:i w:val="0"/>
          <w:smallCaps w:val="0"/>
          <w:strike w:val="0"/>
          <w:sz w:val="22"/>
          <w:u w:val="single"/>
        </w:rPr>
        <w:t xml:space="preserve"> of many countries worldwide. Many of </w:t>
      </w:r>
      <w:r>
        <w:rPr>
          <w:b w:val="0"/>
          <w:i w:val="0"/>
          <w:smallCaps w:val="0"/>
          <w:strike w:val="0"/>
          <w:sz w:val="22"/>
          <w:highlight w:val="cyan"/>
          <w:u w:val="single"/>
        </w:rPr>
        <w:t>those countries</w:t>
      </w:r>
      <w:r>
        <w:rPr>
          <w:b w:val="0"/>
          <w:i w:val="0"/>
          <w:smallCaps w:val="0"/>
          <w:strike w:val="0"/>
          <w:sz w:val="22"/>
          <w:u w:val="single"/>
        </w:rPr>
        <w:t xml:space="preserve"> are </w:t>
      </w:r>
      <w:r>
        <w:rPr>
          <w:b w:val="0"/>
          <w:i w:val="0"/>
          <w:smallCaps w:val="0"/>
          <w:strike w:val="0"/>
          <w:sz w:val="22"/>
          <w:highlight w:val="cyan"/>
          <w:u w:val="single"/>
        </w:rPr>
        <w:t>increasingly conduct</w:t>
      </w:r>
      <w:r>
        <w:rPr>
          <w:b w:val="0"/>
          <w:i w:val="0"/>
          <w:smallCaps w:val="0"/>
          <w:strike w:val="0"/>
          <w:sz w:val="22"/>
          <w:u w:val="single"/>
        </w:rPr>
        <w:t xml:space="preserve">ing </w:t>
      </w:r>
      <w:r>
        <w:rPr>
          <w:b w:val="0"/>
          <w:i w:val="0"/>
          <w:smallCaps w:val="0"/>
          <w:strike w:val="0"/>
          <w:sz w:val="22"/>
          <w:highlight w:val="cyan"/>
          <w:u w:val="single"/>
        </w:rPr>
        <w:t>trade in their own currencies rather</w:t>
      </w:r>
      <w:r>
        <w:rPr>
          <w:b w:val="0"/>
          <w:i w:val="0"/>
          <w:smallCaps w:val="0"/>
          <w:strike w:val="0"/>
          <w:sz w:val="22"/>
          <w:u w:val="single"/>
        </w:rPr>
        <w:t xml:space="preserve"> than using the U.S. </w:t>
      </w:r>
      <w:r>
        <w:rPr>
          <w:b w:val="0"/>
          <w:i w:val="0"/>
          <w:smallCaps w:val="0"/>
          <w:strike w:val="0"/>
          <w:sz w:val="22"/>
          <w:highlight w:val="cyan"/>
          <w:u w:val="single"/>
        </w:rPr>
        <w:t>dollar</w:t>
      </w:r>
      <w:r>
        <w:rPr>
          <w:b w:val="0"/>
          <w:i w:val="0"/>
          <w:smallCaps w:val="0"/>
          <w:strike w:val="0"/>
          <w:sz w:val="22"/>
          <w:u w:val="single"/>
        </w:rPr>
        <w:t xml:space="preserve">. </w:t>
      </w:r>
      <w:r>
        <w:rPr>
          <w:b w:val="0"/>
          <w:i w:val="0"/>
          <w:smallCaps w:val="0"/>
          <w:strike w:val="0"/>
          <w:sz w:val="16"/>
          <w:u w:val="none"/>
        </w:rPr>
        <w:t>The European Union is also a significant trading bloc, with the euro now a major international currency.</w:t>
      </w:r>
    </w:p>
    <w:p>
      <w:pPr>
        <w:spacing w:after="60"/>
      </w:pPr>
      <w:r>
        <w:rPr>
          <w:b w:val="0"/>
          <w:i w:val="0"/>
          <w:smallCaps w:val="0"/>
          <w:strike w:val="0"/>
          <w:sz w:val="16"/>
          <w:u w:val="none"/>
        </w:rPr>
        <w:t>Reduced Confidence in the U.S. Economy</w:t>
      </w:r>
    </w:p>
    <w:p>
      <w:pPr>
        <w:spacing w:after="60"/>
      </w:pPr>
      <w:r>
        <w:rPr>
          <w:b w:val="0"/>
          <w:i w:val="0"/>
          <w:smallCaps w:val="0"/>
          <w:strike w:val="0"/>
          <w:sz w:val="22"/>
          <w:u w:val="single"/>
        </w:rPr>
        <w:t xml:space="preserve">Another factor contributing to the decline of the dollar’s hegemony is the </w:t>
      </w:r>
      <w:r>
        <w:rPr>
          <w:b w:val="0"/>
          <w:i w:val="0"/>
          <w:smallCaps w:val="0"/>
          <w:strike w:val="0"/>
          <w:sz w:val="22"/>
          <w:highlight w:val="cyan"/>
          <w:u w:val="single"/>
        </w:rPr>
        <w:t>reduced confidence in the U.S. economy</w:t>
      </w:r>
      <w:r>
        <w:rPr>
          <w:b w:val="0"/>
          <w:i w:val="0"/>
          <w:smallCaps w:val="0"/>
          <w:strike w:val="0"/>
          <w:sz w:val="16"/>
          <w:u w:val="none"/>
        </w:rPr>
        <w:t xml:space="preserve">. The </w:t>
      </w:r>
      <w:r>
        <w:rPr>
          <w:b w:val="0"/>
          <w:i w:val="0"/>
          <w:smallCaps w:val="0"/>
          <w:strike w:val="0"/>
          <w:sz w:val="22"/>
          <w:u w:val="single"/>
        </w:rPr>
        <w:t xml:space="preserve">2008 financial crisis and subsequent recession significantly </w:t>
      </w:r>
      <w:r>
        <w:rPr>
          <w:b w:val="0"/>
          <w:i w:val="0"/>
          <w:smallCaps w:val="0"/>
          <w:strike w:val="0"/>
          <w:sz w:val="22"/>
          <w:highlight w:val="cyan"/>
          <w:u w:val="single"/>
        </w:rPr>
        <w:t>impacted the global economy</w:t>
      </w:r>
      <w:r>
        <w:rPr>
          <w:b w:val="0"/>
          <w:i w:val="0"/>
          <w:smallCaps w:val="0"/>
          <w:strike w:val="0"/>
          <w:sz w:val="22"/>
          <w:u w:val="single"/>
        </w:rPr>
        <w:t xml:space="preserve">, and many countries </w:t>
      </w:r>
      <w:r>
        <w:rPr>
          <w:b w:val="0"/>
          <w:i w:val="0"/>
          <w:smallCaps w:val="0"/>
          <w:strike w:val="0"/>
          <w:sz w:val="22"/>
          <w:highlight w:val="cyan"/>
          <w:u w:val="single"/>
        </w:rPr>
        <w:t>lost confidence</w:t>
      </w:r>
      <w:r>
        <w:rPr>
          <w:b w:val="0"/>
          <w:i w:val="0"/>
          <w:smallCaps w:val="0"/>
          <w:strike w:val="0"/>
          <w:sz w:val="22"/>
          <w:u w:val="single"/>
        </w:rPr>
        <w:t xml:space="preserve"> in the U.S.</w:t>
      </w:r>
      <w:r>
        <w:rPr>
          <w:b w:val="0"/>
          <w:i w:val="0"/>
          <w:smallCaps w:val="0"/>
          <w:strike w:val="0"/>
          <w:sz w:val="16"/>
          <w:u w:val="none"/>
        </w:rPr>
        <w:t xml:space="preserve"> financial system. </w:t>
      </w:r>
      <w:r>
        <w:rPr>
          <w:b w:val="0"/>
          <w:i w:val="0"/>
          <w:smallCaps w:val="0"/>
          <w:strike w:val="0"/>
          <w:sz w:val="22"/>
          <w:u w:val="single"/>
        </w:rPr>
        <w:t xml:space="preserve">This has </w:t>
      </w:r>
      <w:r>
        <w:rPr>
          <w:b w:val="0"/>
          <w:i w:val="0"/>
          <w:smallCaps w:val="0"/>
          <w:strike w:val="0"/>
          <w:sz w:val="22"/>
          <w:highlight w:val="cyan"/>
          <w:u w:val="single"/>
        </w:rPr>
        <w:t>led to a shift towards alternative currencies</w:t>
      </w:r>
      <w:r>
        <w:rPr>
          <w:b w:val="0"/>
          <w:i w:val="0"/>
          <w:smallCaps w:val="0"/>
          <w:strike w:val="0"/>
          <w:sz w:val="16"/>
          <w:u w:val="none"/>
        </w:rPr>
        <w:t>, such as the euro and the Chinese yuan, as investors seek more stable and diversified assets.</w:t>
      </w:r>
    </w:p>
    <w:p>
      <w:pPr>
        <w:spacing w:after="60"/>
      </w:pPr>
      <w:r>
        <w:rPr>
          <w:b w:val="0"/>
          <w:i w:val="0"/>
          <w:smallCaps w:val="0"/>
          <w:strike w:val="0"/>
          <w:sz w:val="16"/>
          <w:u w:val="none"/>
        </w:rPr>
        <w:t>Once again, debt ceiling concerns are coming into focus. As always, in the U.S., the opposition party will attempt to extract concessions from the other party, pushing negotiations to the limits. The two political parties are increasingly intransigent, and the possibility of a miscalculation is not unthinkable.</w:t>
      </w:r>
    </w:p>
    <w:p>
      <w:pPr>
        <w:spacing w:after="60"/>
      </w:pPr>
      <w:r>
        <w:rPr>
          <w:b w:val="0"/>
          <w:i w:val="0"/>
          <w:smallCaps w:val="0"/>
          <w:strike w:val="0"/>
          <w:sz w:val="16"/>
          <w:u w:val="none"/>
        </w:rPr>
        <w:t>U.S. Sanctions and Geopolitical Tensions</w:t>
      </w:r>
    </w:p>
    <w:p>
      <w:pPr>
        <w:spacing w:after="60"/>
      </w:pPr>
      <w:r>
        <w:rPr>
          <w:b w:val="0"/>
          <w:i w:val="0"/>
          <w:smallCaps w:val="0"/>
          <w:strike w:val="0"/>
          <w:sz w:val="16"/>
          <w:u w:val="none"/>
        </w:rPr>
        <w:t>Finally, U</w:t>
      </w:r>
      <w:r>
        <w:rPr>
          <w:b w:val="0"/>
          <w:i w:val="0"/>
          <w:smallCaps w:val="0"/>
          <w:strike w:val="0"/>
          <w:sz w:val="22"/>
          <w:u w:val="single"/>
        </w:rPr>
        <w:t xml:space="preserve">.S. </w:t>
      </w:r>
      <w:r>
        <w:rPr>
          <w:b/>
          <w:i w:val="0"/>
          <w:smallCaps w:val="0"/>
          <w:strike w:val="0"/>
          <w:sz w:val="24"/>
          <w:highlight w:val="cyan"/>
          <w:u w:val="single"/>
        </w:rPr>
        <w:t>sanctions</w:t>
      </w:r>
      <w:r>
        <w:rPr>
          <w:b w:val="0"/>
          <w:i w:val="0"/>
          <w:smallCaps w:val="0"/>
          <w:strike w:val="0"/>
          <w:sz w:val="22"/>
          <w:highlight w:val="cyan"/>
          <w:u w:val="single"/>
        </w:rPr>
        <w:t xml:space="preserve"> have also contributed to the decline</w:t>
      </w:r>
      <w:r>
        <w:rPr>
          <w:b w:val="0"/>
          <w:i w:val="0"/>
          <w:smallCaps w:val="0"/>
          <w:strike w:val="0"/>
          <w:sz w:val="22"/>
          <w:u w:val="single"/>
        </w:rPr>
        <w:t xml:space="preserve"> of the dollar’s hegemony</w:t>
      </w:r>
      <w:r>
        <w:rPr>
          <w:b w:val="0"/>
          <w:i w:val="0"/>
          <w:smallCaps w:val="0"/>
          <w:strike w:val="0"/>
          <w:sz w:val="16"/>
          <w:u w:val="none"/>
        </w:rPr>
        <w:t xml:space="preserve">. </w:t>
      </w:r>
      <w:r>
        <w:rPr>
          <w:b w:val="0"/>
          <w:i w:val="0"/>
          <w:smallCaps w:val="0"/>
          <w:strike w:val="0"/>
          <w:sz w:val="22"/>
          <w:u w:val="single"/>
        </w:rPr>
        <w:t xml:space="preserve">The U.S. has used its position as the world’s primary reserve currency to impose </w:t>
      </w:r>
      <w:r>
        <w:rPr>
          <w:b w:val="0"/>
          <w:i w:val="0"/>
          <w:smallCaps w:val="0"/>
          <w:strike w:val="0"/>
          <w:sz w:val="22"/>
          <w:highlight w:val="cyan"/>
          <w:u w:val="single"/>
        </w:rPr>
        <w:t>economic sanctions</w:t>
      </w:r>
      <w:r>
        <w:rPr>
          <w:b w:val="0"/>
          <w:i w:val="0"/>
          <w:smallCaps w:val="0"/>
          <w:strike w:val="0"/>
          <w:sz w:val="16"/>
          <w:u w:val="none"/>
        </w:rPr>
        <w:t xml:space="preserve"> on countries that it disagrees with, such as Iran and Russia. </w:t>
      </w:r>
      <w:r>
        <w:rPr>
          <w:b w:val="0"/>
          <w:i w:val="0"/>
          <w:smallCaps w:val="0"/>
          <w:strike w:val="0"/>
          <w:sz w:val="22"/>
          <w:u w:val="single"/>
        </w:rPr>
        <w:t xml:space="preserve">This has </w:t>
      </w:r>
      <w:r>
        <w:rPr>
          <w:b w:val="0"/>
          <w:i w:val="0"/>
          <w:smallCaps w:val="0"/>
          <w:strike w:val="0"/>
          <w:sz w:val="22"/>
          <w:highlight w:val="cyan"/>
          <w:u w:val="single"/>
        </w:rPr>
        <w:t>led to those countries seeking alternatives to the</w:t>
      </w:r>
      <w:r>
        <w:rPr>
          <w:b w:val="0"/>
          <w:i w:val="0"/>
          <w:smallCaps w:val="0"/>
          <w:strike w:val="0"/>
          <w:sz w:val="22"/>
          <w:u w:val="single"/>
        </w:rPr>
        <w:t xml:space="preserve"> U.S. </w:t>
      </w:r>
      <w:r>
        <w:rPr>
          <w:b w:val="0"/>
          <w:i w:val="0"/>
          <w:smallCaps w:val="0"/>
          <w:strike w:val="0"/>
          <w:sz w:val="22"/>
          <w:highlight w:val="cyan"/>
          <w:u w:val="single"/>
        </w:rPr>
        <w:t>dollar</w:t>
      </w:r>
      <w:r>
        <w:rPr>
          <w:b w:val="0"/>
          <w:i w:val="0"/>
          <w:smallCaps w:val="0"/>
          <w:strike w:val="0"/>
          <w:sz w:val="22"/>
          <w:u w:val="single"/>
        </w:rPr>
        <w:t xml:space="preserve"> and conducting trade in other currencies.</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