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Planning – acknowledging that afro-pessimism and optimism aren’t mutually exclusive is pre-requisite to abolition of civil society – the perm finds social life within social death</w:t>
      </w:r>
    </w:p>
    <w:p>
      <w:pPr>
        <w:spacing w:after="80"/>
      </w:pPr>
      <w:r>
        <w:rPr>
          <w:b/>
          <w:i w:val="0"/>
          <w:smallCaps w:val="0"/>
          <w:strike w:val="0"/>
          <w:color w:val="000000"/>
          <w:sz w:val="26"/>
          <w:u w:val="none"/>
        </w:rPr>
        <w:t>Sexton 11</w:t>
      </w:r>
      <w:r>
        <w:rPr>
          <w:b/>
          <w:i w:val="0"/>
          <w:smallCaps w:val="0"/>
          <w:strike w:val="0"/>
          <w:color w:val="000000"/>
          <w:sz w:val="26"/>
          <w:u w:val="none"/>
        </w:rPr>
        <w:t xml:space="preserve"> </w:t>
      </w:r>
      <w:r>
        <w:rPr>
          <w:b w:val="0"/>
          <w:i w:val="0"/>
          <w:smallCaps w:val="0"/>
          <w:strike w:val="0"/>
          <w:color w:val="000000"/>
          <w:sz w:val="22"/>
          <w:u w:val="none"/>
        </w:rPr>
        <w:t xml:space="preserve">[Jared Sexton, University of California, Irvine (School of Humanities), Fall 2011, “The Social Life of Social Death: On Afro-Pessimism and Black Optimism”, </w:t>
      </w:r>
      <w:r>
        <w:rPr>
          <w:b w:val="0"/>
          <w:i w:val="0"/>
          <w:smallCaps w:val="0"/>
          <w:strike w:val="0"/>
          <w:color w:val="000000"/>
          <w:sz w:val="22"/>
          <w:u w:val="none"/>
        </w:rPr>
        <w:t>InTensions</w:t>
      </w:r>
      <w:r>
        <w:rPr>
          <w:b w:val="0"/>
          <w:i w:val="0"/>
          <w:smallCaps w:val="0"/>
          <w:strike w:val="0"/>
          <w:color w:val="000000"/>
          <w:sz w:val="22"/>
          <w:u w:val="none"/>
        </w:rPr>
        <w:t>, //</w:t>
      </w:r>
      <w:r>
        <w:rPr>
          <w:b w:val="0"/>
          <w:i w:val="0"/>
          <w:smallCaps w:val="0"/>
          <w:strike w:val="0"/>
          <w:color w:val="000000"/>
          <w:sz w:val="22"/>
          <w:u w:val="none"/>
        </w:rPr>
        <w:t>gbs</w:t>
      </w:r>
      <w:r>
        <w:rPr>
          <w:b w:val="0"/>
          <w:i w:val="0"/>
          <w:smallCaps w:val="0"/>
          <w:strike w:val="0"/>
          <w:color w:val="000000"/>
          <w:sz w:val="22"/>
          <w:u w:val="none"/>
        </w:rPr>
        <w:t xml:space="preserve"> </w:t>
      </w:r>
      <w:r>
        <w:rPr>
          <w:b w:val="0"/>
          <w:i w:val="0"/>
          <w:smallCaps w:val="0"/>
          <w:strike w:val="0"/>
          <w:color w:val="000000"/>
          <w:sz w:val="22"/>
          <w:u w:val="none"/>
        </w:rPr>
        <w:t>jacobs</w:t>
      </w:r>
      <w:r>
        <w:rPr>
          <w:b w:val="0"/>
          <w:i w:val="0"/>
          <w:smallCaps w:val="0"/>
          <w:strike w:val="0"/>
          <w:color w:val="000000"/>
          <w:sz w:val="22"/>
          <w:u w:val="none"/>
        </w:rPr>
        <w:t xml:space="preserve"> &amp; </w:t>
      </w:r>
      <w:r>
        <w:rPr>
          <w:b w:val="0"/>
          <w:i w:val="0"/>
          <w:smallCaps w:val="0"/>
          <w:strike w:val="0"/>
          <w:color w:val="000000"/>
          <w:sz w:val="22"/>
          <w:u w:val="none"/>
        </w:rPr>
        <w:t>majeed</w:t>
      </w:r>
      <w:r>
        <w:rPr>
          <w:b w:val="0"/>
          <w:i w:val="0"/>
          <w:smallCaps w:val="0"/>
          <w:strike w:val="0"/>
          <w:color w:val="000000"/>
          <w:sz w:val="22"/>
          <w:u w:val="none"/>
        </w:rPr>
        <w:t>]</w:t>
      </w:r>
    </w:p>
    <w:p>
      <w:pPr>
        <w:spacing w:after="60"/>
      </w:pPr>
      <w:r>
        <w:rPr>
          <w:b w:val="0"/>
          <w:i w:val="0"/>
          <w:smallCaps w:val="0"/>
          <w:strike w:val="0"/>
          <w:color w:val="000000"/>
          <w:sz w:val="16"/>
          <w:u w:val="none"/>
        </w:rPr>
        <w:t xml:space="preserve">[23] Elsewhere, in a discussion of Du Bois on the study of black folk, </w:t>
      </w:r>
      <w:r>
        <w:rPr>
          <w:b w:val="0"/>
          <w:i w:val="0"/>
          <w:smallCaps w:val="0"/>
          <w:strike w:val="0"/>
          <w:color w:val="000000"/>
          <w:sz w:val="22"/>
          <w:u w:val="single"/>
        </w:rPr>
        <w:t>Gordon restates an existential phenomenological conception of the antiblack world developed across his first several books:</w:t>
      </w:r>
      <w:r>
        <w:rPr>
          <w:b w:val="0"/>
          <w:i w:val="0"/>
          <w:smallCaps w:val="0"/>
          <w:strike w:val="0"/>
          <w:color w:val="000000"/>
          <w:sz w:val="16"/>
          <w:u w:val="none"/>
        </w:rPr>
        <w:t xml:space="preserve"> “</w:t>
      </w:r>
      <w:r>
        <w:rPr>
          <w:b/>
          <w:i w:val="0"/>
          <w:smallCaps w:val="0"/>
          <w:strike w:val="0"/>
          <w:color w:val="000000"/>
          <w:sz w:val="22"/>
          <w:u w:val="single"/>
        </w:rPr>
        <w:t>Blacks</w:t>
      </w:r>
      <w:r>
        <w:rPr>
          <w:b w:val="0"/>
          <w:i w:val="0"/>
          <w:smallCaps w:val="0"/>
          <w:strike w:val="0"/>
          <w:color w:val="000000"/>
          <w:sz w:val="16"/>
          <w:u w:val="none"/>
        </w:rPr>
        <w:t xml:space="preserve"> here </w:t>
      </w:r>
      <w:r>
        <w:rPr>
          <w:b/>
          <w:i w:val="0"/>
          <w:smallCaps w:val="0"/>
          <w:strike w:val="0"/>
          <w:color w:val="000000"/>
          <w:sz w:val="22"/>
          <w:u w:val="single"/>
        </w:rPr>
        <w:t xml:space="preserve">suffer the </w:t>
      </w:r>
      <w:r>
        <w:rPr>
          <w:b/>
          <w:i w:val="0"/>
          <w:smallCaps w:val="0"/>
          <w:strike w:val="0"/>
          <w:color w:val="000000"/>
          <w:sz w:val="22"/>
          <w:u w:val="single"/>
        </w:rPr>
        <w:t>phobogenic</w:t>
      </w:r>
      <w:r>
        <w:rPr>
          <w:b/>
          <w:i w:val="0"/>
          <w:smallCaps w:val="0"/>
          <w:strike w:val="0"/>
          <w:color w:val="000000"/>
          <w:sz w:val="22"/>
          <w:u w:val="single"/>
        </w:rPr>
        <w:t xml:space="preserve"> reality</w:t>
      </w:r>
      <w:r>
        <w:rPr>
          <w:b w:val="0"/>
          <w:i w:val="0"/>
          <w:smallCaps w:val="0"/>
          <w:strike w:val="0"/>
          <w:color w:val="000000"/>
          <w:sz w:val="16"/>
          <w:u w:val="none"/>
        </w:rPr>
        <w:t xml:space="preserve"> posed by the spirit of racial seriousness. In effect, they </w:t>
      </w:r>
      <w:r>
        <w:rPr>
          <w:b/>
          <w:i w:val="0"/>
          <w:smallCaps w:val="0"/>
          <w:strike w:val="0"/>
          <w:color w:val="000000"/>
          <w:sz w:val="22"/>
          <w:u w:val="single"/>
        </w:rPr>
        <w:t>more than symbolize or signify various social pathologies—they become them</w:t>
      </w:r>
      <w:r>
        <w:rPr>
          <w:b w:val="0"/>
          <w:i w:val="0"/>
          <w:smallCaps w:val="0"/>
          <w:strike w:val="0"/>
          <w:color w:val="000000"/>
          <w:sz w:val="22"/>
          <w:u w:val="single"/>
        </w:rPr>
        <w:t>. In our</w:t>
      </w:r>
      <w:r>
        <w:rPr>
          <w:b w:val="0"/>
          <w:i w:val="0"/>
          <w:smallCaps w:val="0"/>
          <w:strike w:val="0"/>
          <w:color w:val="000000"/>
          <w:sz w:val="16"/>
          <w:u w:val="none"/>
        </w:rPr>
        <w:t xml:space="preserve"> </w:t>
      </w:r>
      <w:r>
        <w:rPr>
          <w:b w:val="0"/>
          <w:i w:val="0"/>
          <w:smallCaps w:val="0"/>
          <w:strike w:val="0"/>
          <w:color w:val="000000"/>
          <w:sz w:val="22"/>
          <w:u w:val="single"/>
        </w:rPr>
        <w:t>antiblack world, blacks are pathology”</w:t>
      </w:r>
      <w:r>
        <w:rPr>
          <w:b w:val="0"/>
          <w:i w:val="0"/>
          <w:smallCaps w:val="0"/>
          <w:strike w:val="0"/>
          <w:color w:val="000000"/>
          <w:sz w:val="16"/>
          <w:u w:val="none"/>
        </w:rPr>
        <w:t xml:space="preserve"> (Gordon 2000: 87). This conception would seem to support Moten’s contention that even </w:t>
      </w:r>
      <w:r>
        <w:rPr>
          <w:b/>
          <w:i w:val="0"/>
          <w:smallCaps w:val="0"/>
          <w:strike w:val="0"/>
          <w:color w:val="000000"/>
          <w:sz w:val="22"/>
          <w:u w:val="single"/>
        </w:rPr>
        <w:t>much radical black studies scholarship sustains the association of blackness with</w:t>
      </w:r>
      <w:r>
        <w:rPr>
          <w:b w:val="0"/>
          <w:i w:val="0"/>
          <w:smallCaps w:val="0"/>
          <w:strike w:val="0"/>
          <w:color w:val="000000"/>
          <w:sz w:val="16"/>
          <w:u w:val="none"/>
        </w:rPr>
        <w:t xml:space="preserve"> </w:t>
      </w:r>
      <w:r>
        <w:rPr>
          <w:b/>
          <w:i w:val="0"/>
          <w:smallCaps w:val="0"/>
          <w:strike w:val="0"/>
          <w:color w:val="000000"/>
          <w:sz w:val="22"/>
          <w:u w:val="single"/>
        </w:rPr>
        <w:t>a</w:t>
      </w:r>
      <w:r>
        <w:rPr>
          <w:b w:val="0"/>
          <w:i w:val="0"/>
          <w:smallCaps w:val="0"/>
          <w:strike w:val="0"/>
          <w:color w:val="000000"/>
          <w:sz w:val="16"/>
          <w:u w:val="none"/>
        </w:rPr>
        <w:t xml:space="preserve"> </w:t>
      </w:r>
      <w:r>
        <w:rPr>
          <w:b/>
          <w:i w:val="0"/>
          <w:smallCaps w:val="0"/>
          <w:strike w:val="0"/>
          <w:color w:val="000000"/>
          <w:sz w:val="22"/>
          <w:u w:val="single"/>
        </w:rPr>
        <w:t>certain sense of</w:t>
      </w:r>
      <w:r>
        <w:rPr>
          <w:b w:val="0"/>
          <w:i w:val="0"/>
          <w:smallCaps w:val="0"/>
          <w:strike w:val="0"/>
          <w:color w:val="000000"/>
          <w:sz w:val="16"/>
          <w:u w:val="none"/>
        </w:rPr>
        <w:t xml:space="preserve"> </w:t>
      </w:r>
      <w:r>
        <w:rPr>
          <w:b/>
          <w:i w:val="0"/>
          <w:smallCaps w:val="0"/>
          <w:strike w:val="0"/>
          <w:color w:val="000000"/>
          <w:sz w:val="22"/>
          <w:u w:val="single"/>
        </w:rPr>
        <w:t>decay and</w:t>
      </w:r>
      <w:r>
        <w:rPr>
          <w:b w:val="0"/>
          <w:i w:val="0"/>
          <w:smallCaps w:val="0"/>
          <w:strike w:val="0"/>
          <w:color w:val="000000"/>
          <w:sz w:val="16"/>
          <w:u w:val="none"/>
        </w:rPr>
        <w:t xml:space="preserve"> </w:t>
      </w:r>
      <w:r>
        <w:rPr>
          <w:b/>
          <w:i w:val="0"/>
          <w:smallCaps w:val="0"/>
          <w:strike w:val="0"/>
          <w:color w:val="000000"/>
          <w:sz w:val="22"/>
          <w:u w:val="single"/>
        </w:rPr>
        <w:t>thereby</w:t>
      </w:r>
      <w:r>
        <w:rPr>
          <w:b w:val="0"/>
          <w:i w:val="0"/>
          <w:smallCaps w:val="0"/>
          <w:strike w:val="0"/>
          <w:color w:val="000000"/>
          <w:sz w:val="16"/>
          <w:u w:val="none"/>
        </w:rPr>
        <w:t xml:space="preserve"> </w:t>
      </w:r>
      <w:r>
        <w:rPr>
          <w:b/>
          <w:i w:val="0"/>
          <w:smallCaps w:val="0"/>
          <w:strike w:val="0"/>
          <w:color w:val="000000"/>
          <w:sz w:val="22"/>
          <w:u w:val="single"/>
        </w:rPr>
        <w:t>fortifies and extends the interlocutory</w:t>
      </w:r>
      <w:r>
        <w:rPr>
          <w:b w:val="0"/>
          <w:i w:val="0"/>
          <w:smallCaps w:val="0"/>
          <w:strike w:val="0"/>
          <w:color w:val="000000"/>
          <w:sz w:val="16"/>
          <w:u w:val="none"/>
        </w:rPr>
        <w:t xml:space="preserve"> </w:t>
      </w:r>
      <w:r>
        <w:rPr>
          <w:b/>
          <w:i w:val="0"/>
          <w:smallCaps w:val="0"/>
          <w:strike w:val="0"/>
          <w:color w:val="000000"/>
          <w:sz w:val="22"/>
          <w:u w:val="single"/>
        </w:rPr>
        <w:t>life</w:t>
      </w:r>
      <w:r>
        <w:rPr>
          <w:b w:val="0"/>
          <w:i w:val="0"/>
          <w:smallCaps w:val="0"/>
          <w:strike w:val="0"/>
          <w:color w:val="000000"/>
          <w:sz w:val="16"/>
          <w:u w:val="none"/>
        </w:rPr>
        <w:t xml:space="preserve"> </w:t>
      </w:r>
      <w:r>
        <w:rPr>
          <w:b/>
          <w:i w:val="0"/>
          <w:smallCaps w:val="0"/>
          <w:strike w:val="0"/>
          <w:color w:val="000000"/>
          <w:sz w:val="22"/>
          <w:u w:val="single"/>
        </w:rPr>
        <w:t>of</w:t>
      </w:r>
      <w:r>
        <w:rPr>
          <w:b w:val="0"/>
          <w:i w:val="0"/>
          <w:smallCaps w:val="0"/>
          <w:strike w:val="0"/>
          <w:color w:val="000000"/>
          <w:sz w:val="16"/>
          <w:u w:val="none"/>
        </w:rPr>
        <w:t xml:space="preserve"> </w:t>
      </w:r>
      <w:r>
        <w:rPr>
          <w:b/>
          <w:i w:val="0"/>
          <w:smallCaps w:val="0"/>
          <w:strike w:val="0"/>
          <w:color w:val="000000"/>
          <w:sz w:val="22"/>
          <w:u w:val="single"/>
        </w:rPr>
        <w:t>widely accepted political common sense.</w:t>
      </w:r>
      <w:r>
        <w:rPr>
          <w:b w:val="0"/>
          <w:i w:val="0"/>
          <w:smallCaps w:val="0"/>
          <w:strike w:val="0"/>
          <w:color w:val="000000"/>
          <w:sz w:val="16"/>
          <w:u w:val="none"/>
        </w:rPr>
        <w:t xml:space="preserve"> In fact, </w:t>
      </w:r>
      <w:r>
        <w:rPr>
          <w:b w:val="0"/>
          <w:i w:val="0"/>
          <w:smallCaps w:val="0"/>
          <w:strike w:val="0"/>
          <w:color w:val="000000"/>
          <w:sz w:val="16"/>
          <w:u w:val="none"/>
        </w:rPr>
        <w:t>it would seem that Gordon</w:t>
      </w:r>
      <w:r>
        <w:rPr>
          <w:b w:val="0"/>
          <w:i w:val="0"/>
          <w:smallCaps w:val="0"/>
          <w:strike w:val="0"/>
          <w:color w:val="000000"/>
          <w:sz w:val="16"/>
          <w:u w:val="none"/>
        </w:rPr>
        <w:t xml:space="preserve"> deepens the already problematic association to the level of identity. And yet, this is precisely what Gordon argues is the value and insight of </w:t>
      </w:r>
      <w:r>
        <w:rPr>
          <w:b w:val="0"/>
          <w:i w:val="0"/>
          <w:smallCaps w:val="0"/>
          <w:strike w:val="0"/>
          <w:color w:val="000000"/>
          <w:sz w:val="22"/>
          <w:u w:val="single"/>
        </w:rPr>
        <w:t>Fanon</w:t>
      </w:r>
      <w:r>
        <w:rPr>
          <w:b w:val="0"/>
          <w:i w:val="0"/>
          <w:smallCaps w:val="0"/>
          <w:strike w:val="0"/>
          <w:color w:val="000000"/>
          <w:sz w:val="16"/>
          <w:u w:val="none"/>
        </w:rPr>
        <w:t xml:space="preserve">: he </w:t>
      </w:r>
      <w:r>
        <w:rPr>
          <w:b w:val="0"/>
          <w:i w:val="0"/>
          <w:smallCaps w:val="0"/>
          <w:strike w:val="0"/>
          <w:color w:val="000000"/>
          <w:sz w:val="22"/>
          <w:u w:val="single"/>
        </w:rPr>
        <w:t>fully accepts the definition of himself as pathological as it is imposed</w:t>
      </w:r>
      <w:r>
        <w:rPr>
          <w:b w:val="0"/>
          <w:i w:val="0"/>
          <w:smallCaps w:val="0"/>
          <w:strike w:val="0"/>
          <w:color w:val="000000"/>
          <w:sz w:val="16"/>
          <w:u w:val="none"/>
        </w:rPr>
        <w:t xml:space="preserve"> </w:t>
      </w:r>
      <w:r>
        <w:rPr>
          <w:b w:val="0"/>
          <w:i w:val="0"/>
          <w:smallCaps w:val="0"/>
          <w:strike w:val="0"/>
          <w:color w:val="000000"/>
          <w:sz w:val="22"/>
          <w:u w:val="single"/>
        </w:rPr>
        <w:t>by a world that knows itself through that imposition, rather than</w:t>
      </w:r>
      <w:r>
        <w:rPr>
          <w:b w:val="0"/>
          <w:i w:val="0"/>
          <w:smallCaps w:val="0"/>
          <w:strike w:val="0"/>
          <w:color w:val="000000"/>
          <w:sz w:val="16"/>
          <w:u w:val="none"/>
        </w:rPr>
        <w:t xml:space="preserve"> </w:t>
      </w:r>
      <w:r>
        <w:rPr>
          <w:b w:val="0"/>
          <w:i w:val="0"/>
          <w:smallCaps w:val="0"/>
          <w:strike w:val="0"/>
          <w:color w:val="000000"/>
          <w:sz w:val="22"/>
          <w:u w:val="single"/>
        </w:rPr>
        <w:t>remaining in a reactive stance that insists on the</w:t>
      </w:r>
      <w:r>
        <w:rPr>
          <w:b w:val="0"/>
          <w:i w:val="0"/>
          <w:smallCaps w:val="0"/>
          <w:strike w:val="0"/>
          <w:color w:val="000000"/>
          <w:sz w:val="16"/>
          <w:u w:val="none"/>
        </w:rPr>
        <w:t xml:space="preserve"> (temporal, moral, etc.) </w:t>
      </w:r>
      <w:r>
        <w:rPr>
          <w:b w:val="0"/>
          <w:i w:val="0"/>
          <w:smallCaps w:val="0"/>
          <w:strike w:val="0"/>
          <w:color w:val="000000"/>
          <w:sz w:val="22"/>
          <w:u w:val="single"/>
        </w:rPr>
        <w:t>heterogeneity between a self and an imago originating in culture</w:t>
      </w:r>
      <w:r>
        <w:rPr>
          <w:b w:val="0"/>
          <w:i w:val="0"/>
          <w:smallCaps w:val="0"/>
          <w:strike w:val="0"/>
          <w:color w:val="000000"/>
          <w:sz w:val="16"/>
          <w:u w:val="none"/>
        </w:rPr>
        <w:t xml:space="preserve">. Though it may appear counterintuitive, or rather because it is counterintuitive, </w:t>
      </w:r>
      <w:r>
        <w:rPr>
          <w:b/>
          <w:i w:val="0"/>
          <w:smallCaps w:val="0"/>
          <w:strike w:val="0"/>
          <w:color w:val="000000"/>
          <w:sz w:val="22"/>
          <w:u w:val="single"/>
        </w:rPr>
        <w:t>this acceptance</w:t>
      </w:r>
      <w:r>
        <w:rPr>
          <w:b w:val="0"/>
          <w:i w:val="0"/>
          <w:smallCaps w:val="0"/>
          <w:strike w:val="0"/>
          <w:color w:val="000000"/>
          <w:sz w:val="16"/>
          <w:u w:val="none"/>
        </w:rPr>
        <w:t xml:space="preserve"> </w:t>
      </w:r>
      <w:r>
        <w:rPr>
          <w:b/>
          <w:i w:val="0"/>
          <w:smallCaps w:val="0"/>
          <w:strike w:val="0"/>
          <w:color w:val="000000"/>
          <w:sz w:val="22"/>
          <w:u w:val="single"/>
        </w:rPr>
        <w:t>or affirmation is active; it</w:t>
      </w:r>
      <w:r>
        <w:rPr>
          <w:b w:val="0"/>
          <w:i w:val="0"/>
          <w:smallCaps w:val="0"/>
          <w:strike w:val="0"/>
          <w:color w:val="000000"/>
          <w:sz w:val="16"/>
          <w:u w:val="none"/>
        </w:rPr>
        <w:t xml:space="preserve"> </w:t>
      </w:r>
      <w:r>
        <w:rPr>
          <w:b/>
          <w:i w:val="0"/>
          <w:smallCaps w:val="0"/>
          <w:strike w:val="0"/>
          <w:color w:val="000000"/>
          <w:sz w:val="22"/>
          <w:u w:val="single"/>
        </w:rPr>
        <w:t>is a</w:t>
      </w:r>
      <w:r>
        <w:rPr>
          <w:b w:val="0"/>
          <w:i w:val="0"/>
          <w:smallCaps w:val="0"/>
          <w:strike w:val="0"/>
          <w:color w:val="000000"/>
          <w:sz w:val="16"/>
          <w:u w:val="none"/>
        </w:rPr>
        <w:t xml:space="preserve"> </w:t>
      </w:r>
      <w:r>
        <w:rPr>
          <w:b/>
          <w:i w:val="0"/>
          <w:smallCaps w:val="0"/>
          <w:strike w:val="0"/>
          <w:color w:val="000000"/>
          <w:sz w:val="22"/>
          <w:u w:val="single"/>
        </w:rPr>
        <w:t>willing or willingness</w:t>
      </w:r>
      <w:r>
        <w:rPr>
          <w:b w:val="0"/>
          <w:i w:val="0"/>
          <w:smallCaps w:val="0"/>
          <w:strike w:val="0"/>
          <w:color w:val="000000"/>
          <w:sz w:val="16"/>
          <w:u w:val="none"/>
        </w:rPr>
        <w:t xml:space="preserve">, in other words, </w:t>
      </w:r>
      <w:r>
        <w:rPr>
          <w:b/>
          <w:i w:val="0"/>
          <w:smallCaps w:val="0"/>
          <w:strike w:val="0"/>
          <w:color w:val="000000"/>
          <w:sz w:val="22"/>
          <w:u w:val="single"/>
        </w:rPr>
        <w:t>to pay whatever social costs accrue to being black, to inhabiting blackness, to living a black social life under the shadow of social death</w:t>
      </w:r>
      <w:r>
        <w:rPr>
          <w:b w:val="0"/>
          <w:i w:val="0"/>
          <w:smallCaps w:val="0"/>
          <w:strike w:val="0"/>
          <w:color w:val="000000"/>
          <w:sz w:val="16"/>
          <w:u w:val="none"/>
        </w:rPr>
        <w:t xml:space="preserve">. </w:t>
      </w:r>
      <w:r>
        <w:rPr>
          <w:b w:val="0"/>
          <w:i w:val="0"/>
          <w:smallCaps w:val="0"/>
          <w:strike w:val="0"/>
          <w:color w:val="000000"/>
          <w:sz w:val="22"/>
          <w:u w:val="single"/>
        </w:rPr>
        <w:t>This is not an accommodation to the dictates of the antiblack</w:t>
      </w:r>
      <w:r>
        <w:rPr>
          <w:b w:val="0"/>
          <w:i w:val="0"/>
          <w:smallCaps w:val="0"/>
          <w:strike w:val="0"/>
          <w:color w:val="000000"/>
          <w:sz w:val="16"/>
          <w:u w:val="none"/>
        </w:rPr>
        <w:t xml:space="preserve"> </w:t>
      </w:r>
      <w:r>
        <w:rPr>
          <w:b w:val="0"/>
          <w:i w:val="0"/>
          <w:smallCaps w:val="0"/>
          <w:strike w:val="0"/>
          <w:color w:val="000000"/>
          <w:sz w:val="22"/>
          <w:u w:val="single"/>
        </w:rPr>
        <w:t>world. The</w:t>
      </w:r>
      <w:r>
        <w:rPr>
          <w:b w:val="0"/>
          <w:i w:val="0"/>
          <w:smallCaps w:val="0"/>
          <w:strike w:val="0"/>
          <w:color w:val="000000"/>
          <w:sz w:val="16"/>
          <w:u w:val="none"/>
        </w:rPr>
        <w:t xml:space="preserve"> </w:t>
      </w:r>
      <w:r>
        <w:rPr>
          <w:b w:val="0"/>
          <w:i w:val="0"/>
          <w:smallCaps w:val="0"/>
          <w:strike w:val="0"/>
          <w:color w:val="000000"/>
          <w:sz w:val="22"/>
          <w:u w:val="single"/>
        </w:rPr>
        <w:t>affirmation of blackness, which is to say an affirmation of pathological being,</w:t>
      </w:r>
      <w:r>
        <w:rPr>
          <w:b w:val="0"/>
          <w:i w:val="0"/>
          <w:smallCaps w:val="0"/>
          <w:strike w:val="0"/>
          <w:color w:val="000000"/>
          <w:sz w:val="16"/>
          <w:u w:val="none"/>
        </w:rPr>
        <w:t xml:space="preserve"> </w:t>
      </w:r>
      <w:r>
        <w:rPr>
          <w:b w:val="0"/>
          <w:i w:val="0"/>
          <w:smallCaps w:val="0"/>
          <w:strike w:val="0"/>
          <w:color w:val="000000"/>
          <w:sz w:val="22"/>
          <w:u w:val="single"/>
        </w:rPr>
        <w:t>is</w:t>
      </w:r>
      <w:r>
        <w:rPr>
          <w:b w:val="0"/>
          <w:i w:val="0"/>
          <w:smallCaps w:val="0"/>
          <w:strike w:val="0"/>
          <w:color w:val="000000"/>
          <w:sz w:val="16"/>
          <w:u w:val="none"/>
        </w:rPr>
        <w:t xml:space="preserve"> </w:t>
      </w:r>
      <w:r>
        <w:rPr>
          <w:b w:val="0"/>
          <w:i w:val="0"/>
          <w:smallCaps w:val="0"/>
          <w:strike w:val="0"/>
          <w:color w:val="000000"/>
          <w:sz w:val="22"/>
          <w:u w:val="single"/>
        </w:rPr>
        <w:t>a refusal to distance oneself from blackness</w:t>
      </w:r>
      <w:r>
        <w:rPr>
          <w:b w:val="0"/>
          <w:i w:val="0"/>
          <w:smallCaps w:val="0"/>
          <w:strike w:val="0"/>
          <w:color w:val="000000"/>
          <w:sz w:val="16"/>
          <w:u w:val="none"/>
        </w:rPr>
        <w:t xml:space="preserve"> </w:t>
      </w:r>
      <w:r>
        <w:rPr>
          <w:b w:val="0"/>
          <w:i w:val="0"/>
          <w:smallCaps w:val="0"/>
          <w:strike w:val="0"/>
          <w:color w:val="000000"/>
          <w:sz w:val="22"/>
          <w:u w:val="single"/>
        </w:rPr>
        <w:t>in a valorization of minor</w:t>
      </w:r>
      <w:r>
        <w:rPr>
          <w:b w:val="0"/>
          <w:i w:val="0"/>
          <w:smallCaps w:val="0"/>
          <w:strike w:val="0"/>
          <w:color w:val="000000"/>
          <w:sz w:val="16"/>
          <w:u w:val="none"/>
        </w:rPr>
        <w:t xml:space="preserve"> </w:t>
      </w:r>
      <w:r>
        <w:rPr>
          <w:b w:val="0"/>
          <w:i w:val="0"/>
          <w:smallCaps w:val="0"/>
          <w:strike w:val="0"/>
          <w:color w:val="000000"/>
          <w:sz w:val="22"/>
          <w:u w:val="single"/>
        </w:rPr>
        <w:t>differences that bring one closer to health, to life, or to sociality.</w:t>
      </w:r>
      <w:r>
        <w:rPr>
          <w:b w:val="0"/>
          <w:i w:val="0"/>
          <w:smallCaps w:val="0"/>
          <w:strike w:val="0"/>
          <w:color w:val="000000"/>
          <w:sz w:val="16"/>
          <w:u w:val="none"/>
        </w:rPr>
        <w:t xml:space="preserve"> Fanon writes in the first chapter of Black Skin, White Masks, “The Black Man and Language”: “A Senegalese who learns Creole to pass for Antillean is a case of alienation. The Antilleans who make a mockery out of him are lacking in judgment” (Fanon 2008: 21). In a world structured by the twin axioms of white superiority and black inferiority, of white existence and black nonexistence, a world structured by a negative categorical imperative— “above all, don’t be black” (Gordon 1997: 63)—in this world, the zero degree of transformation is the turn toward blackness, a turn toward the shame, as it were, that “resides in the idea that ‘I am thought of as less than human’” (Nyong’o 2002: 389).xiv </w:t>
      </w:r>
      <w:r>
        <w:rPr>
          <w:b/>
          <w:i w:val="0"/>
          <w:smallCaps w:val="0"/>
          <w:strike w:val="0"/>
          <w:color w:val="000000"/>
          <w:sz w:val="22"/>
          <w:u w:val="single"/>
        </w:rPr>
        <w:t>In this we might</w:t>
      </w:r>
      <w:r>
        <w:rPr>
          <w:b w:val="0"/>
          <w:i w:val="0"/>
          <w:smallCaps w:val="0"/>
          <w:strike w:val="0"/>
          <w:color w:val="000000"/>
          <w:sz w:val="16"/>
          <w:u w:val="none"/>
        </w:rPr>
        <w:t xml:space="preserve"> </w:t>
      </w:r>
      <w:r>
        <w:rPr>
          <w:b/>
          <w:i w:val="0"/>
          <w:smallCaps w:val="0"/>
          <w:strike w:val="0"/>
          <w:color w:val="000000"/>
          <w:sz w:val="22"/>
          <w:u w:val="single"/>
        </w:rPr>
        <w:t>create a transvaluation of pathology itself, something like</w:t>
      </w:r>
      <w:r>
        <w:rPr>
          <w:b w:val="0"/>
          <w:i w:val="0"/>
          <w:smallCaps w:val="0"/>
          <w:strike w:val="0"/>
          <w:color w:val="000000"/>
          <w:sz w:val="16"/>
          <w:u w:val="none"/>
        </w:rPr>
        <w:t xml:space="preserve"> </w:t>
      </w:r>
      <w:r>
        <w:rPr>
          <w:b/>
          <w:i w:val="0"/>
          <w:smallCaps w:val="0"/>
          <w:strike w:val="0"/>
          <w:color w:val="000000"/>
          <w:sz w:val="22"/>
          <w:u w:val="single"/>
        </w:rPr>
        <w:t>an embrace of pathology without pathos.</w:t>
      </w:r>
      <w:r>
        <w:rPr>
          <w:b w:val="0"/>
          <w:i w:val="0"/>
          <w:smallCaps w:val="0"/>
          <w:strike w:val="0"/>
          <w:color w:val="000000"/>
          <w:sz w:val="16"/>
          <w:u w:val="none"/>
        </w:rPr>
        <w:t xml:space="preserve"> [24] </w:t>
      </w:r>
      <w:r>
        <w:rPr>
          <w:b w:val="0"/>
          <w:i w:val="0"/>
          <w:smallCaps w:val="0"/>
          <w:strike w:val="0"/>
          <w:color w:val="000000"/>
          <w:sz w:val="22"/>
          <w:u w:val="single"/>
        </w:rPr>
        <w:t>To speak of black social life and black social death, black social life</w:t>
      </w:r>
      <w:r>
        <w:rPr>
          <w:b w:val="0"/>
          <w:i w:val="0"/>
          <w:smallCaps w:val="0"/>
          <w:strike w:val="0"/>
          <w:color w:val="000000"/>
          <w:sz w:val="16"/>
          <w:u w:val="none"/>
        </w:rPr>
        <w:t xml:space="preserve"> </w:t>
      </w:r>
      <w:r>
        <w:rPr>
          <w:b w:val="0"/>
          <w:i w:val="0"/>
          <w:smallCaps w:val="0"/>
          <w:strike w:val="0"/>
          <w:color w:val="000000"/>
          <w:sz w:val="22"/>
          <w:u w:val="single"/>
        </w:rPr>
        <w:t>against black social death, black social life as black social death, black social</w:t>
      </w:r>
      <w:r>
        <w:rPr>
          <w:b w:val="0"/>
          <w:i w:val="0"/>
          <w:smallCaps w:val="0"/>
          <w:strike w:val="0"/>
          <w:color w:val="000000"/>
          <w:sz w:val="16"/>
          <w:u w:val="none"/>
        </w:rPr>
        <w:t xml:space="preserve"> </w:t>
      </w:r>
      <w:r>
        <w:rPr>
          <w:b w:val="0"/>
          <w:i w:val="0"/>
          <w:smallCaps w:val="0"/>
          <w:strike w:val="0"/>
          <w:color w:val="000000"/>
          <w:sz w:val="22"/>
          <w:u w:val="single"/>
        </w:rPr>
        <w:t>life in black social death</w:t>
      </w:r>
      <w:r>
        <w:rPr>
          <w:b w:val="0"/>
          <w:i w:val="0"/>
          <w:smallCaps w:val="0"/>
          <w:strike w:val="0"/>
          <w:color w:val="000000"/>
          <w:sz w:val="16"/>
          <w:u w:val="none"/>
        </w:rPr>
        <w:t xml:space="preserve">—all of this is to find oneself </w:t>
      </w:r>
      <w:r>
        <w:rPr>
          <w:b w:val="0"/>
          <w:i w:val="0"/>
          <w:smallCaps w:val="0"/>
          <w:strike w:val="0"/>
          <w:color w:val="000000"/>
          <w:sz w:val="16"/>
          <w:u w:val="none"/>
        </w:rPr>
        <w:t>in the midst of</w:t>
      </w:r>
      <w:r>
        <w:rPr>
          <w:b w:val="0"/>
          <w:i w:val="0"/>
          <w:smallCaps w:val="0"/>
          <w:strike w:val="0"/>
          <w:color w:val="000000"/>
          <w:sz w:val="16"/>
          <w:u w:val="none"/>
        </w:rPr>
        <w:t xml:space="preserve"> an argument that is also a profound agreement, an agreement that takes shape in (between) </w:t>
      </w:r>
      <w:r>
        <w:rPr>
          <w:b w:val="0"/>
          <w:i w:val="0"/>
          <w:smallCaps w:val="0"/>
          <w:strike w:val="0"/>
          <w:color w:val="000000"/>
          <w:sz w:val="16"/>
          <w:u w:val="none"/>
        </w:rPr>
        <w:t>meconnaissance</w:t>
      </w:r>
      <w:r>
        <w:rPr>
          <w:b w:val="0"/>
          <w:i w:val="0"/>
          <w:smallCaps w:val="0"/>
          <w:strike w:val="0"/>
          <w:color w:val="000000"/>
          <w:sz w:val="16"/>
          <w:u w:val="none"/>
        </w:rPr>
        <w:t xml:space="preserve"> and (dis)belief. </w:t>
      </w:r>
      <w:r>
        <w:rPr>
          <w:b/>
          <w:i w:val="0"/>
          <w:smallCaps w:val="0"/>
          <w:strike w:val="0"/>
          <w:color w:val="000000"/>
          <w:sz w:val="22"/>
          <w:u w:val="single"/>
        </w:rPr>
        <w:t>Black optimism is not the negation of</w:t>
      </w:r>
      <w:r>
        <w:rPr>
          <w:b w:val="0"/>
          <w:i w:val="0"/>
          <w:smallCaps w:val="0"/>
          <w:strike w:val="0"/>
          <w:color w:val="000000"/>
          <w:sz w:val="16"/>
          <w:u w:val="none"/>
        </w:rPr>
        <w:t xml:space="preserve"> </w:t>
      </w:r>
      <w:r>
        <w:rPr>
          <w:b/>
          <w:i w:val="0"/>
          <w:smallCaps w:val="0"/>
          <w:strike w:val="0"/>
          <w:color w:val="000000"/>
          <w:sz w:val="22"/>
          <w:u w:val="single"/>
        </w:rPr>
        <w:t>the negation that is</w:t>
      </w:r>
      <w:r>
        <w:rPr>
          <w:b w:val="0"/>
          <w:i w:val="0"/>
          <w:smallCaps w:val="0"/>
          <w:strike w:val="0"/>
          <w:color w:val="000000"/>
          <w:sz w:val="16"/>
          <w:u w:val="none"/>
        </w:rPr>
        <w:t xml:space="preserve"> </w:t>
      </w:r>
      <w:r>
        <w:rPr>
          <w:b/>
          <w:i w:val="0"/>
          <w:smallCaps w:val="0"/>
          <w:strike w:val="0"/>
          <w:color w:val="000000"/>
          <w:sz w:val="22"/>
          <w:u w:val="single"/>
        </w:rPr>
        <w:t>afro-pessimism</w:t>
      </w:r>
      <w:r>
        <w:rPr>
          <w:b w:val="0"/>
          <w:i w:val="0"/>
          <w:smallCaps w:val="0"/>
          <w:strike w:val="0"/>
          <w:color w:val="000000"/>
          <w:sz w:val="22"/>
          <w:u w:val="single"/>
        </w:rPr>
        <w:t>, just as black social life does</w:t>
      </w:r>
      <w:r>
        <w:rPr>
          <w:b w:val="0"/>
          <w:i w:val="0"/>
          <w:smallCaps w:val="0"/>
          <w:strike w:val="0"/>
          <w:color w:val="000000"/>
          <w:sz w:val="16"/>
          <w:u w:val="none"/>
        </w:rPr>
        <w:t xml:space="preserve"> </w:t>
      </w:r>
      <w:r>
        <w:rPr>
          <w:b w:val="0"/>
          <w:i w:val="0"/>
          <w:smallCaps w:val="0"/>
          <w:strike w:val="0"/>
          <w:color w:val="000000"/>
          <w:sz w:val="22"/>
          <w:u w:val="single"/>
        </w:rPr>
        <w:t>not negate black social death by inhabiting it and vitalizing it.</w:t>
      </w:r>
      <w:r>
        <w:rPr>
          <w:b w:val="0"/>
          <w:i w:val="0"/>
          <w:smallCaps w:val="0"/>
          <w:strike w:val="0"/>
          <w:color w:val="000000"/>
          <w:sz w:val="16"/>
          <w:u w:val="none"/>
        </w:rPr>
        <w:t xml:space="preserve"> A living death is as much a death as it is a living. </w:t>
      </w:r>
      <w:r>
        <w:rPr>
          <w:b/>
          <w:i w:val="0"/>
          <w:smallCaps w:val="0"/>
          <w:strike w:val="0"/>
          <w:color w:val="000000"/>
          <w:sz w:val="22"/>
          <w:u w:val="single"/>
        </w:rPr>
        <w:t>Nothing in afro-pessimism suggests</w:t>
      </w:r>
      <w:r>
        <w:rPr>
          <w:b w:val="0"/>
          <w:i w:val="0"/>
          <w:smallCaps w:val="0"/>
          <w:strike w:val="0"/>
          <w:color w:val="000000"/>
          <w:sz w:val="16"/>
          <w:u w:val="none"/>
        </w:rPr>
        <w:t xml:space="preserve"> </w:t>
      </w:r>
      <w:r>
        <w:rPr>
          <w:b/>
          <w:i w:val="0"/>
          <w:smallCaps w:val="0"/>
          <w:strike w:val="0"/>
          <w:color w:val="000000"/>
          <w:sz w:val="22"/>
          <w:u w:val="single"/>
        </w:rPr>
        <w:t>that</w:t>
      </w:r>
      <w:r>
        <w:rPr>
          <w:b w:val="0"/>
          <w:i w:val="0"/>
          <w:smallCaps w:val="0"/>
          <w:strike w:val="0"/>
          <w:color w:val="000000"/>
          <w:sz w:val="16"/>
          <w:u w:val="none"/>
        </w:rPr>
        <w:t xml:space="preserve"> </w:t>
      </w:r>
      <w:r>
        <w:rPr>
          <w:b/>
          <w:i w:val="0"/>
          <w:smallCaps w:val="0"/>
          <w:strike w:val="0"/>
          <w:color w:val="000000"/>
          <w:sz w:val="22"/>
          <w:u w:val="single"/>
        </w:rPr>
        <w:t>there is no</w:t>
      </w:r>
      <w:r>
        <w:rPr>
          <w:b w:val="0"/>
          <w:i w:val="0"/>
          <w:smallCaps w:val="0"/>
          <w:strike w:val="0"/>
          <w:color w:val="000000"/>
          <w:sz w:val="16"/>
          <w:u w:val="none"/>
        </w:rPr>
        <w:t xml:space="preserve"> </w:t>
      </w:r>
      <w:r>
        <w:rPr>
          <w:b/>
          <w:i w:val="0"/>
          <w:smallCaps w:val="0"/>
          <w:strike w:val="0"/>
          <w:color w:val="000000"/>
          <w:sz w:val="22"/>
          <w:u w:val="single"/>
        </w:rPr>
        <w:t>black</w:t>
      </w:r>
      <w:r>
        <w:rPr>
          <w:b w:val="0"/>
          <w:i w:val="0"/>
          <w:smallCaps w:val="0"/>
          <w:strike w:val="0"/>
          <w:color w:val="000000"/>
          <w:sz w:val="16"/>
          <w:u w:val="none"/>
        </w:rPr>
        <w:t xml:space="preserve"> </w:t>
      </w:r>
      <w:r>
        <w:rPr>
          <w:b/>
          <w:i w:val="0"/>
          <w:smallCaps w:val="0"/>
          <w:strike w:val="0"/>
          <w:color w:val="000000"/>
          <w:sz w:val="22"/>
          <w:u w:val="single"/>
        </w:rPr>
        <w:t>(social) life, only that black life is not</w:t>
      </w:r>
      <w:r>
        <w:rPr>
          <w:b w:val="0"/>
          <w:i w:val="0"/>
          <w:smallCaps w:val="0"/>
          <w:strike w:val="0"/>
          <w:color w:val="000000"/>
          <w:sz w:val="16"/>
          <w:u w:val="none"/>
        </w:rPr>
        <w:t xml:space="preserve"> </w:t>
      </w:r>
      <w:r>
        <w:rPr>
          <w:b/>
          <w:i w:val="0"/>
          <w:smallCaps w:val="0"/>
          <w:strike w:val="0"/>
          <w:color w:val="000000"/>
          <w:sz w:val="22"/>
          <w:u w:val="single"/>
        </w:rPr>
        <w:t>social life</w:t>
      </w:r>
      <w:r>
        <w:rPr>
          <w:b w:val="0"/>
          <w:i w:val="0"/>
          <w:smallCaps w:val="0"/>
          <w:strike w:val="0"/>
          <w:color w:val="000000"/>
          <w:sz w:val="16"/>
          <w:u w:val="none"/>
        </w:rPr>
        <w:t xml:space="preserve"> </w:t>
      </w:r>
      <w:r>
        <w:rPr>
          <w:b/>
          <w:i w:val="0"/>
          <w:smallCaps w:val="0"/>
          <w:strike w:val="0"/>
          <w:color w:val="000000"/>
          <w:sz w:val="22"/>
          <w:u w:val="single"/>
        </w:rPr>
        <w:t>in</w:t>
      </w:r>
      <w:r>
        <w:rPr>
          <w:b w:val="0"/>
          <w:i w:val="0"/>
          <w:smallCaps w:val="0"/>
          <w:strike w:val="0"/>
          <w:color w:val="000000"/>
          <w:sz w:val="16"/>
          <w:u w:val="none"/>
        </w:rPr>
        <w:t xml:space="preserve"> </w:t>
      </w:r>
      <w:r>
        <w:rPr>
          <w:b/>
          <w:i w:val="0"/>
          <w:smallCaps w:val="0"/>
          <w:strike w:val="0"/>
          <w:color w:val="000000"/>
          <w:sz w:val="22"/>
          <w:u w:val="single"/>
        </w:rPr>
        <w:t>the universe formed by the codes of state</w:t>
      </w:r>
      <w:r>
        <w:rPr>
          <w:b w:val="0"/>
          <w:i w:val="0"/>
          <w:smallCaps w:val="0"/>
          <w:strike w:val="0"/>
          <w:color w:val="000000"/>
          <w:sz w:val="16"/>
          <w:u w:val="none"/>
        </w:rPr>
        <w:t xml:space="preserve"> </w:t>
      </w:r>
      <w:r>
        <w:rPr>
          <w:b/>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civil society</w:t>
      </w:r>
      <w:r>
        <w:rPr>
          <w:b w:val="0"/>
          <w:i w:val="0"/>
          <w:smallCaps w:val="0"/>
          <w:strike w:val="0"/>
          <w:color w:val="000000"/>
          <w:sz w:val="16"/>
          <w:u w:val="none"/>
        </w:rPr>
        <w:t>, of citizen and subject, of nation and culture, of people and place, of history and heritage, of all the things that colonial society has in common with the colonized, of all that capital has in common with labor—</w:t>
      </w:r>
      <w:r>
        <w:rPr>
          <w:b/>
          <w:i w:val="0"/>
          <w:smallCaps w:val="0"/>
          <w:strike w:val="0"/>
          <w:color w:val="000000"/>
          <w:sz w:val="22"/>
          <w:u w:val="single"/>
        </w:rPr>
        <w:t>the modern world system.</w:t>
      </w:r>
      <w:r>
        <w:rPr>
          <w:b w:val="0"/>
          <w:i w:val="0"/>
          <w:smallCaps w:val="0"/>
          <w:strike w:val="0"/>
          <w:color w:val="000000"/>
          <w:sz w:val="16"/>
          <w:u w:val="none"/>
        </w:rPr>
        <w:t xml:space="preserve"> </w:t>
      </w:r>
      <w:r>
        <w:rPr>
          <w:b w:val="0"/>
          <w:i w:val="0"/>
          <w:smallCaps w:val="0"/>
          <w:strike w:val="0"/>
          <w:color w:val="000000"/>
          <w:sz w:val="22"/>
          <w:u w:val="single"/>
        </w:rPr>
        <w:t>Black life</w:t>
      </w:r>
      <w:r>
        <w:rPr>
          <w:b w:val="0"/>
          <w:i w:val="0"/>
          <w:smallCaps w:val="0"/>
          <w:strike w:val="0"/>
          <w:color w:val="000000"/>
          <w:sz w:val="16"/>
          <w:u w:val="none"/>
        </w:rPr>
        <w:t xml:space="preserve"> </w:t>
      </w:r>
      <w:r>
        <w:rPr>
          <w:b w:val="0"/>
          <w:i w:val="0"/>
          <w:smallCaps w:val="0"/>
          <w:strike w:val="0"/>
          <w:color w:val="000000"/>
          <w:sz w:val="22"/>
          <w:u w:val="single"/>
        </w:rPr>
        <w:t>is not lived in the world that the world lives in, but it is lived underground, in</w:t>
      </w:r>
      <w:r>
        <w:rPr>
          <w:b w:val="0"/>
          <w:i w:val="0"/>
          <w:smallCaps w:val="0"/>
          <w:strike w:val="0"/>
          <w:color w:val="000000"/>
          <w:sz w:val="16"/>
          <w:u w:val="none"/>
        </w:rPr>
        <w:t xml:space="preserve"> </w:t>
      </w:r>
      <w:r>
        <w:rPr>
          <w:b w:val="0"/>
          <w:i w:val="0"/>
          <w:smallCaps w:val="0"/>
          <w:strike w:val="0"/>
          <w:color w:val="000000"/>
          <w:sz w:val="22"/>
          <w:u w:val="single"/>
        </w:rPr>
        <w:t>outer space.</w:t>
      </w:r>
      <w:r>
        <w:rPr>
          <w:b w:val="0"/>
          <w:i w:val="0"/>
          <w:smallCaps w:val="0"/>
          <w:strike w:val="0"/>
          <w:color w:val="000000"/>
          <w:sz w:val="16"/>
          <w:u w:val="none"/>
        </w:rPr>
        <w:t xml:space="preserve"> This is agreed. </w:t>
      </w:r>
      <w:r>
        <w:rPr>
          <w:b w:val="0"/>
          <w:i w:val="0"/>
          <w:smallCaps w:val="0"/>
          <w:strike w:val="0"/>
          <w:color w:val="000000"/>
          <w:sz w:val="16"/>
          <w:u w:val="none"/>
        </w:rPr>
        <w:t>That is to say, what</w:t>
      </w:r>
      <w:r>
        <w:rPr>
          <w:b w:val="0"/>
          <w:i w:val="0"/>
          <w:smallCaps w:val="0"/>
          <w:strike w:val="0"/>
          <w:color w:val="000000"/>
          <w:sz w:val="16"/>
          <w:u w:val="none"/>
        </w:rPr>
        <w:t xml:space="preserve"> Moten asserts against </w:t>
      </w:r>
      <w:r>
        <w:rPr>
          <w:b w:val="0"/>
          <w:i w:val="0"/>
          <w:smallCaps w:val="0"/>
          <w:strike w:val="0"/>
          <w:color w:val="000000"/>
          <w:sz w:val="16"/>
          <w:u w:val="none"/>
        </w:rPr>
        <w:t>afropessimism</w:t>
      </w:r>
      <w:r>
        <w:rPr>
          <w:b w:val="0"/>
          <w:i w:val="0"/>
          <w:smallCaps w:val="0"/>
          <w:strike w:val="0"/>
          <w:color w:val="000000"/>
          <w:sz w:val="16"/>
          <w:u w:val="none"/>
        </w:rPr>
        <w:t xml:space="preserve"> is a point already affirmed by afro-pessimism, is, in fact, one of the most polemical dimensions of afro-pessimism as a project: namely, that black life is not social, or rather that </w:t>
      </w:r>
      <w:r>
        <w:rPr>
          <w:b/>
          <w:i w:val="0"/>
          <w:smallCaps w:val="0"/>
          <w:strike w:val="0"/>
          <w:color w:val="000000"/>
          <w:sz w:val="22"/>
          <w:u w:val="single"/>
        </w:rPr>
        <w:t>black life is lived in social death. Double</w:t>
      </w:r>
      <w:r>
        <w:rPr>
          <w:b w:val="0"/>
          <w:i w:val="0"/>
          <w:smallCaps w:val="0"/>
          <w:strike w:val="0"/>
          <w:color w:val="000000"/>
          <w:sz w:val="16"/>
          <w:u w:val="none"/>
        </w:rPr>
        <w:t xml:space="preserve"> </w:t>
      </w:r>
      <w:r>
        <w:rPr>
          <w:b/>
          <w:i w:val="0"/>
          <w:smallCaps w:val="0"/>
          <w:strike w:val="0"/>
          <w:color w:val="000000"/>
          <w:sz w:val="22"/>
          <w:u w:val="single"/>
        </w:rPr>
        <w:t>emphasis, on lived and on death</w:t>
      </w:r>
      <w:r>
        <w:rPr>
          <w:b w:val="0"/>
          <w:i w:val="0"/>
          <w:smallCaps w:val="0"/>
          <w:strike w:val="0"/>
          <w:color w:val="000000"/>
          <w:sz w:val="16"/>
          <w:u w:val="none"/>
        </w:rPr>
        <w:t xml:space="preserve">. That’s the whole point of the enterprise at some level. </w:t>
      </w:r>
      <w:r>
        <w:rPr>
          <w:b/>
          <w:i w:val="0"/>
          <w:smallCaps w:val="0"/>
          <w:strike w:val="0"/>
          <w:color w:val="000000"/>
          <w:sz w:val="22"/>
          <w:u w:val="single"/>
        </w:rPr>
        <w:t>It is all about the implications of this agreed- upon point where arguments (should) begin, but they cannot (yet) proceed.</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