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Peak oil is </w:t>
      </w:r>
      <w:r>
        <w:rPr>
          <w:b/>
          <w:i w:val="0"/>
          <w:smallCaps w:val="0"/>
          <w:strike w:val="0"/>
          <w:sz w:val="26"/>
          <w:u w:val="single"/>
        </w:rPr>
        <w:t>nonsense</w:t>
      </w:r>
      <w:r>
        <w:rPr>
          <w:b/>
          <w:i w:val="0"/>
          <w:smallCaps w:val="0"/>
          <w:strike w:val="0"/>
          <w:sz w:val="26"/>
          <w:u w:val="none"/>
        </w:rPr>
        <w:t>---it’ll only peak if we make it.</w:t>
      </w:r>
    </w:p>
    <w:p>
      <w:pPr>
        <w:spacing w:after="80"/>
      </w:pPr>
      <w:r>
        <w:rPr>
          <w:b w:val="0"/>
          <w:i w:val="0"/>
          <w:smallCaps w:val="0"/>
          <w:strike w:val="0"/>
          <w:u w:val="none"/>
        </w:rPr>
        <w:t xml:space="preserve">Terence </w:t>
      </w:r>
      <w:r>
        <w:rPr>
          <w:b/>
          <w:i w:val="0"/>
          <w:smallCaps w:val="0"/>
          <w:strike w:val="0"/>
          <w:sz w:val="26"/>
          <w:u w:val="none"/>
        </w:rPr>
        <w:t>Corcoran 23</w:t>
      </w:r>
      <w:r>
        <w:rPr>
          <w:b w:val="0"/>
          <w:i w:val="0"/>
          <w:smallCaps w:val="0"/>
          <w:strike w:val="0"/>
          <w:u w:val="none"/>
        </w:rPr>
        <w:t xml:space="preserve">, </w:t>
      </w:r>
      <w:r>
        <w:rPr>
          <w:b w:val="0"/>
          <w:i w:val="0"/>
          <w:smallCaps w:val="0"/>
          <w:strike w:val="0"/>
          <w:u w:val="none"/>
        </w:rPr>
        <w:t xml:space="preserve">Columnist for the Financial Post, </w:t>
      </w:r>
      <w:r>
        <w:rPr>
          <w:b w:val="0"/>
          <w:i w:val="0"/>
          <w:smallCaps w:val="0"/>
          <w:strike w:val="0"/>
          <w:u w:val="none"/>
        </w:rPr>
        <w:t>5</w:t>
      </w:r>
      <w:r>
        <w:rPr>
          <w:b w:val="0"/>
          <w:i w:val="0"/>
          <w:smallCaps w:val="0"/>
          <w:strike w:val="0"/>
          <w:u w:val="none"/>
        </w:rPr>
        <w:t>/</w:t>
      </w:r>
      <w:r>
        <w:rPr>
          <w:b w:val="0"/>
          <w:i w:val="0"/>
          <w:smallCaps w:val="0"/>
          <w:strike w:val="0"/>
          <w:u w:val="none"/>
        </w:rPr>
        <w:t>31</w:t>
      </w:r>
      <w:r>
        <w:rPr>
          <w:b w:val="0"/>
          <w:i w:val="0"/>
          <w:smallCaps w:val="0"/>
          <w:strike w:val="0"/>
          <w:u w:val="none"/>
        </w:rPr>
        <w:t>/</w:t>
      </w:r>
      <w:r>
        <w:rPr>
          <w:b w:val="0"/>
          <w:i w:val="0"/>
          <w:smallCaps w:val="0"/>
          <w:strike w:val="0"/>
          <w:u w:val="none"/>
        </w:rPr>
        <w:t>2023, "Terence Corcoran: Junk science postscript — peak oil theory makes a comeback," https://financialpost.com/opinion/junk-science-peak-oil-comeback</w:t>
      </w:r>
    </w:p>
    <w:p>
      <w:pPr>
        <w:spacing w:after="60"/>
      </w:pPr>
      <w:r>
        <w:rPr>
          <w:b w:val="0"/>
          <w:i w:val="0"/>
          <w:smallCaps w:val="0"/>
          <w:strike w:val="0"/>
          <w:sz w:val="14"/>
          <w:u w:val="none"/>
        </w:rPr>
        <w:t xml:space="preserve">Crude </w:t>
      </w:r>
      <w:r>
        <w:rPr>
          <w:b/>
          <w:i w:val="0"/>
          <w:smallCaps w:val="0"/>
          <w:strike w:val="0"/>
          <w:sz w:val="22"/>
          <w:u w:val="single"/>
        </w:rPr>
        <w:t xml:space="preserve">oil production is at </w:t>
      </w:r>
      <w:r>
        <w:rPr>
          <w:b/>
          <w:i w:val="0"/>
          <w:smallCaps w:val="0"/>
          <w:strike w:val="0"/>
          <w:sz w:val="24"/>
          <w:u w:val="single"/>
        </w:rPr>
        <w:t>record levels</w:t>
      </w:r>
      <w:r>
        <w:rPr>
          <w:b w:val="0"/>
          <w:i w:val="0"/>
          <w:smallCaps w:val="0"/>
          <w:strike w:val="0"/>
          <w:sz w:val="14"/>
          <w:u w:val="none"/>
        </w:rPr>
        <w:t xml:space="preserve"> in Canada, as is oilsands output. </w:t>
      </w:r>
      <w:r>
        <w:rPr>
          <w:b/>
          <w:i w:val="0"/>
          <w:smallCaps w:val="0"/>
          <w:strike w:val="0"/>
          <w:sz w:val="22"/>
          <w:u w:val="single"/>
        </w:rPr>
        <w:t xml:space="preserve">The U.S. oil industry is heading for a </w:t>
      </w:r>
      <w:r>
        <w:rPr>
          <w:b/>
          <w:i w:val="0"/>
          <w:smallCaps w:val="0"/>
          <w:strike w:val="0"/>
          <w:sz w:val="24"/>
          <w:u w:val="single"/>
        </w:rPr>
        <w:t>record production</w:t>
      </w:r>
      <w:r>
        <w:rPr>
          <w:b w:val="0"/>
          <w:i w:val="0"/>
          <w:smallCaps w:val="0"/>
          <w:strike w:val="0"/>
          <w:sz w:val="14"/>
          <w:u w:val="none"/>
        </w:rPr>
        <w:t xml:space="preserve"> year </w:t>
      </w:r>
      <w:r>
        <w:rPr>
          <w:b/>
          <w:i w:val="0"/>
          <w:smallCaps w:val="0"/>
          <w:strike w:val="0"/>
          <w:sz w:val="22"/>
          <w:u w:val="single"/>
        </w:rPr>
        <w:t xml:space="preserve">while global oil markets are </w:t>
      </w:r>
      <w:r>
        <w:rPr>
          <w:b/>
          <w:i w:val="0"/>
          <w:smallCaps w:val="0"/>
          <w:strike w:val="0"/>
          <w:sz w:val="24"/>
          <w:u w:val="single"/>
        </w:rPr>
        <w:t>expected</w:t>
      </w:r>
      <w:r>
        <w:rPr>
          <w:b/>
          <w:i w:val="0"/>
          <w:smallCaps w:val="0"/>
          <w:strike w:val="0"/>
          <w:sz w:val="22"/>
          <w:u w:val="single"/>
        </w:rPr>
        <w:t xml:space="preserve"> to produce at a </w:t>
      </w:r>
      <w:r>
        <w:rPr>
          <w:b/>
          <w:i w:val="0"/>
          <w:smallCaps w:val="0"/>
          <w:strike w:val="0"/>
          <w:sz w:val="24"/>
          <w:u w:val="single"/>
        </w:rPr>
        <w:t>record rate</w:t>
      </w:r>
      <w:r>
        <w:rPr>
          <w:b/>
          <w:i w:val="0"/>
          <w:smallCaps w:val="0"/>
          <w:strike w:val="0"/>
          <w:sz w:val="22"/>
          <w:u w:val="single"/>
        </w:rPr>
        <w:t xml:space="preserve"> of 102 million barrels a day for the next </w:t>
      </w:r>
      <w:r>
        <w:rPr>
          <w:b/>
          <w:i w:val="0"/>
          <w:smallCaps w:val="0"/>
          <w:strike w:val="0"/>
          <w:sz w:val="24"/>
          <w:u w:val="single"/>
        </w:rPr>
        <w:t>two years,</w:t>
      </w:r>
      <w:r>
        <w:rPr>
          <w:b w:val="0"/>
          <w:i w:val="0"/>
          <w:smallCaps w:val="0"/>
          <w:strike w:val="0"/>
          <w:sz w:val="14"/>
          <w:u w:val="none"/>
        </w:rPr>
        <w:t xml:space="preserve"> according to a forecast by the U.S. Energy Information Agency. Coal output is setting records.</w:t>
      </w:r>
    </w:p>
    <w:p>
      <w:pPr>
        <w:spacing w:after="60"/>
      </w:pPr>
      <w:r>
        <w:rPr>
          <w:b/>
          <w:i w:val="0"/>
          <w:smallCaps w:val="0"/>
          <w:strike w:val="0"/>
          <w:sz w:val="24"/>
          <w:u w:val="single"/>
        </w:rPr>
        <w:t>Peak oil scenarios</w:t>
      </w:r>
      <w:r>
        <w:rPr>
          <w:b/>
          <w:i w:val="0"/>
          <w:smallCaps w:val="0"/>
          <w:strike w:val="0"/>
          <w:sz w:val="22"/>
          <w:u w:val="single"/>
        </w:rPr>
        <w:t xml:space="preserve"> have been wrong for </w:t>
      </w:r>
      <w:r>
        <w:rPr>
          <w:b/>
          <w:i w:val="0"/>
          <w:smallCaps w:val="0"/>
          <w:strike w:val="0"/>
          <w:sz w:val="24"/>
          <w:u w:val="single"/>
        </w:rPr>
        <w:t>decades</w:t>
      </w:r>
      <w:r>
        <w:rPr>
          <w:b/>
          <w:i w:val="0"/>
          <w:smallCaps w:val="0"/>
          <w:strike w:val="0"/>
          <w:sz w:val="22"/>
          <w:u w:val="single"/>
        </w:rPr>
        <w:t xml:space="preserve">, and for one </w:t>
      </w:r>
      <w:r>
        <w:rPr>
          <w:b/>
          <w:i w:val="0"/>
          <w:smallCaps w:val="0"/>
          <w:strike w:val="0"/>
          <w:sz w:val="24"/>
          <w:u w:val="single"/>
        </w:rPr>
        <w:t>overwhelming</w:t>
      </w:r>
      <w:r>
        <w:rPr>
          <w:b/>
          <w:i w:val="0"/>
          <w:smallCaps w:val="0"/>
          <w:strike w:val="0"/>
          <w:sz w:val="22"/>
          <w:u w:val="single"/>
        </w:rPr>
        <w:t xml:space="preserve"> set of reasons that relate to the </w:t>
      </w:r>
      <w:r>
        <w:rPr>
          <w:b/>
          <w:i w:val="0"/>
          <w:smallCaps w:val="0"/>
          <w:strike w:val="0"/>
          <w:sz w:val="24"/>
          <w:u w:val="single"/>
        </w:rPr>
        <w:t>uncertain science</w:t>
      </w:r>
      <w:r>
        <w:rPr>
          <w:b/>
          <w:i w:val="0"/>
          <w:smallCaps w:val="0"/>
          <w:strike w:val="0"/>
          <w:sz w:val="22"/>
          <w:u w:val="single"/>
        </w:rPr>
        <w:t xml:space="preserve"> of </w:t>
      </w:r>
      <w:r>
        <w:rPr>
          <w:b/>
          <w:i w:val="0"/>
          <w:smallCaps w:val="0"/>
          <w:strike w:val="0"/>
          <w:sz w:val="24"/>
          <w:u w:val="single"/>
        </w:rPr>
        <w:t>measuring</w:t>
      </w:r>
      <w:r>
        <w:rPr>
          <w:b/>
          <w:i w:val="0"/>
          <w:smallCaps w:val="0"/>
          <w:strike w:val="0"/>
          <w:sz w:val="22"/>
          <w:u w:val="single"/>
        </w:rPr>
        <w:t xml:space="preserve"> and </w:t>
      </w:r>
      <w:r>
        <w:rPr>
          <w:b/>
          <w:i w:val="0"/>
          <w:smallCaps w:val="0"/>
          <w:strike w:val="0"/>
          <w:sz w:val="24"/>
          <w:u w:val="single"/>
        </w:rPr>
        <w:t>understanding</w:t>
      </w:r>
      <w:r>
        <w:rPr>
          <w:b/>
          <w:i w:val="0"/>
          <w:smallCaps w:val="0"/>
          <w:strike w:val="0"/>
          <w:sz w:val="22"/>
          <w:u w:val="single"/>
        </w:rPr>
        <w:t xml:space="preserve"> the </w:t>
      </w:r>
      <w:r>
        <w:rPr>
          <w:b/>
          <w:i w:val="0"/>
          <w:smallCaps w:val="0"/>
          <w:strike w:val="0"/>
          <w:sz w:val="24"/>
          <w:u w:val="single"/>
        </w:rPr>
        <w:t>economics</w:t>
      </w:r>
      <w:r>
        <w:rPr>
          <w:b/>
          <w:i w:val="0"/>
          <w:smallCaps w:val="0"/>
          <w:strike w:val="0"/>
          <w:sz w:val="22"/>
          <w:u w:val="single"/>
        </w:rPr>
        <w:t xml:space="preserve"> of fossil fuel energy </w:t>
      </w:r>
      <w:r>
        <w:rPr>
          <w:b w:val="0"/>
          <w:i w:val="0"/>
          <w:smallCaps w:val="0"/>
          <w:strike w:val="0"/>
          <w:sz w:val="14"/>
          <w:u w:val="none"/>
        </w:rPr>
        <w:t>— first from the supply side and now from the demand side.</w:t>
      </w:r>
    </w:p>
    <w:p>
      <w:pPr>
        <w:spacing w:after="60"/>
      </w:pPr>
      <w:r>
        <w:rPr>
          <w:b/>
          <w:i w:val="0"/>
          <w:smallCaps w:val="0"/>
          <w:strike w:val="0"/>
          <w:sz w:val="24"/>
          <w:u w:val="single"/>
        </w:rPr>
        <w:t>Supply-side predictons</w:t>
      </w:r>
      <w:r>
        <w:rPr>
          <w:b/>
          <w:i w:val="0"/>
          <w:smallCaps w:val="0"/>
          <w:strike w:val="0"/>
          <w:sz w:val="22"/>
          <w:u w:val="single"/>
        </w:rPr>
        <w:t xml:space="preserve"> of peak oil date back more than a </w:t>
      </w:r>
      <w:r>
        <w:rPr>
          <w:b/>
          <w:i w:val="0"/>
          <w:smallCaps w:val="0"/>
          <w:strike w:val="0"/>
          <w:sz w:val="24"/>
          <w:u w:val="single"/>
        </w:rPr>
        <w:t>century</w:t>
      </w:r>
      <w:r>
        <w:rPr>
          <w:b/>
          <w:i w:val="0"/>
          <w:smallCaps w:val="0"/>
          <w:strike w:val="0"/>
          <w:sz w:val="22"/>
          <w:u w:val="single"/>
        </w:rPr>
        <w:t xml:space="preserve"> based on the simple and technically </w:t>
      </w:r>
      <w:r>
        <w:rPr>
          <w:b/>
          <w:i w:val="0"/>
          <w:smallCaps w:val="0"/>
          <w:strike w:val="0"/>
          <w:sz w:val="24"/>
          <w:u w:val="single"/>
        </w:rPr>
        <w:t>logical assumption</w:t>
      </w:r>
      <w:r>
        <w:rPr>
          <w:b/>
          <w:i w:val="0"/>
          <w:smallCaps w:val="0"/>
          <w:strike w:val="0"/>
          <w:sz w:val="22"/>
          <w:u w:val="single"/>
        </w:rPr>
        <w:t xml:space="preserve"> that the </w:t>
      </w:r>
      <w:r>
        <w:rPr>
          <w:b/>
          <w:i w:val="0"/>
          <w:smallCaps w:val="0"/>
          <w:strike w:val="0"/>
          <w:sz w:val="24"/>
          <w:u w:val="single"/>
        </w:rPr>
        <w:t>underground volume</w:t>
      </w:r>
      <w:r>
        <w:rPr>
          <w:b/>
          <w:i w:val="0"/>
          <w:smallCaps w:val="0"/>
          <w:strike w:val="0"/>
          <w:sz w:val="22"/>
          <w:u w:val="single"/>
        </w:rPr>
        <w:t xml:space="preserve"> of oil and other fossil fuels on the planet </w:t>
      </w:r>
      <w:r>
        <w:rPr>
          <w:b/>
          <w:i w:val="0"/>
          <w:smallCaps w:val="0"/>
          <w:strike w:val="0"/>
          <w:sz w:val="24"/>
          <w:u w:val="single"/>
        </w:rPr>
        <w:t>is physically limited</w:t>
      </w:r>
      <w:r>
        <w:rPr>
          <w:b w:val="0"/>
          <w:i w:val="0"/>
          <w:smallCaps w:val="0"/>
          <w:strike w:val="0"/>
          <w:sz w:val="14"/>
          <w:u w:val="none"/>
        </w:rPr>
        <w:t xml:space="preserve"> and — at some point — </w:t>
      </w:r>
      <w:r>
        <w:rPr>
          <w:b/>
          <w:i w:val="0"/>
          <w:smallCaps w:val="0"/>
          <w:strike w:val="0"/>
          <w:sz w:val="22"/>
          <w:u w:val="single"/>
        </w:rPr>
        <w:t xml:space="preserve">the supply will peak at the top of a </w:t>
      </w:r>
      <w:r>
        <w:rPr>
          <w:b/>
          <w:i w:val="0"/>
          <w:smallCaps w:val="0"/>
          <w:strike w:val="0"/>
          <w:sz w:val="24"/>
          <w:u w:val="single"/>
        </w:rPr>
        <w:t>bell curve</w:t>
      </w:r>
      <w:r>
        <w:rPr>
          <w:b/>
          <w:i w:val="0"/>
          <w:smallCaps w:val="0"/>
          <w:strike w:val="0"/>
          <w:sz w:val="22"/>
          <w:u w:val="single"/>
        </w:rPr>
        <w:t xml:space="preserve"> and then collapse</w:t>
      </w:r>
      <w:r>
        <w:rPr>
          <w:b w:val="0"/>
          <w:i w:val="0"/>
          <w:smallCaps w:val="0"/>
          <w:strike w:val="0"/>
          <w:sz w:val="14"/>
          <w:u w:val="none"/>
        </w:rPr>
        <w:t>. The leading modern-day peak oil theorist was M. King Hubbert, a U.S. geoscientist who in 1956 did some calculations and predicted that the U.S. extraction of fossil fuels would peak sometime between 1965 and 1971.</w:t>
      </w:r>
    </w:p>
    <w:p>
      <w:pPr>
        <w:spacing w:after="60"/>
      </w:pPr>
      <w:r>
        <w:rPr>
          <w:b/>
          <w:i w:val="0"/>
          <w:smallCaps w:val="0"/>
          <w:strike w:val="0"/>
          <w:sz w:val="22"/>
          <w:u w:val="single"/>
        </w:rPr>
        <w:t>If oil won’t peak, we will make it peak</w:t>
      </w:r>
    </w:p>
    <w:p>
      <w:pPr>
        <w:spacing w:after="60"/>
      </w:pPr>
      <w:r>
        <w:rPr>
          <w:b/>
          <w:i w:val="0"/>
          <w:smallCaps w:val="0"/>
          <w:strike w:val="0"/>
          <w:sz w:val="22"/>
          <w:u w:val="single"/>
        </w:rPr>
        <w:t xml:space="preserve">As that </w:t>
      </w:r>
      <w:r>
        <w:rPr>
          <w:b/>
          <w:i w:val="0"/>
          <w:smallCaps w:val="0"/>
          <w:strike w:val="0"/>
          <w:sz w:val="24"/>
          <w:u w:val="single"/>
        </w:rPr>
        <w:t>prediction</w:t>
      </w:r>
      <w:r>
        <w:rPr>
          <w:b w:val="0"/>
          <w:i w:val="0"/>
          <w:smallCaps w:val="0"/>
          <w:strike w:val="0"/>
          <w:sz w:val="14"/>
          <w:u w:val="none"/>
        </w:rPr>
        <w:t xml:space="preserve"> turned out to be wrong, </w:t>
      </w:r>
      <w:r>
        <w:rPr>
          <w:b/>
          <w:i w:val="0"/>
          <w:smallCaps w:val="0"/>
          <w:strike w:val="0"/>
          <w:sz w:val="22"/>
          <w:u w:val="single"/>
        </w:rPr>
        <w:t xml:space="preserve">numerous other </w:t>
      </w:r>
      <w:r>
        <w:rPr>
          <w:b/>
          <w:i w:val="0"/>
          <w:smallCaps w:val="0"/>
          <w:strike w:val="0"/>
          <w:sz w:val="24"/>
          <w:u w:val="single"/>
        </w:rPr>
        <w:t>national and international experts</w:t>
      </w:r>
      <w:r>
        <w:rPr>
          <w:b/>
          <w:i w:val="0"/>
          <w:smallCaps w:val="0"/>
          <w:strike w:val="0"/>
          <w:sz w:val="22"/>
          <w:u w:val="single"/>
        </w:rPr>
        <w:t xml:space="preserve"> lined up to announce different peak times, all proving to have been based on the </w:t>
      </w:r>
      <w:r>
        <w:rPr>
          <w:b/>
          <w:i w:val="0"/>
          <w:smallCaps w:val="0"/>
          <w:strike w:val="0"/>
          <w:sz w:val="24"/>
          <w:u w:val="single"/>
        </w:rPr>
        <w:t xml:space="preserve">same lack of knowledge </w:t>
      </w:r>
      <w:r>
        <w:rPr>
          <w:b/>
          <w:i w:val="0"/>
          <w:smallCaps w:val="0"/>
          <w:strike w:val="0"/>
          <w:sz w:val="22"/>
          <w:u w:val="single"/>
        </w:rPr>
        <w:t xml:space="preserve">and understanding of the </w:t>
      </w:r>
      <w:r>
        <w:rPr>
          <w:b/>
          <w:i w:val="0"/>
          <w:smallCaps w:val="0"/>
          <w:strike w:val="0"/>
          <w:sz w:val="24"/>
          <w:u w:val="single"/>
        </w:rPr>
        <w:t>size</w:t>
      </w:r>
      <w:r>
        <w:rPr>
          <w:b/>
          <w:i w:val="0"/>
          <w:smallCaps w:val="0"/>
          <w:strike w:val="0"/>
          <w:sz w:val="22"/>
          <w:u w:val="single"/>
        </w:rPr>
        <w:t xml:space="preserve"> of the global fossil fuel storehouse</w:t>
      </w:r>
      <w:r>
        <w:rPr>
          <w:b w:val="0"/>
          <w:i w:val="0"/>
          <w:smallCaps w:val="0"/>
          <w:strike w:val="0"/>
          <w:sz w:val="14"/>
          <w:u w:val="none"/>
        </w:rPr>
        <w:t>.</w:t>
      </w:r>
    </w:p>
    <w:p>
      <w:pPr>
        <w:spacing w:after="60"/>
      </w:pPr>
      <w:r>
        <w:rPr>
          <w:b w:val="0"/>
          <w:i w:val="0"/>
          <w:smallCaps w:val="0"/>
          <w:strike w:val="0"/>
          <w:sz w:val="14"/>
          <w:u w:val="none"/>
        </w:rPr>
        <w:t xml:space="preserve">The basic problem with the supply-side peak oil theory was entertainingly explored by U.S. energy economist Michael Lynch in “What Ever Happened to Peak Oil?”, a Forbes magazine piece in which Lynch concluded: “Unfortunately, </w:t>
      </w:r>
      <w:r>
        <w:rPr>
          <w:b/>
          <w:i w:val="0"/>
          <w:smallCaps w:val="0"/>
          <w:strike w:val="0"/>
          <w:sz w:val="22"/>
          <w:u w:val="single"/>
        </w:rPr>
        <w:t xml:space="preserve">very few people realize that the entire concerns about peak oil were based on </w:t>
      </w:r>
      <w:r>
        <w:rPr>
          <w:b/>
          <w:i w:val="0"/>
          <w:smallCaps w:val="0"/>
          <w:strike w:val="0"/>
          <w:sz w:val="24"/>
          <w:u w:val="single"/>
        </w:rPr>
        <w:t>misinformation</w:t>
      </w:r>
      <w:r>
        <w:rPr>
          <w:b/>
          <w:i w:val="0"/>
          <w:smallCaps w:val="0"/>
          <w:strike w:val="0"/>
          <w:sz w:val="22"/>
          <w:u w:val="single"/>
        </w:rPr>
        <w:t xml:space="preserve"> or </w:t>
      </w:r>
      <w:r>
        <w:rPr>
          <w:b/>
          <w:i w:val="0"/>
          <w:smallCaps w:val="0"/>
          <w:strike w:val="0"/>
          <w:sz w:val="24"/>
          <w:u w:val="single"/>
        </w:rPr>
        <w:t>junk science</w:t>
      </w:r>
      <w:r>
        <w:rPr>
          <w:b w:val="0"/>
          <w:i w:val="0"/>
          <w:smallCaps w:val="0"/>
          <w:strike w:val="0"/>
          <w:sz w:val="14"/>
          <w:u w:val="none"/>
        </w:rPr>
        <w:t>.”</w:t>
      </w:r>
    </w:p>
    <w:p>
      <w:pPr>
        <w:spacing w:after="60"/>
      </w:pPr>
      <w:r>
        <w:rPr>
          <w:b w:val="0"/>
          <w:i w:val="0"/>
          <w:smallCaps w:val="0"/>
          <w:strike w:val="0"/>
          <w:sz w:val="14"/>
          <w:u w:val="none"/>
        </w:rPr>
        <w:t xml:space="preserve">The </w:t>
      </w:r>
      <w:r>
        <w:rPr>
          <w:b/>
          <w:i w:val="0"/>
          <w:smallCaps w:val="0"/>
          <w:strike w:val="0"/>
          <w:sz w:val="22"/>
          <w:u w:val="single"/>
        </w:rPr>
        <w:t>junk premises</w:t>
      </w:r>
      <w:r>
        <w:rPr>
          <w:b w:val="0"/>
          <w:i w:val="0"/>
          <w:smallCaps w:val="0"/>
          <w:strike w:val="0"/>
          <w:sz w:val="14"/>
          <w:u w:val="none"/>
        </w:rPr>
        <w:t xml:space="preserve"> — there are a few — </w:t>
      </w:r>
      <w:r>
        <w:rPr>
          <w:b/>
          <w:i w:val="0"/>
          <w:smallCaps w:val="0"/>
          <w:strike w:val="0"/>
          <w:sz w:val="22"/>
          <w:u w:val="single"/>
        </w:rPr>
        <w:t xml:space="preserve">included </w:t>
      </w:r>
      <w:r>
        <w:rPr>
          <w:b/>
          <w:i w:val="0"/>
          <w:smallCaps w:val="0"/>
          <w:strike w:val="0"/>
          <w:sz w:val="24"/>
          <w:u w:val="single"/>
        </w:rPr>
        <w:t>ignorance</w:t>
      </w:r>
      <w:r>
        <w:rPr>
          <w:b/>
          <w:i w:val="0"/>
          <w:smallCaps w:val="0"/>
          <w:strike w:val="0"/>
          <w:sz w:val="22"/>
          <w:u w:val="single"/>
        </w:rPr>
        <w:t xml:space="preserve"> of how markets function</w:t>
      </w:r>
      <w:r>
        <w:rPr>
          <w:b w:val="0"/>
          <w:i w:val="0"/>
          <w:smallCaps w:val="0"/>
          <w:strike w:val="0"/>
          <w:sz w:val="14"/>
          <w:u w:val="none"/>
        </w:rPr>
        <w:t>, untested theories about th</w:t>
      </w:r>
      <w:r>
        <w:rPr>
          <w:b/>
          <w:i w:val="0"/>
          <w:smallCaps w:val="0"/>
          <w:strike w:val="0"/>
          <w:sz w:val="22"/>
          <w:u w:val="single"/>
        </w:rPr>
        <w:t xml:space="preserve">e scale of </w:t>
      </w:r>
      <w:r>
        <w:rPr>
          <w:b/>
          <w:i w:val="0"/>
          <w:smallCaps w:val="0"/>
          <w:strike w:val="0"/>
          <w:sz w:val="24"/>
          <w:u w:val="single"/>
        </w:rPr>
        <w:t>fossil fuels resources</w:t>
      </w:r>
      <w:r>
        <w:rPr>
          <w:b/>
          <w:i w:val="0"/>
          <w:smallCaps w:val="0"/>
          <w:strike w:val="0"/>
          <w:sz w:val="22"/>
          <w:u w:val="single"/>
        </w:rPr>
        <w:t xml:space="preserve"> and the potential for </w:t>
      </w:r>
      <w:r>
        <w:rPr>
          <w:b/>
          <w:i w:val="0"/>
          <w:smallCaps w:val="0"/>
          <w:strike w:val="0"/>
          <w:sz w:val="24"/>
          <w:u w:val="single"/>
        </w:rPr>
        <w:t>future extraction</w:t>
      </w:r>
      <w:r>
        <w:rPr>
          <w:b/>
          <w:i w:val="0"/>
          <w:smallCaps w:val="0"/>
          <w:strike w:val="0"/>
          <w:sz w:val="22"/>
          <w:u w:val="single"/>
        </w:rPr>
        <w:t xml:space="preserve"> and processing technologies.</w:t>
      </w:r>
      <w:r>
        <w:rPr>
          <w:b w:val="0"/>
          <w:i w:val="0"/>
          <w:smallCaps w:val="0"/>
          <w:strike w:val="0"/>
          <w:sz w:val="14"/>
          <w:u w:val="none"/>
        </w:rPr>
        <w:t xml:space="preserve"> Lynch quotes a Greenpeace official who, in 2012, confidently slammed the oil industry. “Peak oil is as real as rain, and it is here now. Not 2050. Not 2020. Now.”</w:t>
      </w:r>
    </w:p>
    <w:p>
      <w:pPr>
        <w:spacing w:after="60"/>
      </w:pPr>
      <w:r>
        <w:rPr>
          <w:b w:val="0"/>
          <w:i w:val="0"/>
          <w:smallCaps w:val="0"/>
          <w:strike w:val="0"/>
          <w:sz w:val="14"/>
          <w:u w:val="none"/>
        </w:rPr>
        <w:t>As it became increasingly clear that the supply-side case for peak oil was a piece of junk science, the proponents shifted to the demand side, a transition that was necessarily acknowledged by the IEA in its 2010 report. Peak oil, it said, “would not be caused by any resource restraint,” mainly because there is no way of knowing the size of fossil fuel resources.</w:t>
      </w:r>
    </w:p>
    <w:p>
      <w:pPr>
        <w:spacing w:after="60"/>
      </w:pPr>
      <w:r>
        <w:rPr>
          <w:b/>
          <w:i w:val="0"/>
          <w:smallCaps w:val="0"/>
          <w:strike w:val="0"/>
          <w:sz w:val="22"/>
          <w:u w:val="single"/>
        </w:rPr>
        <w:t xml:space="preserve">Since waiting for supply to peak is a </w:t>
      </w:r>
      <w:r>
        <w:rPr>
          <w:b/>
          <w:i w:val="0"/>
          <w:smallCaps w:val="0"/>
          <w:strike w:val="0"/>
          <w:sz w:val="24"/>
          <w:u w:val="single"/>
        </w:rPr>
        <w:t>non-starter</w:t>
      </w:r>
      <w:r>
        <w:rPr>
          <w:b w:val="0"/>
          <w:i w:val="0"/>
          <w:smallCaps w:val="0"/>
          <w:strike w:val="0"/>
          <w:sz w:val="12"/>
          <w:u w:val="none"/>
        </w:rPr>
        <w:t xml:space="preserve">, said </w:t>
      </w:r>
      <w:r>
        <w:rPr>
          <w:b/>
          <w:i w:val="0"/>
          <w:smallCaps w:val="0"/>
          <w:strike w:val="0"/>
          <w:sz w:val="22"/>
          <w:u w:val="single"/>
        </w:rPr>
        <w:t>the IEA</w:t>
      </w:r>
      <w:r>
        <w:rPr>
          <w:b w:val="0"/>
          <w:i w:val="0"/>
          <w:smallCaps w:val="0"/>
          <w:strike w:val="0"/>
          <w:sz w:val="12"/>
          <w:u w:val="none"/>
        </w:rPr>
        <w:t xml:space="preserve"> 13 years ago, </w:t>
      </w:r>
      <w:r>
        <w:rPr>
          <w:b/>
          <w:i w:val="0"/>
          <w:smallCaps w:val="0"/>
          <w:strike w:val="0"/>
          <w:sz w:val="22"/>
          <w:u w:val="single"/>
        </w:rPr>
        <w:t xml:space="preserve">the solution is to control </w:t>
      </w:r>
      <w:r>
        <w:rPr>
          <w:b/>
          <w:i w:val="0"/>
          <w:smallCaps w:val="0"/>
          <w:strike w:val="0"/>
          <w:sz w:val="24"/>
          <w:u w:val="single"/>
        </w:rPr>
        <w:t>demand</w:t>
      </w:r>
      <w:r>
        <w:rPr>
          <w:b w:val="0"/>
          <w:i w:val="0"/>
          <w:smallCaps w:val="0"/>
          <w:strike w:val="0"/>
          <w:sz w:val="12"/>
          <w:u w:val="none"/>
        </w:rPr>
        <w:t>. “If governments act vigorously now to encourage more efficient use of oil and the development of alternatives, then demand for oil might begin to ease quite soon and we might see a fairly early peak in oil production.”</w:t>
      </w:r>
    </w:p>
    <w:p>
      <w:pPr>
        <w:spacing w:after="60"/>
      </w:pPr>
      <w:r>
        <w:rPr>
          <w:b w:val="0"/>
          <w:i w:val="0"/>
          <w:smallCaps w:val="0"/>
          <w:strike w:val="0"/>
          <w:sz w:val="12"/>
          <w:u w:val="none"/>
        </w:rPr>
        <w:t xml:space="preserve">In other words, </w:t>
      </w:r>
      <w:r>
        <w:rPr>
          <w:b/>
          <w:i w:val="0"/>
          <w:smallCaps w:val="0"/>
          <w:strike w:val="0"/>
          <w:sz w:val="22"/>
          <w:u w:val="single"/>
        </w:rPr>
        <w:t xml:space="preserve">if oil won’t peak </w:t>
      </w:r>
      <w:r>
        <w:rPr>
          <w:b/>
          <w:i w:val="0"/>
          <w:smallCaps w:val="0"/>
          <w:strike w:val="0"/>
          <w:sz w:val="24"/>
          <w:u w:val="single"/>
        </w:rPr>
        <w:t>naturally</w:t>
      </w:r>
      <w:r>
        <w:rPr>
          <w:b/>
          <w:i w:val="0"/>
          <w:smallCaps w:val="0"/>
          <w:strike w:val="0"/>
          <w:sz w:val="22"/>
          <w:u w:val="single"/>
        </w:rPr>
        <w:t xml:space="preserve"> due to lack of supply, then we will make it peak by </w:t>
      </w:r>
      <w:r>
        <w:rPr>
          <w:b/>
          <w:i w:val="0"/>
          <w:smallCaps w:val="0"/>
          <w:strike w:val="0"/>
          <w:sz w:val="24"/>
          <w:u w:val="single"/>
        </w:rPr>
        <w:t>crushing</w:t>
      </w:r>
      <w:r>
        <w:rPr>
          <w:b/>
          <w:i w:val="0"/>
          <w:smallCaps w:val="0"/>
          <w:strike w:val="0"/>
          <w:sz w:val="22"/>
          <w:u w:val="single"/>
        </w:rPr>
        <w:t xml:space="preserve"> demand.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