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It’s </w:t>
      </w:r>
      <w:r>
        <w:rPr>
          <w:b/>
          <w:i w:val="0"/>
          <w:smallCaps w:val="0"/>
          <w:strike w:val="0"/>
          <w:sz w:val="26"/>
          <w:u w:val="single"/>
        </w:rPr>
        <w:t>empirically</w:t>
      </w:r>
      <w:r>
        <w:rPr>
          <w:b/>
          <w:i w:val="0"/>
          <w:smallCaps w:val="0"/>
          <w:strike w:val="0"/>
          <w:sz w:val="26"/>
          <w:u w:val="none"/>
        </w:rPr>
        <w:t xml:space="preserve"> proven---oil and gas </w:t>
      </w:r>
      <w:r>
        <w:rPr>
          <w:b/>
          <w:i w:val="0"/>
          <w:smallCaps w:val="0"/>
          <w:strike w:val="0"/>
          <w:sz w:val="26"/>
          <w:u w:val="single"/>
        </w:rPr>
        <w:t>crowd</w:t>
      </w:r>
      <w:r>
        <w:rPr>
          <w:b/>
          <w:i w:val="0"/>
          <w:smallCaps w:val="0"/>
          <w:strike w:val="0"/>
          <w:sz w:val="26"/>
          <w:u w:val="none"/>
        </w:rPr>
        <w:t xml:space="preserve"> out smaller funding </w:t>
      </w:r>
      <w:r>
        <w:rPr>
          <w:b/>
          <w:i w:val="0"/>
          <w:smallCaps w:val="0"/>
          <w:strike w:val="0"/>
          <w:sz w:val="26"/>
          <w:u w:val="single"/>
        </w:rPr>
        <w:t>comparatively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Andres </w:t>
      </w:r>
      <w:r>
        <w:rPr>
          <w:b/>
          <w:i w:val="0"/>
          <w:smallCaps w:val="0"/>
          <w:strike w:val="0"/>
          <w:sz w:val="26"/>
          <w:u w:val="none"/>
        </w:rPr>
        <w:t>Chang ’22</w:t>
      </w:r>
      <w:r>
        <w:rPr>
          <w:b w:val="0"/>
          <w:i w:val="0"/>
          <w:smallCaps w:val="0"/>
          <w:strike w:val="0"/>
          <w:u w:val="none"/>
        </w:rPr>
        <w:t xml:space="preserve"> [November 8, 2022; Andres Chang is a Senior Research Specialist who supports the Climate and Democracy campaigns. “Big Oil Money Looms Large in Competitive Elections,” Greenpeace; https://www.greenpeace.org/usa/research/big-oil-money-looms-large-in-competitive-elections/]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</w:t>
      </w:r>
      <w:r>
        <w:rPr>
          <w:b/>
          <w:i w:val="0"/>
          <w:smallCaps w:val="0"/>
          <w:strike w:val="0"/>
          <w:sz w:val="22"/>
          <w:u w:val="single"/>
        </w:rPr>
        <w:t xml:space="preserve">closest </w:t>
      </w:r>
      <w:r>
        <w:rPr>
          <w:b/>
          <w:i w:val="0"/>
          <w:smallCaps w:val="0"/>
          <w:strike w:val="0"/>
          <w:sz w:val="24"/>
          <w:u w:val="single"/>
        </w:rPr>
        <w:t>federal races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&amp; gas</w:t>
      </w:r>
      <w:r>
        <w:rPr>
          <w:b/>
          <w:i w:val="0"/>
          <w:smallCaps w:val="0"/>
          <w:strike w:val="0"/>
          <w:sz w:val="22"/>
          <w:u w:val="single"/>
        </w:rPr>
        <w:t xml:space="preserve"> industry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spent</w:t>
      </w:r>
      <w:r>
        <w:rPr>
          <w:b/>
          <w:i w:val="0"/>
          <w:smallCaps w:val="0"/>
          <w:strike w:val="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sz w:val="16"/>
          <w:u w:val="none"/>
        </w:rPr>
        <w:t>estimated</w:t>
      </w:r>
      <w:r>
        <w:rPr>
          <w:b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average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$4.3 million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 Senate seat and $490,000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direct contributions, funding for party committees, and funding for super PACs.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During this election cycle,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20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oil &amp; gas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companies</w:t>
      </w:r>
      <w:r>
        <w:rPr>
          <w:b/>
          <w:i w:val="0"/>
          <w:smallCaps w:val="0"/>
          <w:strike w:val="0"/>
          <w:sz w:val="22"/>
          <w:u w:val="single"/>
        </w:rPr>
        <w:t xml:space="preserve"> and industry </w:t>
      </w:r>
      <w:r>
        <w:rPr>
          <w:b/>
          <w:i w:val="0"/>
          <w:smallCaps w:val="0"/>
          <w:strike w:val="0"/>
          <w:sz w:val="24"/>
          <w:u w:val="single"/>
        </w:rPr>
        <w:t>trade associations</w:t>
      </w:r>
      <w:r>
        <w:rPr>
          <w:b/>
          <w:i w:val="0"/>
          <w:smallCaps w:val="0"/>
          <w:strike w:val="0"/>
          <w:sz w:val="22"/>
          <w:u w:val="single"/>
        </w:rPr>
        <w:t xml:space="preserve"> contributed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more than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$52 million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u w:val="single"/>
        </w:rPr>
        <w:t xml:space="preserve"> right-wing super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party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fundraising committees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more than $4 million to candidate PACs. Much of the </w:t>
      </w:r>
      <w:r>
        <w:rPr>
          <w:b/>
          <w:i w:val="0"/>
          <w:smallCaps w:val="0"/>
          <w:strike w:val="0"/>
          <w:sz w:val="22"/>
          <w:u w:val="single"/>
        </w:rPr>
        <w:t>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used to </w:t>
      </w:r>
      <w:r>
        <w:rPr>
          <w:b/>
          <w:i w:val="0"/>
          <w:smallCaps w:val="0"/>
          <w:strike w:val="0"/>
          <w:sz w:val="22"/>
          <w:u w:val="single"/>
        </w:rPr>
        <w:t xml:space="preserve">support </w:t>
      </w:r>
      <w:r>
        <w:rPr>
          <w:b/>
          <w:i w:val="0"/>
          <w:smallCaps w:val="0"/>
          <w:strike w:val="0"/>
          <w:sz w:val="24"/>
          <w:u w:val="single"/>
        </w:rPr>
        <w:t>Republican</w:t>
      </w:r>
      <w:r>
        <w:rPr>
          <w:b/>
          <w:i w:val="0"/>
          <w:smallCaps w:val="0"/>
          <w:strike w:val="0"/>
          <w:sz w:val="22"/>
          <w:u w:val="single"/>
        </w:rPr>
        <w:t xml:space="preserve"> candidates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running in competitive Senate and House districts.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Whereas </w:t>
      </w:r>
      <w:r>
        <w:rPr>
          <w:b/>
          <w:i w:val="0"/>
          <w:smallCaps w:val="0"/>
          <w:strike w:val="0"/>
          <w:sz w:val="22"/>
          <w:u w:val="single"/>
        </w:rPr>
        <w:t xml:space="preserve">direct </w:t>
      </w:r>
      <w:r>
        <w:rPr>
          <w:b/>
          <w:i w:val="0"/>
          <w:smallCaps w:val="0"/>
          <w:strike w:val="0"/>
          <w:sz w:val="24"/>
          <w:u w:val="single"/>
        </w:rPr>
        <w:t>contributions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</w:t>
      </w:r>
      <w:r>
        <w:rPr>
          <w:b/>
          <w:i w:val="0"/>
          <w:smallCaps w:val="0"/>
          <w:strike w:val="0"/>
          <w:sz w:val="22"/>
          <w:u w:val="single"/>
        </w:rPr>
        <w:t xml:space="preserve">subject to </w:t>
      </w:r>
      <w:r>
        <w:rPr>
          <w:b/>
          <w:i w:val="0"/>
          <w:smallCaps w:val="0"/>
          <w:strike w:val="0"/>
          <w:sz w:val="24"/>
          <w:u w:val="single"/>
        </w:rPr>
        <w:t>strict federal 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super </w:t>
      </w:r>
      <w:r>
        <w:rPr>
          <w:b/>
          <w:i w:val="0"/>
          <w:smallCaps w:val="0"/>
          <w:strike w:val="0"/>
          <w:sz w:val="22"/>
          <w:u w:val="single"/>
        </w:rPr>
        <w:t xml:space="preserve">PACs and party </w:t>
      </w:r>
      <w:r>
        <w:rPr>
          <w:b/>
          <w:i w:val="0"/>
          <w:smallCaps w:val="0"/>
          <w:strike w:val="0"/>
          <w:sz w:val="24"/>
          <w:u w:val="single"/>
        </w:rPr>
        <w:t>committees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/>
          <w:i w:val="0"/>
          <w:smallCaps w:val="0"/>
          <w:strike w:val="0"/>
          <w:sz w:val="22"/>
          <w:u w:val="single"/>
        </w:rPr>
        <w:t xml:space="preserve">spend </w:t>
      </w:r>
      <w:r>
        <w:rPr>
          <w:b/>
          <w:i w:val="0"/>
          <w:smallCaps w:val="0"/>
          <w:strike w:val="0"/>
          <w:sz w:val="24"/>
          <w:u w:val="single"/>
        </w:rPr>
        <w:t>unlimited amounts</w:t>
      </w:r>
      <w:r>
        <w:rPr>
          <w:b/>
          <w:i w:val="0"/>
          <w:smallCaps w:val="0"/>
          <w:strike w:val="0"/>
          <w:sz w:val="22"/>
          <w:u w:val="single"/>
        </w:rPr>
        <w:t xml:space="preserve"> to influence elections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(following certain rules). </w:t>
      </w:r>
      <w:r>
        <w:rPr>
          <w:b/>
          <w:i w:val="0"/>
          <w:smallCaps w:val="0"/>
          <w:strike w:val="0"/>
          <w:sz w:val="22"/>
          <w:u w:val="single"/>
        </w:rPr>
        <w:t xml:space="preserve">Big Oil </w:t>
      </w:r>
      <w:r>
        <w:rPr>
          <w:b/>
          <w:i w:val="0"/>
          <w:smallCaps w:val="0"/>
          <w:strike w:val="0"/>
          <w:sz w:val="24"/>
          <w:u w:val="single"/>
        </w:rPr>
        <w:t>contributed</w:t>
      </w:r>
      <w:r>
        <w:rPr>
          <w:b/>
          <w:i w:val="0"/>
          <w:smallCaps w:val="0"/>
          <w:strike w:val="0"/>
          <w:sz w:val="22"/>
          <w:u w:val="single"/>
        </w:rPr>
        <w:t xml:space="preserve"> much more to these groups than </w:t>
      </w:r>
      <w:r>
        <w:rPr>
          <w:b/>
          <w:i w:val="0"/>
          <w:smallCaps w:val="0"/>
          <w:strike w:val="0"/>
          <w:sz w:val="24"/>
          <w:u w:val="single"/>
        </w:rPr>
        <w:t>directly</w:t>
      </w:r>
      <w:r>
        <w:rPr>
          <w:b/>
          <w:i w:val="0"/>
          <w:smallCaps w:val="0"/>
          <w:strike w:val="0"/>
          <w:sz w:val="22"/>
          <w:u w:val="single"/>
        </w:rPr>
        <w:t xml:space="preserve"> to candidates.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Donors give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super PACs and party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committees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align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with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goals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paying </w:t>
      </w:r>
      <w:r>
        <w:rPr>
          <w:b/>
          <w:i w:val="0"/>
          <w:smallCaps w:val="0"/>
          <w:strike w:val="0"/>
          <w:sz w:val="22"/>
          <w:u w:val="single"/>
        </w:rPr>
        <w:t xml:space="preserve">close attention to how the money is </w:t>
      </w:r>
      <w:r>
        <w:rPr>
          <w:b/>
          <w:i w:val="0"/>
          <w:smallCaps w:val="0"/>
          <w:strike w:val="0"/>
          <w:sz w:val="24"/>
          <w:u w:val="single"/>
        </w:rPr>
        <w:t>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should also be paying attention. In this analysis,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attribution method</w:t>
      </w:r>
      <w:r>
        <w:rPr>
          <w:b/>
          <w:i w:val="0"/>
          <w:smallCaps w:val="0"/>
          <w:strike w:val="0"/>
          <w:sz w:val="22"/>
          <w:u w:val="single"/>
        </w:rPr>
        <w:t xml:space="preserve"> was used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estimate how much</w:t>
      </w:r>
      <w:r>
        <w:rPr>
          <w:b/>
          <w:i w:val="0"/>
          <w:smallCaps w:val="0"/>
          <w:strike w:val="0"/>
          <w:sz w:val="22"/>
          <w:u w:val="single"/>
        </w:rPr>
        <w:t xml:space="preserve"> the oil &amp; gas industry </w:t>
      </w:r>
      <w:r>
        <w:rPr>
          <w:b/>
          <w:i w:val="0"/>
          <w:smallCaps w:val="0"/>
          <w:strike w:val="0"/>
          <w:sz w:val="24"/>
          <w:u w:val="single"/>
        </w:rPr>
        <w:t>spent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each toss-up race—races where both parties have more than a 40% chance and less than a 60% chance of winning—through funding for party committees and super PACs, in addition to direct contributions.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Big Oil’s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spending was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 high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10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out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14</w:t>
      </w:r>
      <w:r>
        <w:rPr>
          <w:b/>
          <w:i w:val="0"/>
          <w:smallCaps w:val="0"/>
          <w:strike w:val="0"/>
          <w:sz w:val="22"/>
          <w:u w:val="single"/>
        </w:rPr>
        <w:t xml:space="preserve"> races analyzed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&amp; gas-</w:t>
      </w:r>
      <w:r>
        <w:rPr>
          <w:b/>
          <w:i w:val="0"/>
          <w:smallCaps w:val="0"/>
          <w:strike w:val="0"/>
          <w:sz w:val="22"/>
          <w:u w:val="single"/>
        </w:rPr>
        <w:t xml:space="preserve">attributed spending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outweighed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amount that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one or both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candidates raised from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small donors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(donors who contributed $200 or less). These races are bolded in the tables below.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