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Can’t account for </w:t>
      </w:r>
      <w:r>
        <w:rPr>
          <w:b/>
          <w:i w:val="0"/>
          <w:smallCaps w:val="0"/>
          <w:strike w:val="0"/>
          <w:sz w:val="26"/>
          <w:u w:val="single"/>
        </w:rPr>
        <w:t>either</w:t>
      </w:r>
      <w:r>
        <w:rPr>
          <w:b/>
          <w:i w:val="0"/>
          <w:smallCaps w:val="0"/>
          <w:strike w:val="0"/>
          <w:sz w:val="26"/>
          <w:u w:val="none"/>
        </w:rPr>
        <w:t xml:space="preserve"> upstream or downstream innovation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Tur-Sinai 18</w:t>
      </w:r>
      <w:r>
        <w:rPr>
          <w:b w:val="0"/>
          <w:i w:val="0"/>
          <w:smallCaps w:val="0"/>
          <w:strike w:val="0"/>
          <w:u w:val="none"/>
        </w:rPr>
        <w:t xml:space="preserve"> (Ofer Tur-Sinai, * Associate Professor of Law, Ono Academic College (Israel). LL.B., PH.D, Hebrew University of Jerusalem; LL.M., Columbia University. “PATENTS AND CLIMATE CHANGE: A SKEPTIC’S VIEW” </w:t>
      </w:r>
      <w:r>
        <w:rPr>
          <w:b w:val="0"/>
          <w:i/>
          <w:smallCaps w:val="0"/>
          <w:strike w:val="0"/>
          <w:u w:val="none"/>
        </w:rPr>
        <w:t xml:space="preserve">Environmental Law </w:t>
      </w:r>
      <w:r>
        <w:rPr>
          <w:b w:val="0"/>
          <w:i w:val="0"/>
          <w:smallCaps w:val="0"/>
          <w:strike w:val="0"/>
          <w:u w:val="none"/>
        </w:rPr>
        <w:t xml:space="preserve">Vol 48:211. Accessed 7/9/2024.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demonstrated in the Article, </w:t>
      </w:r>
      <w:r>
        <w:rPr>
          <w:b/>
          <w:i w:val="0"/>
          <w:smallCaps w:val="0"/>
          <w:strike w:val="0"/>
          <w:sz w:val="22"/>
          <w:u w:val="single"/>
        </w:rPr>
        <w:t xml:space="preserve">one of the main reasons why the effectiveness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</w:t>
      </w:r>
      <w:r>
        <w:rPr>
          <w:b/>
          <w:i w:val="0"/>
          <w:smallCaps w:val="0"/>
          <w:strike w:val="0"/>
          <w:sz w:val="22"/>
          <w:u w:val="single"/>
        </w:rPr>
        <w:t xml:space="preserve">s as an incentive mechanism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environmental domain is limited</w:t>
      </w:r>
      <w:r>
        <w:rPr>
          <w:b/>
          <w:i w:val="0"/>
          <w:smallCaps w:val="0"/>
          <w:strike w:val="0"/>
          <w:sz w:val="22"/>
          <w:u w:val="single"/>
        </w:rPr>
        <w:t xml:space="preserve"> is the reliance of patent incentives on market demand in directing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.7 To start with,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market-based platform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clearly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cannot be relied upon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incentivize</w:t>
      </w:r>
      <w:r>
        <w:rPr>
          <w:b/>
          <w:i w:val="0"/>
          <w:smallCaps w:val="0"/>
          <w:strike w:val="0"/>
          <w:sz w:val="22"/>
          <w:u w:val="single"/>
        </w:rPr>
        <w:t xml:space="preserve"> production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nonmarket 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.8 </w:t>
      </w:r>
      <w:r>
        <w:rPr>
          <w:b/>
          <w:i w:val="0"/>
          <w:smallCaps w:val="0"/>
          <w:strike w:val="0"/>
          <w:sz w:val="22"/>
          <w:u w:val="single"/>
        </w:rPr>
        <w:t>In the environmental context, this inherent limitation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patent system </w:t>
      </w:r>
      <w:r>
        <w:rPr>
          <w:b/>
          <w:i w:val="0"/>
          <w:smallCaps w:val="0"/>
          <w:strike w:val="0"/>
          <w:sz w:val="22"/>
          <w:u w:val="single"/>
        </w:rPr>
        <w:t>comes into effect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instance, </w:t>
      </w:r>
      <w:r>
        <w:rPr>
          <w:b/>
          <w:i w:val="0"/>
          <w:smallCaps w:val="0"/>
          <w:strike w:val="0"/>
          <w:sz w:val="22"/>
          <w:u w:val="single"/>
        </w:rPr>
        <w:t>with respect to basic scientific research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regarding various fundamental questions related to climate change.9 Yet, </w:t>
      </w:r>
      <w:r>
        <w:rPr>
          <w:b/>
          <w:i w:val="0"/>
          <w:smallCaps w:val="0"/>
          <w:strike w:val="0"/>
          <w:sz w:val="22"/>
          <w:u w:val="single"/>
        </w:rPr>
        <w:t xml:space="preserve">even outside the realm of pure basic research,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more upstream</w:t>
      </w:r>
      <w:r>
        <w:rPr>
          <w:b/>
          <w:i w:val="0"/>
          <w:smallCaps w:val="0"/>
          <w:strike w:val="0"/>
          <w:sz w:val="22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research and development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R&amp;D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/>
          <w:i w:val="0"/>
          <w:smallCaps w:val="0"/>
          <w:strike w:val="0"/>
          <w:sz w:val="22"/>
          <w:u w:val="single"/>
        </w:rPr>
        <w:t xml:space="preserve">project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>—i.e., the more removed it is from commercial applications—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higher the uncertainty</w:t>
      </w:r>
      <w:r>
        <w:rPr>
          <w:b/>
          <w:i w:val="0"/>
          <w:smallCaps w:val="0"/>
          <w:strike w:val="0"/>
          <w:sz w:val="22"/>
          <w:u w:val="single"/>
        </w:rPr>
        <w:t xml:space="preserve"> regarding the market value of such project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likely to be,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the less</w:t>
      </w:r>
      <w:r>
        <w:rPr>
          <w:b/>
          <w:i w:val="0"/>
          <w:smallCaps w:val="0"/>
          <w:strike w:val="0"/>
          <w:sz w:val="22"/>
          <w:u w:val="single"/>
        </w:rPr>
        <w:t xml:space="preserve"> probable it is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patent system would provide</w:t>
      </w:r>
      <w:r>
        <w:rPr>
          <w:b/>
          <w:i w:val="0"/>
          <w:smallCaps w:val="0"/>
          <w:strike w:val="0"/>
          <w:sz w:val="22"/>
          <w:u w:val="single"/>
        </w:rPr>
        <w:t xml:space="preserve"> ample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incentives</w:t>
      </w:r>
      <w:r>
        <w:rPr>
          <w:b/>
          <w:i w:val="0"/>
          <w:smallCaps w:val="0"/>
          <w:strike w:val="0"/>
          <w:sz w:val="22"/>
          <w:u w:val="single"/>
        </w:rPr>
        <w:t xml:space="preserve"> to pursue it.</w:t>
      </w:r>
      <w:r>
        <w:rPr>
          <w:b w:val="0"/>
          <w:i w:val="0"/>
          <w:smallCaps w:val="0"/>
          <w:strike w:val="0"/>
          <w:sz w:val="16"/>
          <w:u w:val="none"/>
        </w:rPr>
        <w:t>10 Thus, for instance, R&amp;D endeavors designed to explore methods of employing various alternative energy sources in lieu of fossil fuels—which may later serve as the foundation for a wide array of downstream innovative efforts—are not likely to be adequately incentivized by patents.11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Unfortunatel</w:t>
      </w:r>
      <w:r>
        <w:rPr>
          <w:b w:val="0"/>
          <w:i w:val="0"/>
          <w:smallCaps w:val="0"/>
          <w:strike w:val="0"/>
          <w:sz w:val="16"/>
          <w:u w:val="none"/>
        </w:rPr>
        <w:t>y,</w:t>
      </w:r>
      <w:r>
        <w:rPr>
          <w:b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/>
          <w:i w:val="0"/>
          <w:smallCaps w:val="0"/>
          <w:strike w:val="0"/>
          <w:sz w:val="22"/>
          <w:u w:val="single"/>
        </w:rPr>
        <w:t xml:space="preserve"> the context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environmental innovation</w:t>
      </w:r>
      <w:r>
        <w:rPr>
          <w:b/>
          <w:i w:val="0"/>
          <w:smallCaps w:val="0"/>
          <w:strike w:val="0"/>
          <w:sz w:val="22"/>
          <w:u w:val="single"/>
        </w:rPr>
        <w:t xml:space="preserve">, the concern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patent system fails</w:t>
      </w:r>
      <w:r>
        <w:rPr>
          <w:b/>
          <w:i w:val="0"/>
          <w:smallCaps w:val="0"/>
          <w:strike w:val="0"/>
          <w:sz w:val="22"/>
          <w:u w:val="single"/>
        </w:rPr>
        <w:t xml:space="preserve"> to provide adequate incentives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innovate </w:t>
      </w:r>
      <w:r>
        <w:rPr>
          <w:b/>
          <w:i w:val="0"/>
          <w:smallCaps w:val="0"/>
          <w:strike w:val="0"/>
          <w:sz w:val="24"/>
          <w:u w:val="single"/>
        </w:rPr>
        <w:t xml:space="preserve">applies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downstream</w:t>
      </w:r>
      <w:r>
        <w:rPr>
          <w:b/>
          <w:i w:val="0"/>
          <w:smallCaps w:val="0"/>
          <w:strike w:val="0"/>
          <w:sz w:val="24"/>
          <w:u w:val="single"/>
        </w:rPr>
        <w:t xml:space="preserve"> innovation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as well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since market demand tends to </w:t>
      </w:r>
      <w:r>
        <w:rPr>
          <w:b/>
          <w:i w:val="0"/>
          <w:smallCaps w:val="0"/>
          <w:strike w:val="0"/>
          <w:sz w:val="24"/>
          <w:u w:val="single"/>
        </w:rPr>
        <w:t>underrepresent</w:t>
      </w:r>
      <w:r>
        <w:rPr>
          <w:b/>
          <w:i w:val="0"/>
          <w:smallCaps w:val="0"/>
          <w:strike w:val="0"/>
          <w:sz w:val="22"/>
          <w:u w:val="single"/>
        </w:rPr>
        <w:t xml:space="preserve"> the social value of green technologies</w:t>
      </w:r>
      <w:r>
        <w:rPr>
          <w:b w:val="0"/>
          <w:i w:val="0"/>
          <w:smallCaps w:val="0"/>
          <w:strike w:val="0"/>
          <w:sz w:val="16"/>
          <w:u w:val="none"/>
        </w:rPr>
        <w:t>. A cleaner environment constitutes a public good; hence, positive externalities play a significant role in undercutting demand for green products and processes. In deciding whether to purchase and install a pollution-reducing scrubber, for instance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profit-maximizing firm</w:t>
      </w:r>
      <w:r>
        <w:rPr>
          <w:b/>
          <w:i w:val="0"/>
          <w:smallCaps w:val="0"/>
          <w:strike w:val="0"/>
          <w:sz w:val="22"/>
          <w:u w:val="single"/>
        </w:rPr>
        <w:t xml:space="preserve"> is likely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focus on its direct costs and benefits</w:t>
      </w:r>
      <w:r>
        <w:rPr>
          <w:b/>
          <w:i w:val="0"/>
          <w:smallCaps w:val="0"/>
          <w:strike w:val="0"/>
          <w:sz w:val="22"/>
          <w:u w:val="single"/>
        </w:rPr>
        <w:t xml:space="preserve">, while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ascribing</w:t>
      </w:r>
      <w:r>
        <w:rPr>
          <w:b/>
          <w:i w:val="0"/>
          <w:smallCaps w:val="0"/>
          <w:strike w:val="0"/>
          <w:sz w:val="22"/>
          <w:u w:val="single"/>
        </w:rPr>
        <w:t xml:space="preserve"> much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weight to</w:t>
      </w:r>
      <w:r>
        <w:rPr>
          <w:b/>
          <w:i w:val="0"/>
          <w:smallCaps w:val="0"/>
          <w:strike w:val="0"/>
          <w:sz w:val="22"/>
          <w:u w:val="single"/>
        </w:rPr>
        <w:t xml:space="preserve"> the substantial beneficial impact on numerous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third 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such a step may yield. If businesses are not willing to pay for climate change technologies a sufficient amount of money that reflects their social value, then the patent system—in its reliance on market demand—is not likely to incentivize development of such technologies at a socially optimal level.12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