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Even their solvency advocate agrees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Desch 23</w:t>
      </w:r>
      <w:r>
        <w:rPr>
          <w:b w:val="0"/>
          <w:i w:val="0"/>
          <w:smallCaps w:val="0"/>
          <w:strike w:val="0"/>
          <w:u w:val="none"/>
        </w:rPr>
        <w:t xml:space="preserve"> (Benjamin Desch, J.D. Candidate, University of Washington School of Law. “Fast-Tracks and Prizes: A Multi-Pronged Approach to Incentivizing Green Technology Innovation” Washington Law Review Volume 98, Issue 2. 6/1/2023. Accessed 7/12/2024.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well-documented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patent systems fail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adequately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incentivize green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2"/>
          <w:u w:val="single"/>
        </w:rPr>
        <w:t>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.80 This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part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inherent market failure</w:t>
      </w:r>
      <w:r>
        <w:rPr>
          <w:b/>
          <w:i w:val="0"/>
          <w:smallCaps w:val="0"/>
          <w:strike w:val="0"/>
          <w:sz w:val="22"/>
          <w:u w:val="single"/>
        </w:rPr>
        <w:t xml:space="preserve"> for inventions directed toward solving “common pool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”81 </w:t>
      </w:r>
      <w:r>
        <w:rPr>
          <w:b/>
          <w:i w:val="0"/>
          <w:smallCaps w:val="0"/>
          <w:strike w:val="0"/>
          <w:sz w:val="22"/>
          <w:u w:val="single"/>
        </w:rPr>
        <w:t>issues, like reducing greenhouse gases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Because there is no direct economic incentive</w:t>
      </w:r>
      <w:r>
        <w:rPr>
          <w:b/>
          <w:i w:val="0"/>
          <w:smallCaps w:val="0"/>
          <w:strike w:val="0"/>
          <w:sz w:val="22"/>
          <w:u w:val="single"/>
        </w:rPr>
        <w:t xml:space="preserve"> to reduce greenhouse gases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market fails to provide an</w:t>
      </w:r>
      <w:r>
        <w:rPr>
          <w:b/>
          <w:i w:val="0"/>
          <w:smallCaps w:val="0"/>
          <w:strike w:val="0"/>
          <w:sz w:val="22"/>
          <w:u w:val="single"/>
        </w:rPr>
        <w:t xml:space="preserve"> adequate innovation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incentive</w:t>
      </w:r>
      <w:r>
        <w:rPr>
          <w:b w:val="0"/>
          <w:i w:val="0"/>
          <w:smallCaps w:val="0"/>
          <w:strike w:val="0"/>
          <w:sz w:val="16"/>
          <w:u w:val="none"/>
        </w:rPr>
        <w:t>.82 Since the value of a patent largely depends on the market demand for the underlying technology, patent systems fail to offer adequate incentives where market demand does not exist.83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Even when a market exists</w:t>
      </w:r>
      <w:r>
        <w:rPr>
          <w:b/>
          <w:i w:val="0"/>
          <w:smallCaps w:val="0"/>
          <w:strike w:val="0"/>
          <w:sz w:val="22"/>
          <w:u w:val="singl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/>
          <w:i w:val="0"/>
          <w:smallCaps w:val="0"/>
          <w:strike w:val="0"/>
          <w:sz w:val="22"/>
          <w:u w:val="single"/>
        </w:rPr>
        <w:t xml:space="preserve"> system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fails to</w:t>
      </w:r>
      <w:r>
        <w:rPr>
          <w:b/>
          <w:i w:val="0"/>
          <w:smallCaps w:val="0"/>
          <w:strike w:val="0"/>
          <w:sz w:val="22"/>
          <w:u w:val="single"/>
        </w:rPr>
        <w:t xml:space="preserve"> properly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incentivize green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due to positive externalities.84 Positive externalities exist when some portion of the benefits created by a technology “spillover”85 to third parties;86 that is, when not all the benefits are internalized by the business that created the technology. </w:t>
      </w:r>
      <w:r>
        <w:rPr>
          <w:b/>
          <w:i w:val="0"/>
          <w:smallCaps w:val="0"/>
          <w:strike w:val="0"/>
          <w:sz w:val="22"/>
          <w:u w:val="single"/>
        </w:rPr>
        <w:t xml:space="preserve">When deciding whether to invest in a particular green technology,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profit-maximizing business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focus on</w:t>
      </w:r>
      <w:r>
        <w:rPr>
          <w:b/>
          <w:i w:val="0"/>
          <w:smallCaps w:val="0"/>
          <w:strike w:val="0"/>
          <w:sz w:val="22"/>
          <w:u w:val="single"/>
        </w:rPr>
        <w:t xml:space="preserve"> the technology’s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direct costs</w:t>
      </w:r>
      <w:r>
        <w:rPr>
          <w:b/>
          <w:i w:val="0"/>
          <w:smallCaps w:val="0"/>
          <w:strike w:val="0"/>
          <w:sz w:val="22"/>
          <w:u w:val="single"/>
        </w:rPr>
        <w:t xml:space="preserve"> and benefits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rather than</w:t>
      </w:r>
      <w:r>
        <w:rPr>
          <w:b/>
          <w:i w:val="0"/>
          <w:smallCaps w:val="0"/>
          <w:strike w:val="0"/>
          <w:sz w:val="22"/>
          <w:u w:val="single"/>
        </w:rPr>
        <w:t xml:space="preserve"> the additional benefits conferred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third 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.87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results 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suboptimal investment</w:t>
      </w:r>
      <w:r>
        <w:rPr>
          <w:b/>
          <w:i w:val="0"/>
          <w:smallCaps w:val="0"/>
          <w:strike w:val="0"/>
          <w:sz w:val="22"/>
          <w:u w:val="single"/>
        </w:rPr>
        <w:t xml:space="preserve"> because the actual value of the benefits of the technology</w:t>
      </w:r>
      <w:r>
        <w:rPr>
          <w:b w:val="0"/>
          <w:i w:val="0"/>
          <w:smallCaps w:val="0"/>
          <w:strike w:val="0"/>
          <w:sz w:val="16"/>
          <w:u w:val="none"/>
        </w:rPr>
        <w:t>—commercial plus social—</w:t>
      </w:r>
      <w:r>
        <w:rPr>
          <w:b/>
          <w:i w:val="0"/>
          <w:smallCaps w:val="0"/>
          <w:strike w:val="0"/>
          <w:sz w:val="22"/>
          <w:u w:val="single"/>
        </w:rPr>
        <w:t>was not properly considered.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88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If the market fails to capture the social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given technology, </w:t>
      </w:r>
      <w:r>
        <w:rPr>
          <w:b/>
          <w:i w:val="0"/>
          <w:smallCaps w:val="0"/>
          <w:strike w:val="0"/>
          <w:sz w:val="22"/>
          <w:u w:val="single"/>
        </w:rPr>
        <w:t>the technology is unlikely to attract an optimal amount of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concomitant with its actual value.89 Thus,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</w:t>
      </w:r>
      <w:r>
        <w:rPr>
          <w:b/>
          <w:i w:val="0"/>
          <w:smallCaps w:val="0"/>
          <w:strike w:val="0"/>
          <w:sz w:val="24"/>
          <w:u w:val="single"/>
        </w:rPr>
        <w:t xml:space="preserve"> value of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patent</w:t>
      </w:r>
      <w:r>
        <w:rPr>
          <w:b/>
          <w:i w:val="0"/>
          <w:smallCaps w:val="0"/>
          <w:strike w:val="0"/>
          <w:sz w:val="24"/>
          <w:u w:val="single"/>
        </w:rPr>
        <w:t xml:space="preserve"> on the technology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will</w:t>
      </w:r>
      <w:r>
        <w:rPr>
          <w:b/>
          <w:i w:val="0"/>
          <w:smallCaps w:val="0"/>
          <w:strike w:val="0"/>
          <w:sz w:val="24"/>
          <w:u w:val="single"/>
        </w:rPr>
        <w:t xml:space="preserve"> also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 suboptimal</w:t>
      </w:r>
      <w:r>
        <w:rPr>
          <w:b/>
          <w:i w:val="0"/>
          <w:smallCaps w:val="0"/>
          <w:strike w:val="0"/>
          <w:sz w:val="24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90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