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is not going to become a hegemon in the </w:t>
      </w:r>
      <w:r>
        <w:rPr>
          <w:b/>
          <w:i w:val="0"/>
          <w:smallCaps w:val="0"/>
          <w:strike w:val="0"/>
          <w:sz w:val="26"/>
          <w:u w:val="none"/>
        </w:rPr>
        <w:t>squo</w:t>
      </w:r>
      <w:r>
        <w:rPr>
          <w:b/>
          <w:i w:val="0"/>
          <w:smallCaps w:val="0"/>
          <w:strike w:val="0"/>
          <w:sz w:val="26"/>
          <w:u w:val="none"/>
        </w:rPr>
        <w:t xml:space="preserve">, but the </w:t>
      </w:r>
      <w:r>
        <w:rPr>
          <w:b/>
          <w:i w:val="0"/>
          <w:smallCaps w:val="0"/>
          <w:strike w:val="0"/>
          <w:sz w:val="26"/>
          <w:u w:val="none"/>
        </w:rPr>
        <w:t>aff</w:t>
      </w:r>
      <w:r>
        <w:rPr>
          <w:b/>
          <w:i w:val="0"/>
          <w:smallCaps w:val="0"/>
          <w:strike w:val="0"/>
          <w:sz w:val="26"/>
          <w:u w:val="none"/>
        </w:rPr>
        <w:t xml:space="preserve"> scares China into making a destructive and risky bid for power.</w:t>
      </w:r>
    </w:p>
    <w:p>
      <w:pPr>
        <w:spacing w:after="80"/>
      </w:pPr>
      <w:r>
        <w:rPr>
          <w:b/>
          <w:i w:val="0"/>
          <w:smallCaps w:val="0"/>
          <w:strike w:val="0"/>
          <w:sz w:val="26"/>
          <w:u w:val="none"/>
        </w:rPr>
        <w:t>Walt 5/31</w:t>
      </w:r>
      <w:r>
        <w:rPr>
          <w:b w:val="0"/>
          <w:i w:val="0"/>
          <w:smallCaps w:val="0"/>
          <w:strike w:val="0"/>
          <w:u w:val="none"/>
        </w:rPr>
        <w:t xml:space="preserve"> Stephen M. Walt is a columnist at Foreign Policy and the Robert and Renée Belfer professor of international relations at Harvard University. “Stop worrying about Chinese hegemony in Asia.” Foreign Policy. https://foreignpolicy.com/2023/05/31/stop-worrying-about-chinese-hegemony-in-asia/ //AA</w:t>
      </w:r>
    </w:p>
    <w:p>
      <w:pPr>
        <w:spacing w:after="60"/>
      </w:pPr>
      <w:r>
        <w:rPr>
          <w:b w:val="0"/>
          <w:i w:val="0"/>
          <w:smallCaps w:val="0"/>
          <w:strike w:val="0"/>
          <w:sz w:val="12"/>
          <w:u w:val="none"/>
        </w:rPr>
        <w:t xml:space="preserve">Why Regional Hegemony Is (Nearly) Impossible to </w:t>
      </w:r>
      <w:r>
        <w:rPr>
          <w:b w:val="0"/>
          <w:i w:val="0"/>
          <w:smallCaps w:val="0"/>
          <w:strike w:val="0"/>
          <w:u w:val="single"/>
        </w:rPr>
        <w:t>Achieve Regional hegemony may be desirable in theory, but history suggests that it is an elusive goal.</w:t>
      </w:r>
      <w:r>
        <w:rPr>
          <w:b w:val="0"/>
          <w:i w:val="0"/>
          <w:smallCaps w:val="0"/>
          <w:strike w:val="0"/>
          <w:sz w:val="12"/>
          <w:u w:val="none"/>
        </w:rPr>
        <w:t xml:space="preserve"> As Jonathan Kirshner points out, </w:t>
      </w:r>
      <w:r>
        <w:rPr>
          <w:b w:val="0"/>
          <w:i w:val="0"/>
          <w:smallCaps w:val="0"/>
          <w:strike w:val="0"/>
          <w:u w:val="single"/>
        </w:rPr>
        <w:t>several different great powers have launched bids for regional dominance in the modern era and all but one of these attempts ended in disaster.</w:t>
      </w:r>
      <w:r>
        <w:rPr>
          <w:b w:val="0"/>
          <w:i w:val="0"/>
          <w:smallCaps w:val="0"/>
          <w:strike w:val="0"/>
          <w:sz w:val="12"/>
          <w:u w:val="none"/>
        </w:rPr>
        <w:t xml:space="preserve"> France failed under Louis XIV and Napoleon Bonaparte, Germany was beaten decisively in both world wars, and Japan’s attempt to establish a hegemonic order in Asia ended in total defeat as well. </w:t>
      </w:r>
      <w:r>
        <w:rPr>
          <w:b w:val="0"/>
          <w:i w:val="0"/>
          <w:smallCaps w:val="0"/>
          <w:strike w:val="0"/>
          <w:u w:val="single"/>
        </w:rPr>
        <w:t>Only the United States managed to pull off becoming the sole great power in its region. In the modern world, in short, the success rate is less than 20 percent. Furthermore, the failures were not just minor setbacks: They were unmitigated disasters for the countries that made the attempt.</w:t>
      </w:r>
      <w:r>
        <w:rPr>
          <w:b w:val="0"/>
          <w:i w:val="0"/>
          <w:smallCaps w:val="0"/>
          <w:strike w:val="0"/>
          <w:sz w:val="12"/>
          <w:u w:val="none"/>
        </w:rPr>
        <w:t xml:space="preserve"> Perhaps a million Frenchmen lost their lives in the Napoleonic Wars, and Bonaparte died in exile on a remote island in the South Atlantic. Germany suffered mightily in both world wars and ended up divided into separate states for more than 40 years. Japan was firebombed in World War II, had two cities destroyed by atomic bombs, and its political order was remade by a foreign occupier. </w:t>
      </w:r>
      <w:r>
        <w:rPr>
          <w:b w:val="0"/>
          <w:i w:val="0"/>
          <w:smallCaps w:val="0"/>
          <w:strike w:val="0"/>
          <w:u w:val="single"/>
        </w:rPr>
        <w:t>Being a regional hegemon might be desirable, but trying to become one almost always makes a state less, rather than more, secure. Bids for hegemony fail for two main reasons. First, as defensive realists have long emphasized, there is a powerful tendency for major powers to balance against threats. When a powerful state is nearby, when its military forces seem tailored to project power against others, and when it seems to have revisionist ambitions, nearby powers typically band together to deter or defeat them.</w:t>
      </w:r>
      <w:r>
        <w:rPr>
          <w:b w:val="0"/>
          <w:i w:val="0"/>
          <w:smallCaps w:val="0"/>
          <w:strike w:val="0"/>
          <w:sz w:val="12"/>
          <w:u w:val="none"/>
        </w:rPr>
        <w:t xml:space="preserve"> If a would-be hegemon reveals its aims by starting a war, balancing behavior becomes even more pronounced and effective. The second barrier to regional hegemony is nationalism. </w:t>
      </w:r>
      <w:r>
        <w:rPr>
          <w:b w:val="0"/>
          <w:i w:val="0"/>
          <w:smallCaps w:val="0"/>
          <w:strike w:val="0"/>
          <w:u w:val="single"/>
        </w:rPr>
        <w:t>As Napoleon discovered when he invaded Spain, as the Soviet Union and United States both learned in Afghanistan, and as Moscow is now being reminded in Ukraine, local populations will make enormous sacrifices to repel invaders</w:t>
      </w:r>
      <w:r>
        <w:rPr>
          <w:b w:val="0"/>
          <w:i w:val="0"/>
          <w:smallCaps w:val="0"/>
          <w:strike w:val="0"/>
          <w:sz w:val="12"/>
          <w:u w:val="none"/>
        </w:rPr>
        <w:t xml:space="preserve">. Even nations that have been temporarily vanquished often remain restive and eager to throw off an aspiring hegemon’s yoke. The dissolution of the European colonial empires during the 20th century further illustrates how the spread of nationalist doctrines has strengthened resistance to foreign dominance. </w:t>
      </w:r>
      <w:r>
        <w:rPr>
          <w:b w:val="0"/>
          <w:i w:val="0"/>
          <w:smallCaps w:val="0"/>
          <w:strike w:val="0"/>
          <w:u w:val="single"/>
        </w:rPr>
        <w:t>The United States is the one exception to this recurring tendency: It is the only regional hegemon in the modern era.</w:t>
      </w:r>
      <w:r>
        <w:rPr>
          <w:b w:val="0"/>
          <w:i w:val="0"/>
          <w:smallCaps w:val="0"/>
          <w:strike w:val="0"/>
          <w:sz w:val="12"/>
          <w:u w:val="none"/>
        </w:rPr>
        <w:t xml:space="preserve"> Other would-be hegemons faced coordinated opposition from formidable and well-organized nation-states, but the United States was an ocean away from the other great powers and able to expand across North America without having to fight another major power or overcome a balancing coalition. The Indigenous population tried to resist, but it was weakened by its susceptibility to European diseases and divided into many loosely organized tribes and nations. Although Indigenous opposition to American expansion persisted until the late 19th century, the native tribes faced insurmountable collective-action problems and a dwindling population and were eventually swamped by an irresistible demographic tide. </w:t>
      </w:r>
      <w:r>
        <w:rPr>
          <w:b w:val="0"/>
          <w:i w:val="0"/>
          <w:smallCaps w:val="0"/>
          <w:strike w:val="0"/>
          <w:u w:val="single"/>
        </w:rPr>
        <w:t>To put it plainly, the United States got lucky.</w:t>
      </w:r>
      <w:r>
        <w:rPr>
          <w:b w:val="0"/>
          <w:i w:val="0"/>
          <w:smallCaps w:val="0"/>
          <w:strike w:val="0"/>
          <w:sz w:val="12"/>
          <w:u w:val="none"/>
        </w:rPr>
        <w:t xml:space="preserve"> Could China Become a Regional Hegemon Today</w:t>
      </w:r>
      <w:r>
        <w:rPr>
          <w:b w:val="0"/>
          <w:i w:val="0"/>
          <w:smallCaps w:val="0"/>
          <w:strike w:val="0"/>
          <w:u w:val="single"/>
        </w:rPr>
        <w:t>? The conditions that allowed the United States to dominate the Western Hemisphere and exclude other major powers do not exist in Asia today. China may be stronger than any of its neighbors, but several of them are major industrial powers with considerable potential to check Chinese power, and the world’s other major power—the United States—remains committed to helping defend them.</w:t>
      </w:r>
      <w:r>
        <w:rPr>
          <w:b w:val="0"/>
          <w:i w:val="0"/>
          <w:smallCaps w:val="0"/>
          <w:strike w:val="0"/>
          <w:sz w:val="12"/>
          <w:u w:val="none"/>
        </w:rPr>
        <w:t xml:space="preserve"> India’s population is now larger and significantly younger than China’s and its economy is growing more rapidly. Many of China’s neighbors are already balancing more energetically: Defense budgets are rising sharply, and Australia, India, and Japan are coordinating with each other and with the United States. The greater their fear of Chinese hegemony, the more vigorous such responses will be. In addition, India already has a nuclear arsenal and Japan or South Korea could acquire a nuclear deterrent if the need arose. Officials in Tokyo and Seoul have previously made it clear that they see this as a viable option should circumstances require, and possessing their own deterrent would further limit China’s ability to intimidate them. If China does not want more of its neighbors to acquire nuclear weapons, therefore, it should limit its ambitions and make such a step unnecessary. Nor are Asian powers likely to be swayed by Chinese President Xi Jinping’s suggestion that “it is for the people of Asia to run the affairs of Asia, solve the problems of Asia, and uphold the security of Asia.” Such statements are obviously intended to make the U.S. role in Asia seem less legitimate, but </w:t>
      </w:r>
      <w:r>
        <w:rPr>
          <w:b w:val="0"/>
          <w:i w:val="0"/>
          <w:smallCaps w:val="0"/>
          <w:strike w:val="0"/>
          <w:u w:val="single"/>
        </w:rPr>
        <w:t>the belief that a shared “Asian” identity will override each individual state’s self-interest ignores the power of modern nationalism, which did not exist when the pre-modern, Sino-centric tributary system was in place. Nationalism is a powerful force in China, of course, but also in India, South Korea, Japan, Australia, and Vietnam. It is hard to imagine any of these states preferring subordination to Beijing to national autonomy. Lastly, modern surveillance and communications technology makes it much easier for states to identify threatening powers and coordinate defensive responses. A Chinese bid for hegemony in Asia would be impossible to disguise, and states threatened by this attempt could share concerns, pool resources, and formulate a collective response quickly.</w:t>
      </w:r>
      <w:r>
        <w:rPr>
          <w:b w:val="0"/>
          <w:i w:val="0"/>
          <w:smallCaps w:val="0"/>
          <w:strike w:val="0"/>
          <w:sz w:val="12"/>
          <w:u w:val="none"/>
        </w:rPr>
        <w:t xml:space="preserve"> As the rapid and vigorous Western response to Russia’s invasion of Ukraine illustrates, countries facing a common danger can act with surprising swiftness when necessary. If Regional Hegemony Is Not an Option, What Then? </w:t>
      </w:r>
      <w:r>
        <w:rPr>
          <w:b w:val="0"/>
          <w:i w:val="0"/>
          <w:smallCaps w:val="0"/>
          <w:strike w:val="0"/>
          <w:u w:val="single"/>
        </w:rPr>
        <w:t xml:space="preserve">If China’s prospects for regional hegemony are limited, then what do the United States and China </w:t>
      </w:r>
      <w:r>
        <w:rPr>
          <w:b w:val="0"/>
          <w:i w:val="0"/>
          <w:smallCaps w:val="0"/>
          <w:strike w:val="0"/>
          <w:u w:val="single"/>
        </w:rPr>
        <w:t>have to</w:t>
      </w:r>
      <w:r>
        <w:rPr>
          <w:b w:val="0"/>
          <w:i w:val="0"/>
          <w:smallCaps w:val="0"/>
          <w:strike w:val="0"/>
          <w:u w:val="single"/>
        </w:rPr>
        <w:t xml:space="preserve"> fight about? Each is a vast country populated by hundreds of millions of patriotic citizens. They have large and sophisticated economies that no outside power could successfully strangle, powerful conventional military forces, and second-strike nuclear capabilities. An enormous ocean separates them, and neither side could possibly mount a successful invasion of the other. Coexistence is not merely desirable; it is unavoidable.</w:t>
      </w:r>
      <w:r>
        <w:rPr>
          <w:b w:val="0"/>
          <w:i w:val="0"/>
          <w:smallCaps w:val="0"/>
          <w:strike w:val="0"/>
          <w:sz w:val="12"/>
          <w:u w:val="none"/>
        </w:rPr>
        <w:t xml:space="preserve"> Yet China’s leaders could still decide to choose the same risky path that other would-be hegemons have followed. If they believed the regional balance of power heavily tilted in their favor, that nearby states could be bullied into neutrality, that one or two triumphs would render subsequent resistance impossible, and that other states in Asia would eventually regard Chinese primacy as legitimate, then the risks of a hegemonic bid (however ill-advised) would rise. In the worst case, Chinese leaders could convince themselves that conditions temporarily favored a bid for regional hegemony while at the same time fearing that the balance of power could turn against them decisively if the opportunity was not seized. This combination of wishful thinking and paranoia is that textbook condition for preventive war; precisely the logic that convinced German and Japanese leaders to launch unsuccessful bids for hegemony during the first half of the 20th century. </w:t>
      </w:r>
      <w:r>
        <w:rPr>
          <w:b w:val="0"/>
          <w:i w:val="0"/>
          <w:smallCaps w:val="0"/>
          <w:strike w:val="0"/>
          <w:u w:val="single"/>
        </w:rPr>
        <w:t>The implications for the United States and its Asian partners are clear. On the one hand, they should work to mitigate the various factors that can impede effective balancing and could lead Beijing to erroneously conclude that a bid for hegemony might succeed. At the same time, however, the United States and its allies need to make it crystal clear that they not trying to threaten China’s independence or territorial integrity, undermine the authority of the Chinese Communist Party, or crash the Chinese economy. Reassurance is needed</w:t>
      </w:r>
      <w:r>
        <w:rPr>
          <w:b w:val="0"/>
          <w:i w:val="0"/>
          <w:smallCaps w:val="0"/>
          <w:strike w:val="0"/>
          <w:sz w:val="12"/>
          <w:u w:val="none"/>
        </w:rPr>
        <w:t xml:space="preserve"> so that China’s leaders do not conclude that they have no choice but to pursue hegemony even if the odds of success are small. Consistent messaging will be essential. Although recent speeches by National Security Advisor Jake Sullivan and Treasury Secretary Janet Yellen were clearly intended to reassure Beijing about the scope and purpose of U.S. export controls and other economic measures, efforts to give NATO a strategic role in Asia and the more confrontational closing statement issued after the G-7 summit meeting earlier this month send a different signal, one that cannot help but heighten tensions On several occasions over the past three centuries, a great power concluded that its security required it to establish a dominant position over its neighbors. All but one of these attempts failed catastrophically. </w:t>
      </w:r>
      <w:r>
        <w:rPr>
          <w:b w:val="0"/>
          <w:i w:val="0"/>
          <w:smallCaps w:val="0"/>
          <w:strike w:val="0"/>
          <w:u w:val="single"/>
        </w:rPr>
        <w:t>China would be unwise to make the attempt, but the United States and its allies would be equally unwise if their own actions unwittingly convinced Beijing that a risky bid for hegemony was still its best option.</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