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“Democratic Peace” normalizes mass violence – history proves</w:t>
      </w:r>
    </w:p>
    <w:p>
      <w:pPr>
        <w:spacing w:after="80"/>
      </w:pPr>
      <w:r>
        <w:rPr>
          <w:b/>
          <w:i w:val="0"/>
          <w:smallCaps w:val="0"/>
          <w:strike w:val="0"/>
          <w:sz w:val="26"/>
          <w:u w:val="none"/>
        </w:rPr>
        <w:t>Herman 12</w:t>
      </w:r>
      <w:r>
        <w:rPr>
          <w:b w:val="0"/>
          <w:i w:val="0"/>
          <w:smallCaps w:val="0"/>
          <w:strike w:val="0"/>
          <w:u w:val="none"/>
        </w:rPr>
        <w:t xml:space="preserve">—professor emeritus of finance at the Wharton School, University of Pennsylvania (Edward, 7/25/12, Reality </w:t>
      </w:r>
      <w:r>
        <w:rPr>
          <w:b w:val="0"/>
          <w:i w:val="0"/>
          <w:smallCaps w:val="0"/>
          <w:strike w:val="0"/>
          <w:u w:val="none"/>
        </w:rPr>
        <w:t>Denial :</w:t>
      </w:r>
      <w:r>
        <w:rPr>
          <w:b w:val="0"/>
          <w:i w:val="0"/>
          <w:smallCaps w:val="0"/>
          <w:strike w:val="0"/>
          <w:u w:val="none"/>
        </w:rPr>
        <w:t xml:space="preserve"> Steven Pinker's Apologetics for Western-Imperial </w:t>
      </w:r>
      <w:r>
        <w:rPr>
          <w:b w:val="0"/>
          <w:i w:val="0"/>
          <w:smallCaps w:val="0"/>
          <w:strike w:val="0"/>
          <w:u w:val="none"/>
        </w:rPr>
        <w:t>Volence</w:t>
      </w:r>
      <w:r>
        <w:rPr>
          <w:b w:val="0"/>
          <w:i w:val="0"/>
          <w:smallCaps w:val="0"/>
          <w:strike w:val="0"/>
          <w:u w:val="none"/>
        </w:rPr>
        <w:t>, http://www.zcommunications.org/reality-denial-steven-pinkers-apologetics-for-western-imperial-volence-by-edward-s-herman-and-david-peterson-1)//saginator</w:t>
      </w:r>
    </w:p>
    <w:p>
      <w:pPr>
        <w:spacing w:after="60"/>
      </w:pPr>
      <w:r>
        <w:rPr>
          <w:b w:val="0"/>
          <w:i w:val="0"/>
          <w:smallCaps w:val="0"/>
          <w:strike w:val="0"/>
          <w:u w:val="none"/>
        </w:rPr>
        <w:t xml:space="preserve">Pinker’s establishment ideology </w:t>
      </w:r>
      <w:r>
        <w:rPr>
          <w:b w:val="0"/>
          <w:i w:val="0"/>
          <w:smallCaps w:val="0"/>
          <w:strike w:val="0"/>
          <w:u w:val="none"/>
        </w:rPr>
        <w:t>kicks-in</w:t>
      </w:r>
      <w:r>
        <w:rPr>
          <w:b w:val="0"/>
          <w:i w:val="0"/>
          <w:smallCaps w:val="0"/>
          <w:strike w:val="0"/>
          <w:u w:val="none"/>
        </w:rPr>
        <w:t xml:space="preserve"> very clearly in his comparative treatment of communism, on the one hand, and democracy and capitalism, on the other.  He is explicit that whereas communism is a “utopian” and dangerous “ideology” from which most of the world’s serious violence allegedly flowed during the past century, democracy, capitalism, “markets,” “gentle commerce,” and the like, are all tied to liberalism—or more exactly to “classical liberalism.”[133]  These institutional forms are not the result of ideologies, much less utopian and dangerous; they are the historically more advanced permutations of the Leviathan that help to elicit those components of the neurobiology of </w:t>
      </w:r>
      <w:r>
        <w:rPr>
          <w:b w:val="0"/>
          <w:i w:val="0"/>
          <w:smallCaps w:val="0"/>
          <w:strike w:val="0"/>
          <w:u w:val="none"/>
        </w:rPr>
        <w:t>peaceableness</w:t>
      </w:r>
      <w:r>
        <w:rPr>
          <w:b w:val="0"/>
          <w:i w:val="0"/>
          <w:smallCaps w:val="0"/>
          <w:strike w:val="0"/>
          <w:u w:val="none"/>
        </w:rPr>
        <w:t xml:space="preserve"> (or “better angels” as opposed to “inner demons”) for which the human brain has been naturally selected over evolutionary time. Hence, they are sources of the alleged decline in violence, and their spread is a force for positive and more peaceful change in the world.[</w:t>
      </w:r>
      <w:r>
        <w:rPr>
          <w:b w:val="0"/>
          <w:i w:val="0"/>
          <w:smallCaps w:val="0"/>
          <w:strike w:val="0"/>
          <w:u w:val="none"/>
        </w:rPr>
        <w:t>134]</w:t>
      </w:r>
      <w:r>
        <w:rPr>
          <w:b w:val="0"/>
          <w:i w:val="0"/>
          <w:smallCaps w:val="0"/>
          <w:strike w:val="0"/>
          <w:sz w:val="12"/>
          <w:u w:val="none"/>
        </w:rPr>
        <w:t>¶</w:t>
      </w:r>
      <w:r>
        <w:rPr>
          <w:b w:val="0"/>
          <w:i w:val="0"/>
          <w:smallCaps w:val="0"/>
          <w:strike w:val="0"/>
          <w:u w:val="none"/>
        </w:rPr>
        <w:t xml:space="preserve"> Not so communism. At the outset of Chapter 6, “The New Peace,” Pinker approvingly quotes Aleksandr Solzhenitsyn’s line that, unlike the communists, “Shakespeare’s evildoers stopped short at a dozen corpses [b]</w:t>
      </w:r>
      <w:r>
        <w:rPr>
          <w:b w:val="0"/>
          <w:i w:val="0"/>
          <w:smallCaps w:val="0"/>
          <w:strike w:val="0"/>
          <w:u w:val="none"/>
        </w:rPr>
        <w:t>ecause</w:t>
      </w:r>
      <w:r>
        <w:rPr>
          <w:b w:val="0"/>
          <w:i w:val="0"/>
          <w:smallCaps w:val="0"/>
          <w:strike w:val="0"/>
          <w:u w:val="none"/>
        </w:rPr>
        <w:t xml:space="preserve"> they had no ideology” driving them. (295) In discussing the alleged mental traits of the members of a society mobilized to commit genocide, he argues that “Utopian creeds that submerge individuals into moralized categories may take root in powerful regimes and engage their full destructive might,” and highlights “Marxism during the purges, expulsions, and terror-famines in Stalin’s Soviet Union, Mao’s China, and Pol Pot’s Cambodia.” (328) In his 2002 book, The Blank Slate: The Modern Denial of Human Nature, he devoted several pages to what he called the “Marxist genocides of the twentieth century,” and noted that “Historians are currently debating whether the Communists’ mass-executions, forced marches, slave labor, and man-made famines led to one hundred million deaths or ‘only’ twenty-five million.”[135] And in the section of the current book titled “The Trajectory of Genocide,” </w:t>
      </w:r>
      <w:r>
        <w:rPr>
          <w:b w:val="0"/>
          <w:i w:val="0"/>
          <w:smallCaps w:val="0"/>
          <w:strike w:val="0"/>
          <w:sz w:val="26"/>
          <w:u w:val="single"/>
        </w:rPr>
        <w:t>Pinker</w:t>
      </w:r>
      <w:r>
        <w:rPr>
          <w:b w:val="0"/>
          <w:i w:val="0"/>
          <w:smallCaps w:val="0"/>
          <w:strike w:val="0"/>
          <w:sz w:val="26"/>
          <w:u w:val="single"/>
        </w:rPr>
        <w:t xml:space="preserve"> </w:t>
      </w:r>
      <w:r>
        <w:rPr>
          <w:b w:val="0"/>
          <w:i w:val="0"/>
          <w:smallCaps w:val="0"/>
          <w:strike w:val="0"/>
          <w:sz w:val="26"/>
          <w:u w:val="single"/>
        </w:rPr>
        <w:t>cites</w:t>
      </w:r>
      <w:r>
        <w:rPr>
          <w:b w:val="0"/>
          <w:i w:val="0"/>
          <w:smallCaps w:val="0"/>
          <w:strike w:val="0"/>
          <w:sz w:val="26"/>
          <w:u w:val="single"/>
        </w:rPr>
        <w:t xml:space="preserve"> the authority of </w:t>
      </w:r>
      <w:r>
        <w:rPr>
          <w:b w:val="0"/>
          <w:i w:val="0"/>
          <w:smallCaps w:val="0"/>
          <w:strike w:val="0"/>
          <w:sz w:val="26"/>
          <w:u w:val="single"/>
        </w:rPr>
        <w:t>the “</w:t>
      </w:r>
      <w:r>
        <w:rPr>
          <w:b/>
          <w:i w:val="0"/>
          <w:smallCaps w:val="0"/>
          <w:strike w:val="0"/>
          <w:sz w:val="26"/>
          <w:u w:val="single"/>
        </w:rPr>
        <w:t>democratic peace</w:t>
      </w:r>
      <w:r>
        <w:rPr>
          <w:b w:val="0"/>
          <w:i w:val="0"/>
          <w:smallCaps w:val="0"/>
          <w:strike w:val="0"/>
          <w:sz w:val="26"/>
          <w:u w:val="single"/>
        </w:rPr>
        <w:t>” theorist and “</w:t>
      </w:r>
      <w:r>
        <w:rPr>
          <w:b w:val="0"/>
          <w:i w:val="0"/>
          <w:smallCaps w:val="0"/>
          <w:strike w:val="0"/>
          <w:sz w:val="26"/>
          <w:u w:val="single"/>
        </w:rPr>
        <w:t>atrocitologist</w:t>
      </w:r>
      <w:r>
        <w:rPr>
          <w:b w:val="0"/>
          <w:i w:val="0"/>
          <w:smallCaps w:val="0"/>
          <w:strike w:val="0"/>
          <w:sz w:val="26"/>
          <w:u w:val="single"/>
        </w:rPr>
        <w:t>” Rudolph Rummel, who in his 1994 book Death By Government wrote that whereas “totalitarian communist governments slaughter their people by the tens of millions[,]…many democracies can barely bring themselves to execute serial murderers</w:t>
      </w:r>
      <w:r>
        <w:rPr>
          <w:b w:val="0"/>
          <w:i w:val="0"/>
          <w:smallCaps w:val="0"/>
          <w:strike w:val="0"/>
          <w:u w:val="none"/>
        </w:rPr>
        <w:t>.”[136] (357)</w:t>
      </w:r>
      <w:r>
        <w:rPr>
          <w:b w:val="0"/>
          <w:i w:val="0"/>
          <w:smallCaps w:val="0"/>
          <w:strike w:val="0"/>
          <w:sz w:val="12"/>
          <w:u w:val="none"/>
        </w:rPr>
        <w:t>¶</w:t>
      </w:r>
      <w:r>
        <w:rPr>
          <w:b w:val="0"/>
          <w:i w:val="0"/>
          <w:smallCaps w:val="0"/>
          <w:strike w:val="0"/>
          <w:u w:val="none"/>
        </w:rPr>
        <w:t xml:space="preserve"> As we have seen, </w:t>
      </w:r>
      <w:r>
        <w:rPr>
          <w:b w:val="0"/>
          <w:i w:val="0"/>
          <w:smallCaps w:val="0"/>
          <w:strike w:val="0"/>
          <w:sz w:val="22"/>
          <w:u w:val="none"/>
        </w:rPr>
        <w:t>Pinker rewrites history</w:t>
      </w:r>
      <w:r>
        <w:rPr>
          <w:b w:val="0"/>
          <w:i w:val="0"/>
          <w:smallCaps w:val="0"/>
          <w:strike w:val="0"/>
          <w:u w:val="none"/>
        </w:rPr>
        <w:t xml:space="preserve"> </w:t>
      </w:r>
      <w:r>
        <w:rPr>
          <w:b w:val="0"/>
          <w:i w:val="0"/>
          <w:smallCaps w:val="0"/>
          <w:strike w:val="0"/>
          <w:sz w:val="22"/>
          <w:u w:val="none"/>
        </w:rPr>
        <w:t>to accommodate this familiar establishment</w:t>
      </w:r>
      <w:r>
        <w:rPr>
          <w:b w:val="0"/>
          <w:i w:val="0"/>
          <w:smallCaps w:val="0"/>
          <w:strike w:val="0"/>
          <w:u w:val="none"/>
        </w:rPr>
        <w:t xml:space="preserve"> </w:t>
      </w:r>
      <w:r>
        <w:rPr>
          <w:b w:val="0"/>
          <w:i w:val="0"/>
          <w:smallCaps w:val="0"/>
          <w:strike w:val="0"/>
          <w:sz w:val="22"/>
          <w:u w:val="none"/>
        </w:rPr>
        <w:t xml:space="preserve">perspective, so that the </w:t>
      </w:r>
      <w:r>
        <w:rPr>
          <w:b w:val="0"/>
          <w:i w:val="0"/>
          <w:smallCaps w:val="0"/>
          <w:strike w:val="0"/>
          <w:sz w:val="26"/>
          <w:u w:val="single"/>
        </w:rPr>
        <w:t xml:space="preserve">Cold War was rooted in communist expansionism </w:t>
      </w:r>
      <w:r>
        <w:rPr>
          <w:b w:val="0"/>
          <w:i w:val="0"/>
          <w:smallCaps w:val="0"/>
          <w:strike w:val="0"/>
          <w:sz w:val="26"/>
          <w:u w:val="single"/>
        </w:rPr>
        <w:t xml:space="preserve">and U.S. efforts at </w:t>
      </w:r>
      <w:r>
        <w:rPr>
          <w:b w:val="0"/>
          <w:i w:val="0"/>
          <w:smallCaps w:val="0"/>
          <w:strike w:val="0"/>
          <w:sz w:val="26"/>
          <w:u w:val="single"/>
        </w:rPr>
        <w:t>containment, and the several</w:t>
      </w:r>
      <w:r>
        <w:rPr>
          <w:b w:val="0"/>
          <w:i w:val="0"/>
          <w:smallCaps w:val="0"/>
          <w:strike w:val="0"/>
          <w:sz w:val="26"/>
          <w:u w:val="single"/>
        </w:rPr>
        <w:t xml:space="preserve"> </w:t>
      </w:r>
      <w:r>
        <w:rPr>
          <w:b/>
          <w:i w:val="0"/>
          <w:smallCaps w:val="0"/>
          <w:strike w:val="0"/>
          <w:sz w:val="26"/>
          <w:u w:val="single"/>
        </w:rPr>
        <w:t>million deaths in the Korean and Vietnam wars</w:t>
      </w:r>
      <w:r>
        <w:rPr>
          <w:b w:val="0"/>
          <w:i w:val="0"/>
          <w:smallCaps w:val="0"/>
          <w:strike w:val="0"/>
          <w:u w:val="none"/>
        </w:rPr>
        <w:t xml:space="preserve"> </w:t>
      </w:r>
      <w:r>
        <w:rPr>
          <w:b w:val="0"/>
          <w:i w:val="0"/>
          <w:smallCaps w:val="0"/>
          <w:strike w:val="0"/>
          <w:sz w:val="22"/>
          <w:u w:val="none"/>
        </w:rPr>
        <w:t>were</w:t>
      </w:r>
      <w:r>
        <w:rPr>
          <w:b w:val="0"/>
          <w:i w:val="0"/>
          <w:smallCaps w:val="0"/>
          <w:strike w:val="0"/>
          <w:u w:val="none"/>
        </w:rPr>
        <w:t xml:space="preserve"> </w:t>
      </w:r>
      <w:r>
        <w:rPr>
          <w:b w:val="0"/>
          <w:i w:val="0"/>
          <w:smallCaps w:val="0"/>
          <w:strike w:val="0"/>
          <w:sz w:val="22"/>
          <w:u w:val="none"/>
        </w:rPr>
        <w:t>attributable to the communists’ fanatical unwillingness to surrender</w:t>
      </w:r>
      <w:r>
        <w:rPr>
          <w:b w:val="0"/>
          <w:i w:val="0"/>
          <w:smallCaps w:val="0"/>
          <w:strike w:val="0"/>
          <w:u w:val="none"/>
        </w:rPr>
        <w:t xml:space="preserve"> to superior force, </w:t>
      </w:r>
      <w:r>
        <w:rPr>
          <w:b w:val="0"/>
          <w:i w:val="0"/>
          <w:smallCaps w:val="0"/>
          <w:strike w:val="0"/>
          <w:sz w:val="22"/>
          <w:u w:val="none"/>
        </w:rPr>
        <w:t>not to</w:t>
      </w:r>
      <w:r>
        <w:rPr>
          <w:b w:val="0"/>
          <w:i w:val="0"/>
          <w:smallCaps w:val="0"/>
          <w:strike w:val="0"/>
          <w:u w:val="none"/>
        </w:rPr>
        <w:t xml:space="preserve"> </w:t>
      </w:r>
      <w:r>
        <w:rPr>
          <w:b w:val="0"/>
          <w:i w:val="0"/>
          <w:smallCaps w:val="0"/>
          <w:strike w:val="0"/>
          <w:sz w:val="22"/>
          <w:u w:val="none"/>
        </w:rPr>
        <w:t>anti-communist</w:t>
      </w:r>
      <w:r>
        <w:rPr>
          <w:b w:val="0"/>
          <w:i w:val="0"/>
          <w:smallCaps w:val="0"/>
          <w:strike w:val="0"/>
          <w:u w:val="none"/>
        </w:rPr>
        <w:t xml:space="preserve"> </w:t>
      </w:r>
      <w:r>
        <w:rPr>
          <w:b w:val="0"/>
          <w:i w:val="0"/>
          <w:smallCaps w:val="0"/>
          <w:strike w:val="0"/>
          <w:sz w:val="22"/>
          <w:u w:val="none"/>
        </w:rPr>
        <w:t>and racist attitudes that facilitated the U.S. military’s mass killings</w:t>
      </w:r>
      <w:r>
        <w:rPr>
          <w:b w:val="0"/>
          <w:i w:val="0"/>
          <w:smallCaps w:val="0"/>
          <w:strike w:val="0"/>
          <w:u w:val="none"/>
        </w:rPr>
        <w:t xml:space="preserve"> of distant peoples. </w:t>
      </w:r>
      <w:r>
        <w:rPr>
          <w:b w:val="0"/>
          <w:i w:val="0"/>
          <w:smallCaps w:val="0"/>
          <w:strike w:val="0"/>
          <w:sz w:val="22"/>
          <w:u w:val="none"/>
        </w:rPr>
        <w:t xml:space="preserve">He deals with </w:t>
      </w:r>
      <w:r>
        <w:rPr>
          <w:b w:val="0"/>
          <w:i w:val="0"/>
          <w:smallCaps w:val="0"/>
          <w:strike w:val="0"/>
          <w:sz w:val="26"/>
          <w:u w:val="single"/>
        </w:rPr>
        <w:t>U.S. state-capitalism’s support</w:t>
      </w:r>
      <w:r>
        <w:rPr>
          <w:b w:val="0"/>
          <w:i w:val="0"/>
          <w:smallCaps w:val="0"/>
          <w:strike w:val="0"/>
          <w:sz w:val="26"/>
          <w:u w:val="single"/>
        </w:rPr>
        <w:t xml:space="preserve"> </w:t>
      </w:r>
      <w:r>
        <w:rPr>
          <w:b w:val="0"/>
          <w:i w:val="0"/>
          <w:smallCaps w:val="0"/>
          <w:strike w:val="0"/>
          <w:sz w:val="26"/>
          <w:u w:val="single"/>
        </w:rPr>
        <w:t>and sponsorship of the corrupt open-door dictatorships of Suharto, Marcos, Mobutu, Pinochet, Diem, the Greek Colonels, and the National Security States of Latin America</w:t>
      </w:r>
      <w:r>
        <w:rPr>
          <w:b w:val="0"/>
          <w:i w:val="0"/>
          <w:smallCaps w:val="0"/>
          <w:strike w:val="0"/>
          <w:sz w:val="26"/>
          <w:u w:val="single"/>
        </w:rPr>
        <w:t xml:space="preserve"> (among many others), </w:t>
      </w:r>
      <w:r>
        <w:rPr>
          <w:b w:val="0"/>
          <w:i w:val="0"/>
          <w:smallCaps w:val="0"/>
          <w:strike w:val="0"/>
          <w:sz w:val="26"/>
          <w:u w:val="single"/>
        </w:rPr>
        <w:t>and</w:t>
      </w:r>
      <w:r>
        <w:rPr>
          <w:b w:val="0"/>
          <w:i w:val="0"/>
          <w:smallCaps w:val="0"/>
          <w:strike w:val="0"/>
          <w:sz w:val="26"/>
          <w:u w:val="single"/>
        </w:rPr>
        <w:t xml:space="preserve"> </w:t>
      </w:r>
      <w:r>
        <w:rPr>
          <w:b w:val="0"/>
          <w:i w:val="0"/>
          <w:smallCaps w:val="0"/>
          <w:strike w:val="0"/>
          <w:sz w:val="26"/>
          <w:u w:val="single"/>
        </w:rPr>
        <w:t>the</w:t>
      </w:r>
      <w:r>
        <w:rPr>
          <w:b w:val="0"/>
          <w:i w:val="0"/>
          <w:smallCaps w:val="0"/>
          <w:strike w:val="0"/>
          <w:sz w:val="26"/>
          <w:u w:val="single"/>
        </w:rPr>
        <w:t xml:space="preserve"> “burgeoning” of </w:t>
      </w:r>
      <w:r>
        <w:rPr>
          <w:b w:val="0"/>
          <w:i w:val="0"/>
          <w:smallCaps w:val="0"/>
          <w:strike w:val="0"/>
          <w:sz w:val="26"/>
          <w:u w:val="single"/>
        </w:rPr>
        <w:t>torture</w:t>
      </w:r>
      <w:r>
        <w:rPr>
          <w:b w:val="0"/>
          <w:i w:val="0"/>
          <w:smallCaps w:val="0"/>
          <w:strike w:val="0"/>
          <w:sz w:val="26"/>
          <w:u w:val="single"/>
        </w:rPr>
        <w:t xml:space="preserve"> </w:t>
      </w:r>
      <w:r>
        <w:rPr>
          <w:b w:val="0"/>
          <w:i w:val="0"/>
          <w:smallCaps w:val="0"/>
          <w:strike w:val="0"/>
          <w:sz w:val="26"/>
          <w:u w:val="single"/>
        </w:rPr>
        <w:t>following the end of the Cold War</w:t>
      </w:r>
      <w:r>
        <w:rPr>
          <w:b w:val="0"/>
          <w:i w:val="0"/>
          <w:smallCaps w:val="0"/>
          <w:strike w:val="0"/>
          <w:sz w:val="26"/>
          <w:u w:val="single"/>
        </w:rPr>
        <w:t xml:space="preserve">, </w:t>
      </w:r>
      <w:r>
        <w:rPr>
          <w:b w:val="0"/>
          <w:i w:val="0"/>
          <w:smallCaps w:val="0"/>
          <w:strike w:val="0"/>
          <w:sz w:val="26"/>
          <w:u w:val="single"/>
        </w:rPr>
        <w:t>by eye aversion</w:t>
      </w:r>
      <w:r>
        <w:rPr>
          <w:b w:val="0"/>
          <w:i w:val="0"/>
          <w:smallCaps w:val="0"/>
          <w:strike w:val="0"/>
          <w:u w:val="none"/>
        </w:rPr>
        <w:t xml:space="preserve">. </w:t>
      </w:r>
      <w:r>
        <w:rPr>
          <w:b w:val="0"/>
          <w:i w:val="0"/>
          <w:smallCaps w:val="0"/>
          <w:strike w:val="0"/>
          <w:sz w:val="12"/>
          <w:u w:val="none"/>
        </w:rPr>
        <w:t>¶</w:t>
      </w:r>
      <w:r>
        <w:rPr>
          <w:b w:val="0"/>
          <w:i w:val="0"/>
          <w:smallCaps w:val="0"/>
          <w:strike w:val="0"/>
          <w:u w:val="none"/>
        </w:rPr>
        <w:t xml:space="preserve"> </w:t>
      </w:r>
      <w:r>
        <w:rPr>
          <w:b w:val="0"/>
          <w:i w:val="0"/>
          <w:smallCaps w:val="0"/>
          <w:strike w:val="0"/>
          <w:sz w:val="22"/>
          <w:u w:val="none"/>
        </w:rPr>
        <w:t>In Pinker’s view, the Third World’s troubled areas are suffering from their failure to absorb</w:t>
      </w:r>
      <w:r>
        <w:rPr>
          <w:b w:val="0"/>
          <w:i w:val="0"/>
          <w:smallCaps w:val="0"/>
          <w:strike w:val="0"/>
          <w:u w:val="none"/>
        </w:rPr>
        <w:t xml:space="preserve"> </w:t>
      </w:r>
      <w:r>
        <w:rPr>
          <w:b w:val="0"/>
          <w:i w:val="0"/>
          <w:smallCaps w:val="0"/>
          <w:strike w:val="0"/>
          <w:sz w:val="22"/>
          <w:u w:val="none"/>
        </w:rPr>
        <w:t>the</w:t>
      </w:r>
      <w:r>
        <w:rPr>
          <w:b/>
          <w:i w:val="0"/>
          <w:smallCaps w:val="0"/>
          <w:strike w:val="0"/>
          <w:sz w:val="14"/>
          <w:u w:val="none"/>
        </w:rPr>
        <w:t xml:space="preserve"> </w:t>
      </w:r>
      <w:r>
        <w:rPr>
          <w:b w:val="0"/>
          <w:i w:val="0"/>
          <w:smallCaps w:val="0"/>
          <w:strike w:val="0"/>
          <w:sz w:val="22"/>
          <w:u w:val="none"/>
        </w:rPr>
        <w:t>civilizing lessons</w:t>
      </w:r>
      <w:r>
        <w:rPr>
          <w:b/>
          <w:i w:val="0"/>
          <w:smallCaps w:val="0"/>
          <w:strike w:val="0"/>
          <w:sz w:val="14"/>
          <w:u w:val="none"/>
        </w:rPr>
        <w:t xml:space="preserve"> </w:t>
      </w:r>
      <w:r>
        <w:rPr>
          <w:b w:val="0"/>
          <w:i w:val="0"/>
          <w:smallCaps w:val="0"/>
          <w:strike w:val="0"/>
          <w:sz w:val="22"/>
          <w:u w:val="none"/>
        </w:rPr>
        <w:t>modeled for them in the U</w:t>
      </w:r>
      <w:r>
        <w:rPr>
          <w:b w:val="0"/>
          <w:i w:val="0"/>
          <w:smallCaps w:val="0"/>
          <w:strike w:val="0"/>
          <w:u w:val="none"/>
        </w:rPr>
        <w:t xml:space="preserve">nited </w:t>
      </w:r>
      <w:r>
        <w:rPr>
          <w:b w:val="0"/>
          <w:i w:val="0"/>
          <w:smallCaps w:val="0"/>
          <w:strike w:val="0"/>
          <w:sz w:val="22"/>
          <w:u w:val="none"/>
        </w:rPr>
        <w:t>S</w:t>
      </w:r>
      <w:r>
        <w:rPr>
          <w:b w:val="0"/>
          <w:i w:val="0"/>
          <w:smallCaps w:val="0"/>
          <w:strike w:val="0"/>
          <w:u w:val="none"/>
        </w:rPr>
        <w:t>tates and other advanced countries</w:t>
      </w:r>
      <w:r>
        <w:rPr>
          <w:b/>
          <w:i w:val="0"/>
          <w:smallCaps w:val="0"/>
          <w:strike w:val="0"/>
          <w:sz w:val="14"/>
          <w:u w:val="none"/>
        </w:rPr>
        <w:t xml:space="preserve">. </w:t>
      </w:r>
      <w:r>
        <w:rPr>
          <w:b w:val="0"/>
          <w:i w:val="0"/>
          <w:smallCaps w:val="0"/>
          <w:strike w:val="0"/>
          <w:sz w:val="26"/>
          <w:u w:val="single"/>
        </w:rPr>
        <w:t>He ignores the eight-decades-long massive U.S. investment in the military and ideological training, political takeovers, and subsequent support of Third World dictators in numerous U.S. client terror states</w:t>
      </w:r>
      <w:r>
        <w:rPr>
          <w:b w:val="0"/>
          <w:i w:val="0"/>
          <w:smallCaps w:val="0"/>
          <w:strike w:val="0"/>
          <w:sz w:val="26"/>
          <w:u w:val="single"/>
        </w:rPr>
        <w:t xml:space="preserve">, </w:t>
      </w:r>
      <w:r>
        <w:rPr>
          <w:b w:val="0"/>
          <w:i w:val="0"/>
          <w:smallCaps w:val="0"/>
          <w:strike w:val="0"/>
          <w:sz w:val="26"/>
          <w:u w:val="single"/>
        </w:rPr>
        <w:t>including Guatemala, transformed from a democracy to terror state in 1954, Brazil, shifted from a democracy to military dictatorship in 1964, the Philippines in 1972, and Chile the same in 1973, among many others</w:t>
      </w:r>
      <w:r>
        <w:rPr>
          <w:b w:val="0"/>
          <w:i w:val="0"/>
          <w:smallCaps w:val="0"/>
          <w:strike w:val="0"/>
          <w:sz w:val="22"/>
          <w:u w:val="none"/>
        </w:rPr>
        <w:t>.</w:t>
      </w:r>
      <w:r>
        <w:rPr>
          <w:b w:val="0"/>
          <w:i w:val="0"/>
          <w:smallCaps w:val="0"/>
          <w:strike w:val="0"/>
          <w:u w:val="none"/>
        </w:rPr>
        <w:t xml:space="preserve"> A tabulation by one of the present authors in 1979 found that 26 of the 35 states in that era that used torture on an administrative basis were U.S. clients, all of them recipients of U.S. military and economic aid.[137] </w:t>
      </w:r>
      <w:r>
        <w:rPr>
          <w:b w:val="0"/>
          <w:i w:val="0"/>
          <w:smallCaps w:val="0"/>
          <w:strike w:val="0"/>
          <w:sz w:val="22"/>
          <w:u w:val="none"/>
        </w:rPr>
        <w:t>These clients were capitalist in structure, but</w:t>
      </w:r>
      <w:r>
        <w:rPr>
          <w:b w:val="0"/>
          <w:i w:val="0"/>
          <w:smallCaps w:val="0"/>
          <w:strike w:val="0"/>
          <w:u w:val="none"/>
        </w:rPr>
        <w:t xml:space="preserve"> </w:t>
      </w:r>
      <w:r>
        <w:rPr>
          <w:b w:val="0"/>
          <w:i w:val="0"/>
          <w:smallCaps w:val="0"/>
          <w:strike w:val="0"/>
          <w:sz w:val="22"/>
          <w:u w:val="none"/>
        </w:rPr>
        <w:t>threatened</w:t>
      </w:r>
      <w:r>
        <w:rPr>
          <w:b w:val="0"/>
          <w:i w:val="0"/>
          <w:smallCaps w:val="0"/>
          <w:strike w:val="0"/>
          <w:u w:val="none"/>
        </w:rPr>
        <w:t xml:space="preserve"> </w:t>
      </w:r>
      <w:r>
        <w:rPr>
          <w:b w:val="0"/>
          <w:i w:val="0"/>
          <w:smallCaps w:val="0"/>
          <w:strike w:val="0"/>
          <w:sz w:val="22"/>
          <w:u w:val="none"/>
        </w:rPr>
        <w:t>and</w:t>
      </w:r>
      <w:r>
        <w:rPr>
          <w:b w:val="0"/>
          <w:i w:val="0"/>
          <w:smallCaps w:val="0"/>
          <w:strike w:val="0"/>
          <w:u w:val="none"/>
        </w:rPr>
        <w:t xml:space="preserve"> </w:t>
      </w:r>
      <w:r>
        <w:rPr>
          <w:b w:val="0"/>
          <w:i w:val="0"/>
          <w:smallCaps w:val="0"/>
          <w:strike w:val="0"/>
          <w:sz w:val="22"/>
          <w:u w:val="none"/>
        </w:rPr>
        <w:t xml:space="preserve">employed force to keep the lower orders disorganized and more </w:t>
      </w:r>
      <w:r>
        <w:rPr>
          <w:b w:val="0"/>
          <w:i w:val="0"/>
          <w:smallCaps w:val="0"/>
          <w:strike w:val="0"/>
          <w:sz w:val="22"/>
          <w:u w:val="none"/>
        </w:rPr>
        <w:t>serviceable to the local elites and transnational corporations</w:t>
      </w:r>
      <w:r>
        <w:rPr>
          <w:b w:val="0"/>
          <w:i w:val="0"/>
          <w:smallCaps w:val="0"/>
          <w:strike w:val="0"/>
          <w:sz w:val="22"/>
          <w:u w:val="none"/>
        </w:rPr>
        <w:t xml:space="preserve"> investing there</w:t>
      </w:r>
      <w:r>
        <w:rPr>
          <w:b w:val="0"/>
          <w:i w:val="0"/>
          <w:smallCaps w:val="0"/>
          <w:strike w:val="0"/>
          <w:u w:val="none"/>
        </w:rPr>
        <w:t xml:space="preserve">. </w:t>
      </w:r>
      <w:r>
        <w:rPr>
          <w:b w:val="0"/>
          <w:i w:val="0"/>
          <w:smallCaps w:val="0"/>
          <w:strike w:val="0"/>
          <w:sz w:val="22"/>
          <w:u w:val="none"/>
        </w:rPr>
        <w:t>One</w:t>
      </w:r>
      <w:r>
        <w:rPr>
          <w:b w:val="0"/>
          <w:i w:val="0"/>
          <w:smallCaps w:val="0"/>
          <w:strike w:val="0"/>
          <w:u w:val="none"/>
        </w:rPr>
        <w:t xml:space="preserve"> Latin American Church </w:t>
      </w:r>
      <w:r>
        <w:rPr>
          <w:b w:val="0"/>
          <w:i w:val="0"/>
          <w:smallCaps w:val="0"/>
          <w:strike w:val="0"/>
          <w:sz w:val="22"/>
          <w:u w:val="none"/>
        </w:rPr>
        <w:t>document</w:t>
      </w:r>
      <w:r>
        <w:rPr>
          <w:b w:val="0"/>
          <w:i w:val="0"/>
          <w:smallCaps w:val="0"/>
          <w:strike w:val="0"/>
          <w:u w:val="none"/>
        </w:rPr>
        <w:t xml:space="preserve"> of that period </w:t>
      </w:r>
      <w:r>
        <w:rPr>
          <w:b w:val="0"/>
          <w:i w:val="0"/>
          <w:smallCaps w:val="0"/>
          <w:strike w:val="0"/>
          <w:sz w:val="22"/>
          <w:u w:val="none"/>
        </w:rPr>
        <w:t xml:space="preserve">spoke of </w:t>
      </w:r>
      <w:r>
        <w:rPr>
          <w:b w:val="0"/>
          <w:i w:val="0"/>
          <w:smallCaps w:val="0"/>
          <w:strike w:val="0"/>
          <w:sz w:val="26"/>
          <w:u w:val="single"/>
        </w:rPr>
        <w:t>the local U.S.-supported regimes</w:t>
      </w:r>
      <w:r>
        <w:rPr>
          <w:b w:val="0"/>
          <w:i w:val="0"/>
          <w:smallCaps w:val="0"/>
          <w:strike w:val="0"/>
          <w:sz w:val="26"/>
          <w:u w:val="single"/>
        </w:rPr>
        <w:t xml:space="preserve"> </w:t>
      </w:r>
      <w:r>
        <w:rPr>
          <w:b w:val="0"/>
          <w:i w:val="0"/>
          <w:smallCaps w:val="0"/>
          <w:strike w:val="0"/>
          <w:sz w:val="26"/>
          <w:u w:val="single"/>
        </w:rPr>
        <w:t>as imposing an economic model so repressive that it “</w:t>
      </w:r>
      <w:r>
        <w:rPr>
          <w:b w:val="0"/>
          <w:i w:val="0"/>
          <w:smallCaps w:val="0"/>
          <w:strike w:val="0"/>
          <w:sz w:val="26"/>
          <w:u w:val="single"/>
        </w:rPr>
        <w:t>provoked a revolution that did not exist</w:t>
      </w:r>
      <w:r>
        <w:rPr>
          <w:b/>
          <w:i w:val="0"/>
          <w:smallCaps w:val="0"/>
          <w:strike w:val="0"/>
          <w:sz w:val="14"/>
          <w:u w:val="none"/>
        </w:rPr>
        <w:t>.”</w:t>
      </w:r>
      <w:r>
        <w:rPr>
          <w:b/>
          <w:i w:val="0"/>
          <w:smallCaps w:val="0"/>
          <w:strike w:val="0"/>
          <w:sz w:val="14"/>
          <w:u w:val="none"/>
        </w:rPr>
        <w:t xml:space="preserve">[138] </w:t>
      </w:r>
      <w:r>
        <w:rPr>
          <w:b w:val="0"/>
          <w:i w:val="0"/>
          <w:smallCaps w:val="0"/>
          <w:strike w:val="0"/>
          <w:sz w:val="22"/>
          <w:u w:val="none"/>
        </w:rPr>
        <w:t>This was a deliberate “decivilizing” process, with the civilized serving as co-managers</w:t>
      </w:r>
      <w:r>
        <w:rPr>
          <w:b w:val="0"/>
          <w:i w:val="0"/>
          <w:smallCaps w:val="0"/>
          <w:strike w:val="0"/>
          <w:u w:val="none"/>
        </w:rPr>
        <w:t>.</w:t>
      </w:r>
      <w:r>
        <w:rPr>
          <w:b w:val="0"/>
          <w:i w:val="0"/>
          <w:smallCaps w:val="0"/>
          <w:strike w:val="0"/>
          <w:sz w:val="12"/>
          <w:u w:val="none"/>
        </w:rPr>
        <w:t>¶</w:t>
      </w:r>
      <w:r>
        <w:rPr>
          <w:b w:val="0"/>
          <w:i w:val="0"/>
          <w:smallCaps w:val="0"/>
          <w:strike w:val="0"/>
          <w:u w:val="none"/>
        </w:rPr>
        <w:t xml:space="preserve"> We have seen that </w:t>
      </w:r>
      <w:r>
        <w:rPr>
          <w:b w:val="0"/>
          <w:i w:val="0"/>
          <w:smallCaps w:val="0"/>
          <w:strike w:val="0"/>
          <w:sz w:val="22"/>
          <w:u w:val="none"/>
        </w:rPr>
        <w:t>Pinker finds the modern era peaceful by focusing on the absence of</w:t>
      </w:r>
      <w:r>
        <w:rPr>
          <w:b w:val="0"/>
          <w:i w:val="0"/>
          <w:smallCaps w:val="0"/>
          <w:strike w:val="0"/>
          <w:u w:val="none"/>
        </w:rPr>
        <w:t xml:space="preserve"> </w:t>
      </w:r>
      <w:r>
        <w:rPr>
          <w:b w:val="0"/>
          <w:i w:val="0"/>
          <w:smallCaps w:val="0"/>
          <w:strike w:val="0"/>
          <w:sz w:val="22"/>
          <w:u w:val="none"/>
        </w:rPr>
        <w:t>war</w:t>
      </w:r>
      <w:r>
        <w:rPr>
          <w:b w:val="0"/>
          <w:i w:val="0"/>
          <w:smallCaps w:val="0"/>
          <w:strike w:val="0"/>
          <w:u w:val="none"/>
        </w:rPr>
        <w:t xml:space="preserve"> </w:t>
      </w:r>
      <w:r>
        <w:rPr>
          <w:b w:val="0"/>
          <w:i w:val="0"/>
          <w:smallCaps w:val="0"/>
          <w:strike w:val="0"/>
          <w:sz w:val="22"/>
          <w:u w:val="none"/>
        </w:rPr>
        <w:t>between</w:t>
      </w:r>
      <w:r>
        <w:rPr>
          <w:b w:val="0"/>
          <w:i w:val="0"/>
          <w:smallCaps w:val="0"/>
          <w:strike w:val="0"/>
          <w:u w:val="none"/>
        </w:rPr>
        <w:t xml:space="preserve"> the </w:t>
      </w:r>
      <w:r>
        <w:rPr>
          <w:b w:val="0"/>
          <w:i w:val="0"/>
          <w:smallCaps w:val="0"/>
          <w:strike w:val="0"/>
          <w:sz w:val="22"/>
          <w:u w:val="none"/>
        </w:rPr>
        <w:t>major powers</w:t>
      </w:r>
      <w:r>
        <w:rPr>
          <w:b w:val="0"/>
          <w:i w:val="0"/>
          <w:smallCaps w:val="0"/>
          <w:strike w:val="0"/>
          <w:u w:val="none"/>
        </w:rPr>
        <w:t xml:space="preserve">, </w:t>
      </w:r>
      <w:r>
        <w:rPr>
          <w:b w:val="0"/>
          <w:i w:val="0"/>
          <w:smallCaps w:val="0"/>
          <w:strike w:val="0"/>
          <w:sz w:val="22"/>
          <w:u w:val="none"/>
        </w:rPr>
        <w:t>downplaying the</w:t>
      </w:r>
      <w:r>
        <w:rPr>
          <w:b/>
          <w:i w:val="0"/>
          <w:smallCaps w:val="0"/>
          <w:strike w:val="0"/>
          <w:sz w:val="14"/>
          <w:u w:val="none"/>
        </w:rPr>
        <w:t xml:space="preserve"> </w:t>
      </w:r>
      <w:r>
        <w:rPr>
          <w:b w:val="0"/>
          <w:i w:val="0"/>
          <w:smallCaps w:val="0"/>
          <w:strike w:val="0"/>
          <w:sz w:val="22"/>
          <w:u w:val="none"/>
        </w:rPr>
        <w:t>many murderous wars carried out by the West</w:t>
      </w:r>
      <w:r>
        <w:rPr>
          <w:b w:val="0"/>
          <w:i w:val="0"/>
          <w:smallCaps w:val="0"/>
          <w:strike w:val="0"/>
          <w:u w:val="none"/>
        </w:rPr>
        <w:t xml:space="preserve"> (and mainly the United States) </w:t>
      </w:r>
      <w:r>
        <w:rPr>
          <w:b w:val="0"/>
          <w:i w:val="0"/>
          <w:smallCaps w:val="0"/>
          <w:strike w:val="0"/>
          <w:sz w:val="22"/>
          <w:u w:val="none"/>
        </w:rPr>
        <w:t>against small countries,</w:t>
      </w:r>
      <w:r>
        <w:rPr>
          <w:b/>
          <w:i w:val="0"/>
          <w:smallCaps w:val="0"/>
          <w:strike w:val="0"/>
          <w:sz w:val="14"/>
          <w:u w:val="none"/>
        </w:rPr>
        <w:t xml:space="preserve"> </w:t>
      </w:r>
      <w:r>
        <w:rPr>
          <w:b w:val="0"/>
          <w:i w:val="0"/>
          <w:smallCaps w:val="0"/>
          <w:strike w:val="0"/>
          <w:sz w:val="22"/>
          <w:u w:val="none"/>
        </w:rPr>
        <w:t>and falsely suggesting that</w:t>
      </w:r>
      <w:r>
        <w:rPr>
          <w:b/>
          <w:i w:val="0"/>
          <w:smallCaps w:val="0"/>
          <w:strike w:val="0"/>
          <w:sz w:val="14"/>
          <w:u w:val="none"/>
        </w:rPr>
        <w:t xml:space="preserve"> </w:t>
      </w:r>
      <w:r>
        <w:rPr>
          <w:b w:val="0"/>
          <w:i w:val="0"/>
          <w:smallCaps w:val="0"/>
          <w:strike w:val="0"/>
          <w:sz w:val="22"/>
          <w:u w:val="none"/>
        </w:rPr>
        <w:t>the lesser-country conflicts are home-grown</w:t>
      </w:r>
      <w:r>
        <w:rPr>
          <w:b w:val="0"/>
          <w:i w:val="0"/>
          <w:smallCaps w:val="0"/>
          <w:strike w:val="0"/>
          <w:u w:val="none"/>
        </w:rPr>
        <w:t xml:space="preserve">, </w:t>
      </w:r>
      <w:r>
        <w:rPr>
          <w:b w:val="0"/>
          <w:i w:val="0"/>
          <w:smallCaps w:val="0"/>
          <w:strike w:val="0"/>
          <w:sz w:val="22"/>
          <w:u w:val="none"/>
        </w:rPr>
        <w:t>even where, as in the cases of Iraq and</w:t>
      </w:r>
      <w:r>
        <w:rPr>
          <w:b w:val="0"/>
          <w:i w:val="0"/>
          <w:smallCaps w:val="0"/>
          <w:strike w:val="0"/>
          <w:u w:val="none"/>
        </w:rPr>
        <w:t xml:space="preserve"> </w:t>
      </w:r>
      <w:r>
        <w:rPr>
          <w:b w:val="0"/>
          <w:i w:val="0"/>
          <w:smallCaps w:val="0"/>
          <w:strike w:val="0"/>
          <w:sz w:val="22"/>
          <w:u w:val="none"/>
        </w:rPr>
        <w:t xml:space="preserve">Afghanistan, it was U.S. military assaults that precipitated </w:t>
      </w:r>
      <w:r>
        <w:rPr>
          <w:b w:val="0"/>
          <w:i w:val="0"/>
          <w:smallCaps w:val="0"/>
          <w:strike w:val="0"/>
          <w:u w:val="none"/>
        </w:rPr>
        <w:t>the</w:t>
      </w:r>
      <w:r>
        <w:rPr>
          <w:b w:val="0"/>
          <w:i w:val="0"/>
          <w:smallCaps w:val="0"/>
          <w:strike w:val="0"/>
          <w:sz w:val="22"/>
          <w:u w:val="none"/>
        </w:rPr>
        <w:t xml:space="preserve"> internal </w:t>
      </w:r>
      <w:r>
        <w:rPr>
          <w:b w:val="0"/>
          <w:i w:val="0"/>
          <w:smallCaps w:val="0"/>
          <w:strike w:val="0"/>
          <w:u w:val="none"/>
        </w:rPr>
        <w:t>armed</w:t>
      </w:r>
      <w:r>
        <w:rPr>
          <w:b w:val="0"/>
          <w:i w:val="0"/>
          <w:smallCaps w:val="0"/>
          <w:strike w:val="0"/>
          <w:sz w:val="22"/>
          <w:u w:val="none"/>
        </w:rPr>
        <w:t xml:space="preserve"> conflicts</w:t>
      </w:r>
      <w:r>
        <w:rPr>
          <w:b w:val="0"/>
          <w:i w:val="0"/>
          <w:smallCaps w:val="0"/>
          <w:strike w:val="0"/>
          <w:u w:val="none"/>
        </w:rPr>
        <w:t xml:space="preserve">, with the United States then actively participating in them. The Israeli occupation and multi-decade ethnic cleansing of Palestine he misrepresents as a “cycle of deadly revenge,” with only Israel fighting against “terrorism” in this cycle. He speaks of Islamic and communist ideology as displaying violent </w:t>
      </w:r>
      <w:r>
        <w:rPr>
          <w:b w:val="0"/>
          <w:i w:val="0"/>
          <w:smallCaps w:val="0"/>
          <w:strike w:val="0"/>
          <w:u w:val="none"/>
        </w:rPr>
        <w:t>tendencies, and</w:t>
      </w:r>
      <w:r>
        <w:rPr>
          <w:b w:val="0"/>
          <w:i w:val="0"/>
          <w:smallCaps w:val="0"/>
          <w:strike w:val="0"/>
          <w:u w:val="none"/>
        </w:rPr>
        <w:t xml:space="preserve"> congratulates the </w:t>
      </w:r>
      <w:r>
        <w:rPr>
          <w:b w:val="0"/>
          <w:i w:val="0"/>
          <w:smallCaps w:val="0"/>
          <w:strike w:val="0"/>
          <w:sz w:val="26"/>
          <w:u w:val="single"/>
        </w:rPr>
        <w:t>U.S. military for allegedly overcoming the kind of racist attitudes reported at the time of the Vietnam war</w:t>
      </w:r>
      <w:r>
        <w:rPr>
          <w:b w:val="0"/>
          <w:i w:val="0"/>
          <w:smallCaps w:val="0"/>
          <w:strike w:val="0"/>
          <w:u w:val="none"/>
        </w:rPr>
        <w:t xml:space="preserve"> (U.S. soldiers referring to Vietnamese as “gooks,” slopes,” and the like)—but the military’s new humanism is another piece of Pinker misinformation and pro-war propaganda. And he fails to cite the numerous instances of Israeli leaders referring to Palestinians as “grasshoppers,” “beasts walking on two legs,” “crocodiles,” “insects,” and a “cancer,” or Israeli rabbis decrying them as the “Amalekites” of the present era, calling for extermination of these unchosen people.[139]</w:t>
      </w:r>
      <w:r>
        <w:rPr>
          <w:b w:val="0"/>
          <w:i w:val="0"/>
          <w:smallCaps w:val="0"/>
          <w:strike w:val="0"/>
          <w:sz w:val="12"/>
          <w:u w:val="none"/>
        </w:rPr>
        <w:t>¶</w:t>
      </w:r>
      <w:r>
        <w:rPr>
          <w:b w:val="0"/>
          <w:i w:val="0"/>
          <w:smallCaps w:val="0"/>
          <w:strike w:val="0"/>
          <w:u w:val="none"/>
        </w:rPr>
        <w:t xml:space="preserve"> As regards Israel, Pinker never mentions the Israeli belief in a “promised land” and “chosen people” who may be fulfilling God’s will in dispossessing Palestinians.[140] Although the lack of angelic behavior in these assaults and this language, ethnic cleansing, and dispossession process is dramatic, and has had important effects on the attitudes and behavior of Islamic peoples, it fails to fit Pinker’s ideological system and political agenda, and therefore is not a case of conflict with ideological roots. </w:t>
      </w:r>
      <w:r>
        <w:rPr>
          <w:b w:val="0"/>
          <w:i w:val="0"/>
          <w:smallCaps w:val="0"/>
          <w:strike w:val="0"/>
          <w:sz w:val="12"/>
          <w:u w:val="none"/>
        </w:rPr>
        <w:t>¶</w:t>
      </w:r>
      <w:r>
        <w:rPr>
          <w:b w:val="0"/>
          <w:i w:val="0"/>
          <w:smallCaps w:val="0"/>
          <w:strike w:val="0"/>
          <w:u w:val="none"/>
        </w:rPr>
        <w:t xml:space="preserve"> </w:t>
      </w:r>
      <w:r>
        <w:rPr>
          <w:b w:val="0"/>
          <w:i w:val="0"/>
          <w:smallCaps w:val="0"/>
          <w:strike w:val="0"/>
          <w:sz w:val="22"/>
          <w:u w:val="none"/>
        </w:rPr>
        <w:t>For Pinker, there is</w:t>
      </w:r>
      <w:r>
        <w:rPr>
          <w:b w:val="0"/>
          <w:i w:val="0"/>
          <w:smallCaps w:val="0"/>
          <w:strike w:val="0"/>
          <w:u w:val="none"/>
        </w:rPr>
        <w:t xml:space="preserve"> also </w:t>
      </w:r>
      <w:r>
        <w:rPr>
          <w:b w:val="0"/>
          <w:i w:val="0"/>
          <w:smallCaps w:val="0"/>
          <w:strike w:val="0"/>
          <w:sz w:val="22"/>
          <w:u w:val="none"/>
        </w:rPr>
        <w:t>nothing ideological in the “miracle of the market</w:t>
      </w:r>
      <w:r>
        <w:rPr>
          <w:b w:val="0"/>
          <w:i w:val="0"/>
          <w:smallCaps w:val="0"/>
          <w:strike w:val="0"/>
          <w:u w:val="none"/>
        </w:rPr>
        <w:t xml:space="preserve">” (Reagan), no “stark utopia” in Friedrich von Hayek’s assertion that the “particulars of a spontaneous order cannot be just or unjust,”[141] </w:t>
      </w:r>
      <w:r>
        <w:rPr>
          <w:b w:val="0"/>
          <w:i w:val="0"/>
          <w:smallCaps w:val="0"/>
          <w:strike w:val="0"/>
          <w:sz w:val="22"/>
          <w:u w:val="none"/>
        </w:rPr>
        <w:t>no ideology in the faith that an unconstrained free market will not</w:t>
      </w:r>
      <w:r>
        <w:rPr>
          <w:b w:val="0"/>
          <w:i w:val="0"/>
          <w:smallCaps w:val="0"/>
          <w:strike w:val="0"/>
          <w:u w:val="none"/>
        </w:rPr>
        <w:t xml:space="preserve"> </w:t>
      </w:r>
      <w:r>
        <w:rPr>
          <w:b w:val="0"/>
          <w:i w:val="0"/>
          <w:smallCaps w:val="0"/>
          <w:strike w:val="0"/>
          <w:sz w:val="22"/>
          <w:u w:val="none"/>
        </w:rPr>
        <w:t>produce intolerable inequalities and majority resistance that in turn require the likes of Pinochet, Suharto, or Hitler to reassert the requisite “stability</w:t>
      </w:r>
      <w:r>
        <w:rPr>
          <w:b/>
          <w:i w:val="0"/>
          <w:smallCaps w:val="0"/>
          <w:strike w:val="0"/>
          <w:sz w:val="14"/>
          <w:u w:val="none"/>
        </w:rPr>
        <w:t xml:space="preserve">.” </w:t>
      </w:r>
      <w:r>
        <w:rPr>
          <w:b w:val="0"/>
          <w:i w:val="0"/>
          <w:smallCaps w:val="0"/>
          <w:strike w:val="0"/>
          <w:sz w:val="22"/>
          <w:u w:val="none"/>
        </w:rPr>
        <w:t>It is simply outside of</w:t>
      </w:r>
      <w:r>
        <w:rPr>
          <w:b/>
          <w:i w:val="0"/>
          <w:smallCaps w:val="0"/>
          <w:strike w:val="0"/>
          <w:sz w:val="14"/>
          <w:u w:val="none"/>
        </w:rPr>
        <w:t xml:space="preserve"> </w:t>
      </w:r>
      <w:r>
        <w:rPr>
          <w:b w:val="0"/>
          <w:i w:val="0"/>
          <w:smallCaps w:val="0"/>
          <w:strike w:val="0"/>
          <w:sz w:val="22"/>
          <w:u w:val="none"/>
        </w:rPr>
        <w:t xml:space="preserve">Pinker’s orbit of thought that liberalism and </w:t>
      </w:r>
      <w:r>
        <w:rPr>
          <w:b w:val="0"/>
          <w:i w:val="0"/>
          <w:smallCaps w:val="0"/>
          <w:strike w:val="0"/>
          <w:sz w:val="22"/>
          <w:u w:val="single"/>
        </w:rPr>
        <w:t>neoliberalism</w:t>
      </w:r>
      <w:r>
        <w:rPr>
          <w:b w:val="0"/>
          <w:i w:val="0"/>
          <w:smallCaps w:val="0"/>
          <w:strike w:val="0"/>
          <w:u w:val="none"/>
        </w:rPr>
        <w:t xml:space="preserve"> </w:t>
      </w:r>
      <w:r>
        <w:rPr>
          <w:b w:val="0"/>
          <w:i w:val="0"/>
          <w:smallCaps w:val="0"/>
          <w:strike w:val="0"/>
          <w:sz w:val="22"/>
          <w:u w:val="single"/>
        </w:rPr>
        <w:t>in the post-Soviet world are ideologies that have serviced an elite in a cla</w:t>
      </w:r>
      <w:r>
        <w:rPr>
          <w:b w:val="0"/>
          <w:i w:val="0"/>
          <w:smallCaps w:val="0"/>
          <w:strike w:val="0"/>
          <w:u w:val="none"/>
        </w:rPr>
        <w:t xml:space="preserve">ss war; </w:t>
      </w:r>
      <w:r>
        <w:rPr>
          <w:b w:val="0"/>
          <w:i w:val="0"/>
          <w:smallCaps w:val="0"/>
          <w:strike w:val="0"/>
          <w:sz w:val="22"/>
          <w:u w:val="single"/>
        </w:rPr>
        <w:t>that the major struggles and crises that we have witnessed, over climate change, the massive upward redistributio</w:t>
      </w:r>
      <w:r>
        <w:rPr>
          <w:b w:val="0"/>
          <w:i w:val="0"/>
          <w:smallCaps w:val="0"/>
          <w:strike w:val="0"/>
          <w:u w:val="none"/>
        </w:rPr>
        <w:t>n</w:t>
      </w:r>
      <w:r>
        <w:rPr>
          <w:b w:val="0"/>
          <w:i w:val="0"/>
          <w:smallCaps w:val="0"/>
          <w:strike w:val="0"/>
          <w:sz w:val="22"/>
          <w:u w:val="single"/>
        </w:rPr>
        <w:t xml:space="preserve"> </w:t>
      </w:r>
      <w:r>
        <w:rPr>
          <w:b w:val="0"/>
          <w:i w:val="0"/>
          <w:smallCaps w:val="0"/>
          <w:strike w:val="0"/>
          <w:sz w:val="22"/>
          <w:u w:val="none"/>
        </w:rPr>
        <w:t>of</w:t>
      </w:r>
      <w:r>
        <w:rPr>
          <w:b/>
          <w:i w:val="0"/>
          <w:smallCaps w:val="0"/>
          <w:strike w:val="0"/>
          <w:sz w:val="14"/>
          <w:u w:val="none"/>
        </w:rPr>
        <w:t xml:space="preserve"> </w:t>
      </w:r>
      <w:r>
        <w:rPr>
          <w:b w:val="0"/>
          <w:i w:val="0"/>
          <w:smallCaps w:val="0"/>
          <w:strike w:val="0"/>
          <w:sz w:val="22"/>
          <w:u w:val="none"/>
        </w:rPr>
        <w:t>income</w:t>
      </w:r>
      <w:r>
        <w:rPr>
          <w:b w:val="0"/>
          <w:i w:val="0"/>
          <w:smallCaps w:val="0"/>
          <w:strike w:val="0"/>
          <w:u w:val="none"/>
        </w:rPr>
        <w:t xml:space="preserve"> and wealth, </w:t>
      </w:r>
      <w:r>
        <w:rPr>
          <w:b w:val="0"/>
          <w:i w:val="0"/>
          <w:smallCaps w:val="0"/>
          <w:strike w:val="0"/>
          <w:sz w:val="22"/>
          <w:u w:val="none"/>
        </w:rPr>
        <w:t xml:space="preserve">the global surge of </w:t>
      </w:r>
      <w:r>
        <w:rPr>
          <w:b w:val="0"/>
          <w:i w:val="0"/>
          <w:smallCaps w:val="0"/>
          <w:strike w:val="0"/>
          <w:sz w:val="22"/>
          <w:u w:val="none"/>
        </w:rPr>
        <w:t>disposable workers</w:t>
      </w:r>
      <w:r>
        <w:rPr>
          <w:b w:val="0"/>
          <w:i w:val="0"/>
          <w:smallCaps w:val="0"/>
          <w:strike w:val="0"/>
          <w:sz w:val="22"/>
          <w:u w:val="none"/>
        </w:rPr>
        <w:t>, and the enlargement of NATO and the police-and-surveillance state, are features of a revitalized consolidation of class power</w:t>
      </w:r>
      <w:r>
        <w:rPr>
          <w:b w:val="0"/>
          <w:i w:val="0"/>
          <w:smallCaps w:val="0"/>
          <w:strike w:val="0"/>
          <w:u w:val="none"/>
        </w:rPr>
        <w:t xml:space="preserve">, </w:t>
      </w:r>
      <w:r>
        <w:rPr>
          <w:b w:val="0"/>
          <w:i w:val="0"/>
          <w:smallCaps w:val="0"/>
          <w:strike w:val="0"/>
          <w:sz w:val="22"/>
          <w:u w:val="none"/>
        </w:rPr>
        <w:t xml:space="preserve">under more angelic names </w:t>
      </w:r>
      <w:r>
        <w:rPr>
          <w:b w:val="0"/>
          <w:i w:val="0"/>
          <w:smallCaps w:val="0"/>
          <w:strike w:val="0"/>
          <w:u w:val="none"/>
        </w:rPr>
        <w:t xml:space="preserve">like </w:t>
      </w:r>
      <w:r>
        <w:rPr>
          <w:b w:val="0"/>
          <w:i w:val="0"/>
          <w:smallCaps w:val="0"/>
          <w:strike w:val="0"/>
          <w:sz w:val="22"/>
          <w:u w:val="single"/>
        </w:rPr>
        <w:t>“reform,” “free markets,” “flexibility,” “stability,” and “fiscal discipline</w:t>
      </w:r>
      <w:r>
        <w:rPr>
          <w:b w:val="0"/>
          <w:i w:val="0"/>
          <w:smallCaps w:val="0"/>
          <w:strike w:val="0"/>
          <w:u w:val="none"/>
        </w:rPr>
        <w:t>.</w:t>
      </w:r>
      <w:r>
        <w:rPr>
          <w:b w:val="0"/>
          <w:i w:val="0"/>
          <w:smallCaps w:val="0"/>
          <w:strike w:val="0"/>
          <w:sz w:val="22"/>
          <w:u w:val="single"/>
        </w:rPr>
        <w:t>” For Pinker, the</w:t>
      </w:r>
      <w:r>
        <w:rPr>
          <w:b w:val="0"/>
          <w:i w:val="0"/>
          <w:smallCaps w:val="0"/>
          <w:strike w:val="0"/>
          <w:u w:val="none"/>
        </w:rPr>
        <w:t xml:space="preserve"> </w:t>
      </w:r>
      <w:r>
        <w:rPr>
          <w:b w:val="0"/>
          <w:i w:val="0"/>
          <w:smallCaps w:val="0"/>
          <w:strike w:val="0"/>
          <w:u w:val="none"/>
        </w:rPr>
        <w:t xml:space="preserve">huge growth of the prison population shows the lack of “self-control” of the incarcerated savages still with us; and it is one merit of the liberal state that it gets the bad guys off the streets. </w:t>
      </w:r>
      <w:r>
        <w:rPr>
          <w:b w:val="0"/>
          <w:i w:val="0"/>
          <w:smallCaps w:val="0"/>
          <w:strike w:val="0"/>
          <w:sz w:val="12"/>
          <w:u w:val="none"/>
        </w:rPr>
        <w:t>¶</w:t>
      </w:r>
      <w:r>
        <w:rPr>
          <w:b w:val="0"/>
          <w:i w:val="0"/>
          <w:smallCaps w:val="0"/>
          <w:strike w:val="0"/>
          <w:u w:val="none"/>
        </w:rPr>
        <w:t xml:space="preserve"> </w:t>
      </w:r>
      <w:r>
        <w:rPr>
          <w:b w:val="0"/>
          <w:i w:val="0"/>
          <w:smallCaps w:val="0"/>
          <w:strike w:val="0"/>
          <w:sz w:val="26"/>
          <w:u w:val="single"/>
        </w:rPr>
        <w:t>Another device that Pinker uses when weighing capitalism versus communism is to take notorious state abuses committed in the name of communism (e.g., under Joseph Stalin), not as perversions of communism, but as inherent in its ideology, and flowing directly from it</w:t>
      </w:r>
      <w:r>
        <w:rPr>
          <w:b w:val="0"/>
          <w:i w:val="0"/>
          <w:smallCaps w:val="0"/>
          <w:strike w:val="0"/>
          <w:u w:val="none"/>
        </w:rPr>
        <w:t xml:space="preserve">. Many historians and leftists have long argued that Stalinism constituted a radical betrayal and perversion of genuine communism, and that it emerged out of crises and stresses that made anything approaching genuine communism unreachable.[142] Pinker never addresses this kind of explanation and exemption of real-world communism, but he does this implicitly for real-world degenerate forms of capitalism. Thus, Nazi Germany and its mass murders are not credited to capitalism’s account, even though Germany under the Nazis was still capitalist in economic form and surely a variant of capitalism arising under stress and threat from below, with important business support.[143] Suharto’s Indonesia and Pinochet’s Chile could be said to fit this same pattern. Rightwing believers in the crucial importance of free markets, such as </w:t>
      </w:r>
      <w:r>
        <w:rPr>
          <w:b w:val="0"/>
          <w:i w:val="0"/>
          <w:smallCaps w:val="0"/>
          <w:strike w:val="0"/>
          <w:sz w:val="26"/>
          <w:u w:val="single"/>
        </w:rPr>
        <w:t>Friedrich von Hayek and Milton Friedman, approved of Pinochet’s rule, which ended political freedom and freedom of thought, but worked undeviatingly for corporate interests and rights</w:t>
      </w:r>
      <w:r>
        <w:rPr>
          <w:b w:val="0"/>
          <w:i w:val="0"/>
          <w:smallCaps w:val="0"/>
          <w:strike w:val="0"/>
          <w:u w:val="none"/>
        </w:rPr>
        <w:t>. But it took only one decade of the Chicago Boys’ privatizations and other “reforms” for Chile’s economy and financial system to collapse. In the harsh depression that ensued, the banks were re-nationalized and their foreign creditors bailed-out in a process sometimes called the “Chicago Road to Socialism,” but then shortly thereafter they were re-privatized all over again, at bargain-basement prices.[144] (Pinochet does not show up in Pinker’s index; Chile does, but never as a free market state loved by von Hayek, Friedman, and the Chicago School of Economics, and supported by the United States.)</w:t>
      </w:r>
      <w:r>
        <w:rPr>
          <w:b w:val="0"/>
          <w:i w:val="0"/>
          <w:smallCaps w:val="0"/>
          <w:strike w:val="0"/>
          <w:sz w:val="12"/>
          <w:u w:val="none"/>
        </w:rPr>
        <w:t>¶</w:t>
      </w:r>
      <w:r>
        <w:rPr>
          <w:b w:val="0"/>
          <w:i w:val="0"/>
          <w:smallCaps w:val="0"/>
          <w:strike w:val="0"/>
          <w:u w:val="none"/>
        </w:rPr>
        <w:t xml:space="preserve"> In one of his book’s more outlandish moments, Pinker even allocates Nazism and the holocaust to communism. He writes that since “Hitler read Marx in 1913,” Marxism led definitively if “more circuitously” to the “[</w:t>
      </w:r>
      <w:r>
        <w:rPr>
          <w:b w:val="0"/>
          <w:i w:val="0"/>
          <w:smallCaps w:val="0"/>
          <w:strike w:val="0"/>
          <w:u w:val="none"/>
        </w:rPr>
        <w:t>dekamegamurders</w:t>
      </w:r>
      <w:r>
        <w:rPr>
          <w:b w:val="0"/>
          <w:i w:val="0"/>
          <w:smallCaps w:val="0"/>
          <w:strike w:val="0"/>
          <w:u w:val="none"/>
        </w:rPr>
        <w:t xml:space="preserve">] committed by the Nazi regime in Germany.”[145] (343) But while there is no evidence that Hitler really examined Marx or accepted any of his or his fellow Marxist writers’ ideas,[146] it is incontestable fact that Hitler held Marxism in contempt, and that </w:t>
      </w:r>
      <w:r>
        <w:rPr>
          <w:b w:val="0"/>
          <w:i w:val="0"/>
          <w:smallCaps w:val="0"/>
          <w:strike w:val="0"/>
          <w:sz w:val="26"/>
          <w:u w:val="single"/>
        </w:rPr>
        <w:t>communism and communists ranked very high among Hitler’s and the Nazi’s demons and targets (along with Jews) when they held power in Germany</w:t>
      </w:r>
      <w:r>
        <w:rPr>
          <w:b w:val="0"/>
          <w:i w:val="0"/>
          <w:smallCaps w:val="0"/>
          <w:strike w:val="0"/>
          <w:u w:val="none"/>
        </w:rPr>
        <w:t xml:space="preserve">.[147] So is the fact that racist theories and “mismeasure of man” literature in the Houston Stewart Chamberlain tradition—of which Richard Herrnstein and Charles Murray arguably are heirs—were fanatically embraced by Hitler, and therefore linked to Nazism—and not very “circuitously,” either. </w:t>
      </w:r>
      <w:r>
        <w:rPr>
          <w:b w:val="0"/>
          <w:i w:val="0"/>
          <w:smallCaps w:val="0"/>
          <w:strike w:val="0"/>
          <w:sz w:val="12"/>
          <w:u w:val="none"/>
        </w:rPr>
        <w:t>¶</w:t>
      </w:r>
      <w:r>
        <w:rPr>
          <w:b w:val="0"/>
          <w:i w:val="0"/>
          <w:smallCaps w:val="0"/>
          <w:strike w:val="0"/>
          <w:u w:val="none"/>
        </w:rPr>
        <w:t xml:space="preserve"> Pinker not only doesn’t credit the Nazi holocaust to capitalism, </w:t>
      </w:r>
      <w:r>
        <w:rPr>
          <w:b w:val="0"/>
          <w:i w:val="0"/>
          <w:smallCaps w:val="0"/>
          <w:strike w:val="0"/>
          <w:sz w:val="22"/>
          <w:u w:val="none"/>
        </w:rPr>
        <w:t>he</w:t>
      </w:r>
      <w:r>
        <w:rPr>
          <w:b w:val="0"/>
          <w:i w:val="0"/>
          <w:smallCaps w:val="0"/>
          <w:strike w:val="0"/>
          <w:u w:val="none"/>
        </w:rPr>
        <w:t xml:space="preserve"> also </w:t>
      </w:r>
      <w:r>
        <w:rPr>
          <w:b w:val="0"/>
          <w:i w:val="0"/>
          <w:smallCaps w:val="0"/>
          <w:strike w:val="0"/>
          <w:sz w:val="22"/>
          <w:u w:val="none"/>
        </w:rPr>
        <w:t>fails to give capitalism</w:t>
      </w:r>
      <w:r>
        <w:rPr>
          <w:b w:val="0"/>
          <w:i w:val="0"/>
          <w:smallCaps w:val="0"/>
          <w:strike w:val="0"/>
          <w:u w:val="none"/>
        </w:rPr>
        <w:t xml:space="preserve"> </w:t>
      </w:r>
      <w:r>
        <w:rPr>
          <w:b w:val="0"/>
          <w:i w:val="0"/>
          <w:smallCaps w:val="0"/>
          <w:strike w:val="0"/>
          <w:sz w:val="22"/>
          <w:u w:val="none"/>
        </w:rPr>
        <w:t xml:space="preserve">credit for the </w:t>
      </w:r>
      <w:r>
        <w:rPr>
          <w:b w:val="0"/>
          <w:i w:val="0"/>
          <w:smallCaps w:val="0"/>
          <w:strike w:val="0"/>
          <w:sz w:val="22"/>
          <w:u w:val="none"/>
        </w:rPr>
        <w:t>extermination of the Native Americans</w:t>
      </w:r>
      <w:r>
        <w:rPr>
          <w:b w:val="0"/>
          <w:i w:val="0"/>
          <w:smallCaps w:val="0"/>
          <w:strike w:val="0"/>
          <w:sz w:val="22"/>
          <w:u w:val="none"/>
        </w:rPr>
        <w:t xml:space="preserve"> in the Western Hemisphere and the</w:t>
      </w:r>
      <w:r>
        <w:rPr>
          <w:b w:val="0"/>
          <w:i w:val="0"/>
          <w:smallCaps w:val="0"/>
          <w:strike w:val="0"/>
          <w:u w:val="none"/>
        </w:rPr>
        <w:t xml:space="preserve"> huge </w:t>
      </w:r>
      <w:r>
        <w:rPr>
          <w:b w:val="0"/>
          <w:i w:val="0"/>
          <w:smallCaps w:val="0"/>
          <w:strike w:val="0"/>
          <w:sz w:val="22"/>
          <w:u w:val="none"/>
        </w:rPr>
        <w:t>death tolls from the Slave Trades</w:t>
      </w:r>
      <w:r>
        <w:rPr>
          <w:b w:val="0"/>
          <w:i w:val="0"/>
          <w:smallCaps w:val="0"/>
          <w:strike w:val="0"/>
          <w:u w:val="none"/>
        </w:rPr>
        <w:t xml:space="preserve">,[148] which should have been prevented by the rising “better angels.” As noted, </w:t>
      </w:r>
      <w:r>
        <w:rPr>
          <w:b w:val="0"/>
          <w:i w:val="0"/>
          <w:smallCaps w:val="0"/>
          <w:strike w:val="0"/>
          <w:sz w:val="22"/>
          <w:u w:val="none"/>
        </w:rPr>
        <w:t>he</w:t>
      </w:r>
      <w:r>
        <w:rPr>
          <w:b w:val="0"/>
          <w:i w:val="0"/>
          <w:smallCaps w:val="0"/>
          <w:strike w:val="0"/>
          <w:u w:val="none"/>
        </w:rPr>
        <w:t xml:space="preserve"> also </w:t>
      </w:r>
      <w:r>
        <w:rPr>
          <w:b w:val="0"/>
          <w:i w:val="0"/>
          <w:smallCaps w:val="0"/>
          <w:strike w:val="0"/>
          <w:sz w:val="22"/>
          <w:u w:val="none"/>
        </w:rPr>
        <w:t>ignores democratic capitalism’s responsibility for the surge of</w:t>
      </w:r>
      <w:r>
        <w:rPr>
          <w:b w:val="0"/>
          <w:i w:val="0"/>
          <w:smallCaps w:val="0"/>
          <w:strike w:val="0"/>
          <w:u w:val="none"/>
        </w:rPr>
        <w:t xml:space="preserve"> </w:t>
      </w:r>
      <w:r>
        <w:rPr>
          <w:b w:val="0"/>
          <w:i w:val="0"/>
          <w:smallCaps w:val="0"/>
          <w:strike w:val="0"/>
          <w:sz w:val="22"/>
          <w:u w:val="none"/>
        </w:rPr>
        <w:t>colonialism in the 18th and 19th centuries</w:t>
      </w:r>
      <w:r>
        <w:rPr>
          <w:b w:val="0"/>
          <w:i w:val="0"/>
          <w:smallCaps w:val="0"/>
          <w:strike w:val="0"/>
          <w:u w:val="none"/>
        </w:rPr>
        <w:t xml:space="preserve">, </w:t>
      </w:r>
      <w:r>
        <w:rPr>
          <w:b w:val="0"/>
          <w:i w:val="0"/>
          <w:smallCaps w:val="0"/>
          <w:strike w:val="0"/>
          <w:sz w:val="22"/>
          <w:u w:val="none"/>
        </w:rPr>
        <w:t>the associated holocausts</w:t>
      </w:r>
      <w:r>
        <w:rPr>
          <w:b w:val="0"/>
          <w:i w:val="0"/>
          <w:smallCaps w:val="0"/>
          <w:strike w:val="0"/>
          <w:u w:val="none"/>
        </w:rPr>
        <w:t xml:space="preserve">,[149] </w:t>
      </w:r>
      <w:r>
        <w:rPr>
          <w:b w:val="0"/>
          <w:i w:val="0"/>
          <w:smallCaps w:val="0"/>
          <w:strike w:val="0"/>
          <w:sz w:val="22"/>
          <w:u w:val="none"/>
        </w:rPr>
        <w:t xml:space="preserve">and the death-dealing and exploitation of </w:t>
      </w:r>
      <w:r>
        <w:rPr>
          <w:b w:val="0"/>
          <w:i w:val="0"/>
          <w:smallCaps w:val="0"/>
          <w:strike w:val="0"/>
          <w:u w:val="none"/>
        </w:rPr>
        <w:t xml:space="preserve">the </w:t>
      </w:r>
      <w:r>
        <w:rPr>
          <w:b w:val="0"/>
          <w:i w:val="0"/>
          <w:smallCaps w:val="0"/>
          <w:strike w:val="0"/>
          <w:sz w:val="22"/>
          <w:u w:val="none"/>
        </w:rPr>
        <w:t>Western-sponsored terror states in Indonesia, the Philippines,</w:t>
      </w:r>
      <w:r>
        <w:rPr>
          <w:b w:val="0"/>
          <w:i w:val="0"/>
          <w:smallCaps w:val="0"/>
          <w:strike w:val="0"/>
          <w:u w:val="none"/>
        </w:rPr>
        <w:t xml:space="preserve"> </w:t>
      </w:r>
      <w:r>
        <w:rPr>
          <w:b w:val="0"/>
          <w:i w:val="0"/>
          <w:smallCaps w:val="0"/>
          <w:strike w:val="0"/>
          <w:sz w:val="22"/>
          <w:u w:val="none"/>
        </w:rPr>
        <w:t>Latin America and elsewhere</w:t>
      </w:r>
      <w:r>
        <w:rPr>
          <w:b w:val="0"/>
          <w:i w:val="0"/>
          <w:smallCaps w:val="0"/>
          <w:strike w:val="0"/>
          <w:u w:val="none"/>
        </w:rPr>
        <w:t xml:space="preserve">. </w:t>
      </w:r>
      <w:r>
        <w:rPr>
          <w:b w:val="0"/>
          <w:i w:val="0"/>
          <w:smallCaps w:val="0"/>
          <w:strike w:val="0"/>
          <w:sz w:val="22"/>
          <w:u w:val="none"/>
        </w:rPr>
        <w:t xml:space="preserve">He also fails to address the </w:t>
      </w:r>
      <w:r>
        <w:rPr>
          <w:b w:val="0"/>
          <w:i w:val="0"/>
          <w:smallCaps w:val="0"/>
          <w:strike w:val="0"/>
          <w:sz w:val="26"/>
          <w:u w:val="single"/>
        </w:rPr>
        <w:t>huge toll of structural violence</w:t>
      </w:r>
      <w:r>
        <w:rPr>
          <w:b/>
          <w:i w:val="0"/>
          <w:smallCaps w:val="0"/>
          <w:strike w:val="0"/>
          <w:sz w:val="26"/>
          <w:u w:val="single"/>
        </w:rPr>
        <w:t xml:space="preserve"> </w:t>
      </w:r>
      <w:r>
        <w:rPr>
          <w:b w:val="0"/>
          <w:i w:val="0"/>
          <w:smallCaps w:val="0"/>
          <w:strike w:val="0"/>
          <w:sz w:val="26"/>
          <w:u w:val="single"/>
        </w:rPr>
        <w:t>under capitalism flowing from its</w:t>
      </w:r>
      <w:r>
        <w:rPr>
          <w:b/>
          <w:i w:val="0"/>
          <w:smallCaps w:val="0"/>
          <w:strike w:val="0"/>
          <w:sz w:val="26"/>
          <w:u w:val="single"/>
        </w:rPr>
        <w:t xml:space="preserve"> </w:t>
      </w:r>
      <w:r>
        <w:rPr>
          <w:b w:val="0"/>
          <w:i w:val="0"/>
          <w:smallCaps w:val="0"/>
          <w:strike w:val="0"/>
          <w:sz w:val="26"/>
          <w:u w:val="single"/>
        </w:rPr>
        <w:t xml:space="preserve">domestic and </w:t>
      </w:r>
      <w:r>
        <w:rPr>
          <w:b w:val="0"/>
          <w:i w:val="0"/>
          <w:smallCaps w:val="0"/>
          <w:strike w:val="0"/>
          <w:sz w:val="26"/>
          <w:u w:val="single"/>
        </w:rPr>
        <w:t>global dispossession processes</w:t>
      </w:r>
      <w:r>
        <w:rPr>
          <w:b w:val="0"/>
          <w:i w:val="0"/>
          <w:smallCaps w:val="0"/>
          <w:strike w:val="0"/>
          <w:u w:val="none"/>
        </w:rPr>
        <w:t xml:space="preserve">, and, interestingly, intensifying with the post-1979 transformation of China and the breakup of the Soviet bloc and Soviet Union (1989-1991), which reduced any need on the part of Western capitalism to show concern for the well-being of its own </w:t>
      </w:r>
      <w:r>
        <w:rPr>
          <w:b w:val="0"/>
          <w:i w:val="0"/>
          <w:smallCaps w:val="0"/>
          <w:strike w:val="0"/>
          <w:u w:val="none"/>
        </w:rPr>
        <w:t>working class</w:t>
      </w:r>
      <w:r>
        <w:rPr>
          <w:b w:val="0"/>
          <w:i w:val="0"/>
          <w:smallCaps w:val="0"/>
          <w:strike w:val="0"/>
          <w:u w:val="none"/>
        </w:rPr>
        <w:t xml:space="preserve"> majority. </w:t>
      </w:r>
      <w:r>
        <w:rPr>
          <w:b w:val="0"/>
          <w:i w:val="0"/>
          <w:smallCaps w:val="0"/>
          <w:strike w:val="0"/>
          <w:sz w:val="22"/>
          <w:u w:val="none"/>
        </w:rPr>
        <w:t>This</w:t>
      </w:r>
      <w:r>
        <w:rPr>
          <w:b w:val="0"/>
          <w:i w:val="0"/>
          <w:smallCaps w:val="0"/>
          <w:strike w:val="0"/>
          <w:u w:val="none"/>
        </w:rPr>
        <w:t xml:space="preserve"> helps </w:t>
      </w:r>
      <w:r>
        <w:rPr>
          <w:b w:val="0"/>
          <w:i w:val="0"/>
          <w:smallCaps w:val="0"/>
          <w:strike w:val="0"/>
          <w:sz w:val="22"/>
          <w:u w:val="none"/>
        </w:rPr>
        <w:t xml:space="preserve">explain the </w:t>
      </w:r>
      <w:r>
        <w:rPr>
          <w:b w:val="0"/>
          <w:i w:val="0"/>
          <w:smallCaps w:val="0"/>
          <w:strike w:val="0"/>
          <w:sz w:val="22"/>
          <w:u w:val="none"/>
        </w:rPr>
        <w:t>significant</w:t>
      </w:r>
      <w:r>
        <w:rPr>
          <w:b/>
          <w:i w:val="0"/>
          <w:smallCaps w:val="0"/>
          <w:strike w:val="0"/>
          <w:sz w:val="14"/>
          <w:u w:val="none"/>
        </w:rPr>
        <w:t xml:space="preserve"> </w:t>
      </w:r>
      <w:r>
        <w:rPr>
          <w:b w:val="0"/>
          <w:i w:val="0"/>
          <w:smallCaps w:val="0"/>
          <w:strike w:val="0"/>
          <w:sz w:val="22"/>
          <w:u w:val="none"/>
        </w:rPr>
        <w:t>global increases in inequality and dispossession</w:t>
      </w:r>
      <w:r>
        <w:rPr>
          <w:b/>
          <w:i w:val="0"/>
          <w:smallCaps w:val="0"/>
          <w:strike w:val="0"/>
          <w:sz w:val="14"/>
          <w:u w:val="none"/>
        </w:rPr>
        <w:t xml:space="preserve"> </w:t>
      </w:r>
      <w:r>
        <w:rPr>
          <w:b w:val="0"/>
          <w:i w:val="0"/>
          <w:smallCaps w:val="0"/>
          <w:strike w:val="0"/>
          <w:sz w:val="22"/>
          <w:u w:val="none"/>
        </w:rPr>
        <w:t>and slum-city enlargement</w:t>
      </w:r>
      <w:r>
        <w:rPr>
          <w:b w:val="0"/>
          <w:i w:val="0"/>
          <w:smallCaps w:val="0"/>
          <w:strike w:val="0"/>
          <w:u w:val="none"/>
        </w:rPr>
        <w:t xml:space="preserve"> over the past two decades, </w:t>
      </w:r>
      <w:r>
        <w:rPr>
          <w:b w:val="0"/>
          <w:i w:val="0"/>
          <w:smallCaps w:val="0"/>
          <w:strike w:val="0"/>
          <w:sz w:val="22"/>
          <w:u w:val="none"/>
        </w:rPr>
        <w:t>a period that Pinker</w:t>
      </w:r>
      <w:r>
        <w:rPr>
          <w:b w:val="0"/>
          <w:i w:val="0"/>
          <w:smallCaps w:val="0"/>
          <w:strike w:val="0"/>
          <w:u w:val="none"/>
        </w:rPr>
        <w:t xml:space="preserve"> </w:t>
      </w:r>
      <w:r>
        <w:rPr>
          <w:b w:val="0"/>
          <w:i w:val="0"/>
          <w:smallCaps w:val="0"/>
          <w:strike w:val="0"/>
          <w:sz w:val="22"/>
          <w:u w:val="none"/>
        </w:rPr>
        <w:t>calls the “New Peace</w:t>
      </w:r>
      <w:r>
        <w:rPr>
          <w:b w:val="0"/>
          <w:i w:val="0"/>
          <w:smallCaps w:val="0"/>
          <w:strike w:val="0"/>
          <w:u w:val="none"/>
        </w:rPr>
        <w:t>” and depicts as an age of accelerating “Civilization”!</w:t>
      </w:r>
      <w:r>
        <w:rPr>
          <w:b w:val="0"/>
          <w:i w:val="0"/>
          <w:smallCaps w:val="0"/>
          <w:strike w:val="0"/>
          <w:sz w:val="12"/>
          <w:u w:val="none"/>
        </w:rPr>
        <w:t>¶</w:t>
      </w:r>
      <w:r>
        <w:rPr>
          <w:b w:val="0"/>
          <w:i w:val="0"/>
          <w:smallCaps w:val="0"/>
          <w:strike w:val="0"/>
          <w:u w:val="none"/>
        </w:rPr>
        <w:t xml:space="preserve"> Pinker refers to the deaths during China’s Great Leap Forward (1958-1961) as a “Mao masterminded…famine that killed between 20 million and 30 million people.”[150] (331) For Pinker, clearly, the dead were victims of a deliberate policy that demonstrates the evil behind communist ideology. But as the development economists Jean </w:t>
      </w:r>
      <w:r>
        <w:rPr>
          <w:b w:val="0"/>
          <w:i w:val="0"/>
          <w:smallCaps w:val="0"/>
          <w:strike w:val="0"/>
          <w:u w:val="none"/>
        </w:rPr>
        <w:t>Drèze</w:t>
      </w:r>
      <w:r>
        <w:rPr>
          <w:b w:val="0"/>
          <w:i w:val="0"/>
          <w:smallCaps w:val="0"/>
          <w:strike w:val="0"/>
          <w:u w:val="none"/>
        </w:rPr>
        <w:t xml:space="preserve"> and Amartya Sen have pointed out, China under Mao installed a massive and effective system of public medical services, as well as literacy and nutrition programs that greatly benefitted the general population in the years prior to the famine—a fact that is difficult to reconcile with the allegation that Mao regarded mass starvation as an acceptable means to some other end. Instead, </w:t>
      </w:r>
      <w:r>
        <w:rPr>
          <w:b w:val="0"/>
          <w:i w:val="0"/>
          <w:smallCaps w:val="0"/>
          <w:strike w:val="0"/>
          <w:u w:val="none"/>
        </w:rPr>
        <w:t>Drèze</w:t>
      </w:r>
      <w:r>
        <w:rPr>
          <w:b w:val="0"/>
          <w:i w:val="0"/>
          <w:smallCaps w:val="0"/>
          <w:strike w:val="0"/>
          <w:u w:val="none"/>
        </w:rPr>
        <w:t xml:space="preserve"> and Sen blamed this tragedy on the lack of democracy in China, with the absence of pressure from below and a lack of timely knowledge of policy failure significantly offsetting the life-saving benefits of communist China’s medical and other social welfare programs.[151] </w:t>
      </w:r>
      <w:r>
        <w:rPr>
          <w:b w:val="0"/>
          <w:i w:val="0"/>
          <w:smallCaps w:val="0"/>
          <w:strike w:val="0"/>
          <w:sz w:val="12"/>
          <w:u w:val="none"/>
        </w:rPr>
        <w:t>¶</w:t>
      </w:r>
      <w:r>
        <w:rPr>
          <w:b w:val="0"/>
          <w:i w:val="0"/>
          <w:smallCaps w:val="0"/>
          <w:strike w:val="0"/>
          <w:u w:val="none"/>
        </w:rPr>
        <w:t xml:space="preserve"> </w:t>
      </w:r>
      <w:r>
        <w:rPr>
          <w:b w:val="0"/>
          <w:i w:val="0"/>
          <w:smallCaps w:val="0"/>
          <w:strike w:val="0"/>
          <w:u w:val="none"/>
        </w:rPr>
        <w:t>Drèze</w:t>
      </w:r>
      <w:r>
        <w:rPr>
          <w:b w:val="0"/>
          <w:i w:val="0"/>
          <w:smallCaps w:val="0"/>
          <w:strike w:val="0"/>
          <w:u w:val="none"/>
        </w:rPr>
        <w:t xml:space="preserve"> and Sen also compared the number of deaths caused by this famine under Mao with the number of deaths caused by what they called the “endemic undernutrition and deprivation” that afflicts India’s population year-in and year-out. “Estimates of extra mortality [from China’s famine] vary from 16.5 million to 29.5 million,” they wrote, “arguably the largest in terms of total excess mortality in recorded history</w:t>
      </w:r>
      <w:r>
        <w:rPr>
          <w:b w:val="0"/>
          <w:i w:val="0"/>
          <w:smallCaps w:val="0"/>
          <w:strike w:val="0"/>
          <w:u w:val="none"/>
        </w:rPr>
        <w:t>.”[</w:t>
      </w:r>
      <w:r>
        <w:rPr>
          <w:b w:val="0"/>
          <w:i w:val="0"/>
          <w:smallCaps w:val="0"/>
          <w:strike w:val="0"/>
          <w:u w:val="none"/>
        </w:rPr>
        <w:t xml:space="preserve">152]  But “despite the gigantic size of excess mortality in the Chinese famine,” they continued, the “extra mortality in India from regular deprivation in normal times vastly overshadows the former.  Comparing India’s death rate of 12 per thousand with China’s 7 per </w:t>
      </w:r>
      <w:r>
        <w:rPr>
          <w:b w:val="0"/>
          <w:i w:val="0"/>
          <w:smallCaps w:val="0"/>
          <w:strike w:val="0"/>
          <w:u w:val="none"/>
        </w:rPr>
        <w:t>thousand, and</w:t>
      </w:r>
      <w:r>
        <w:rPr>
          <w:b w:val="0"/>
          <w:i w:val="0"/>
          <w:smallCaps w:val="0"/>
          <w:strike w:val="0"/>
          <w:u w:val="none"/>
        </w:rPr>
        <w:t xml:space="preserve"> applying that difference to India’s population of 781 million in 1986, we get an estimate of excess normal mortality in India of 3.9 million per year.  This implies that every eight years or so more people die in India because of its higher death rate than died in China in the gigantic famine….India seems to manage to fill its cupboard with more skeletons every eight years than China put there in its years of famine.”[153]  Indeed, </w:t>
      </w:r>
      <w:r>
        <w:rPr>
          <w:b w:val="0"/>
          <w:i w:val="0"/>
          <w:smallCaps w:val="0"/>
          <w:strike w:val="0"/>
          <w:sz w:val="22"/>
          <w:u w:val="none"/>
        </w:rPr>
        <w:t>by 2005, some 46 percent</w:t>
      </w:r>
      <w:r>
        <w:rPr>
          <w:b w:val="0"/>
          <w:i w:val="0"/>
          <w:smallCaps w:val="0"/>
          <w:strike w:val="0"/>
          <w:u w:val="none"/>
        </w:rPr>
        <w:t xml:space="preserve"> (or 31 million) </w:t>
      </w:r>
      <w:r>
        <w:rPr>
          <w:b w:val="0"/>
          <w:i w:val="0"/>
          <w:smallCaps w:val="0"/>
          <w:strike w:val="0"/>
          <w:sz w:val="22"/>
          <w:u w:val="none"/>
        </w:rPr>
        <w:t>of India’s children were underweight, and 79 percent suffered anemia</w:t>
      </w:r>
      <w:r>
        <w:rPr>
          <w:b w:val="0"/>
          <w:i w:val="0"/>
          <w:smallCaps w:val="0"/>
          <w:strike w:val="0"/>
          <w:u w:val="none"/>
        </w:rPr>
        <w:t xml:space="preserve">.  “Forty years of efforts to raise how much food-grains Indians are able to eat has been destroyed by a mere dozen years of economic reform,” </w:t>
      </w:r>
      <w:r>
        <w:rPr>
          <w:b w:val="0"/>
          <w:i w:val="0"/>
          <w:smallCaps w:val="0"/>
          <w:strike w:val="0"/>
          <w:u w:val="none"/>
        </w:rPr>
        <w:t>Jawaharal</w:t>
      </w:r>
      <w:r>
        <w:rPr>
          <w:b w:val="0"/>
          <w:i w:val="0"/>
          <w:smallCaps w:val="0"/>
          <w:strike w:val="0"/>
          <w:u w:val="none"/>
        </w:rPr>
        <w:t xml:space="preserve"> Nehru University economist Utsa Patnaik observes.[154]  </w:t>
      </w:r>
    </w:p>
    <w:p>
      <w:pPr>
        <w:pStyle w:val="Caption"/>
      </w:pPr>
      <w:r>
        <w:t>Source: Security K - Michigan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