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US </w:t>
      </w:r>
      <w:r>
        <w:rPr>
          <w:b/>
          <w:i w:val="0"/>
          <w:smallCaps w:val="0"/>
          <w:strike w:val="0"/>
          <w:sz w:val="26"/>
          <w:u w:val="none"/>
        </w:rPr>
        <w:t>heg</w:t>
      </w:r>
      <w:r>
        <w:rPr>
          <w:b/>
          <w:i w:val="0"/>
          <w:smallCaps w:val="0"/>
          <w:strike w:val="0"/>
          <w:sz w:val="26"/>
          <w:u w:val="none"/>
        </w:rPr>
        <w:t xml:space="preserve"> key to global democracy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Diamond 22</w:t>
      </w:r>
      <w:r>
        <w:rPr>
          <w:b w:val="0"/>
          <w:i w:val="0"/>
          <w:smallCaps w:val="0"/>
          <w:strike w:val="0"/>
          <w:u w:val="none"/>
        </w:rPr>
        <w:t xml:space="preserve"> (Larry Diamond, </w:t>
      </w:r>
      <w:r>
        <w:rPr>
          <w:b w:val="0"/>
          <w:i w:val="0"/>
          <w:smallCaps w:val="0"/>
          <w:strike w:val="0"/>
          <w:u w:val="none"/>
        </w:rPr>
        <w:t xml:space="preserve">Senior Fellow at the Hoover Institution and Mosbacher Senior Fellow in Global Democracy at the Freeman </w:t>
      </w:r>
      <w:r>
        <w:rPr>
          <w:b w:val="0"/>
          <w:i w:val="0"/>
          <w:smallCaps w:val="0"/>
          <w:strike w:val="0"/>
          <w:u w:val="none"/>
        </w:rPr>
        <w:t>Spogli</w:t>
      </w:r>
      <w:r>
        <w:rPr>
          <w:b w:val="0"/>
          <w:i w:val="0"/>
          <w:smallCaps w:val="0"/>
          <w:strike w:val="0"/>
          <w:u w:val="none"/>
        </w:rPr>
        <w:t xml:space="preserve"> Institute for International Studies at Stanford University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"All Democracy Is Global," Foreign Affairs,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9-6-2022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) [CC] //SH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There is no more important priority than ensuring that Russia’s brutal war against Ukraine’s democracy ends in Moscow’s defeat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 four months following Russia’s February 24 invasion,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United States committed $5.6 billion in military aid to Ukraine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heavy artillery, drones, missiles, and aircraft. But </w:t>
      </w:r>
      <w:r>
        <w:rPr>
          <w:b w:val="0"/>
          <w:i w:val="0"/>
          <w:smallCaps w:val="0"/>
          <w:strike w:val="0"/>
          <w:sz w:val="22"/>
          <w:u w:val="single"/>
        </w:rPr>
        <w:t>U.S. delivery of that military aid has often been slow, and some of Ukraine’s requests for advanced weapons have not been met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Meanwhile, Russia has continued its withering assault.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Led by the 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NATO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alliance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must provide Ukraine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arms, ammunition, and intelligence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 needs to successfully counter Russian aggression.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Victory is not just imperative to protect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Ukrain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ians’ right to self-governance.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How the war ends will prompt other countries to draw conclusions about which way global politics is headin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which type of political system has the greater will and tenacity. </w:t>
      </w:r>
      <w:r>
        <w:rPr>
          <w:b w:val="0"/>
          <w:i w:val="0"/>
          <w:smallCaps w:val="0"/>
          <w:strike w:val="0"/>
          <w:sz w:val="22"/>
          <w:u w:val="single"/>
        </w:rPr>
        <w:t>If Ukraine emerges from this conflict substantially free and secure, with its prewar territory intact and with aid and investment flowing in to rebuild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several powerful lessons will become clear.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Bystanders will realize that democracy is not a weak system but provides the legitimacy, solidarity, and steadfastness necessary for victory</w:t>
      </w:r>
      <w:r>
        <w:rPr>
          <w:b w:val="0"/>
          <w:i w:val="0"/>
          <w:smallCaps w:val="0"/>
          <w:strike w:val="0"/>
          <w:sz w:val="22"/>
          <w:u w:val="single"/>
        </w:rPr>
        <w:t>, just as it did for the United Kingdom in World War II.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world will also see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United States</w:t>
      </w:r>
      <w:r>
        <w:rPr>
          <w:b w:val="0"/>
          <w:i w:val="0"/>
          <w:smallCaps w:val="0"/>
          <w:strike w:val="0"/>
          <w:sz w:val="22"/>
          <w:u w:val="single"/>
        </w:rPr>
        <w:t>, its European allies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democratic partners will sacrifice to help an embattled democracy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defend itself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to reaffirm the most vital principle of the international order, that territorial aggression will not stand. Finally,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will demonstrate the disastrous incompetence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miscalculation of Putin’s authoritarian state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thus illustrate a larger lesson: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when leaders are not constrained by checks and balances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alternative flows of information</w:t>
      </w:r>
      <w:r>
        <w:rPr>
          <w:b w:val="0"/>
          <w:i w:val="0"/>
          <w:smallCaps w:val="0"/>
          <w:strike w:val="0"/>
          <w:sz w:val="22"/>
          <w:u w:val="single"/>
        </w:rPr>
        <w:t>, they are prone to ruinous blunders.</w:t>
      </w:r>
    </w:p>
    <w:p>
      <w:pPr>
        <w:pStyle w:val="Caption"/>
      </w:pPr>
      <w:r>
        <w:t>Source: Security K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