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single"/>
        </w:rPr>
        <w:t>Extinction</w:t>
      </w:r>
      <w:r>
        <w:rPr>
          <w:b/>
          <w:i w:val="0"/>
          <w:smallCaps w:val="0"/>
          <w:strike w:val="0"/>
          <w:sz w:val="24"/>
          <w:u w:val="none"/>
        </w:rPr>
        <w:t xml:space="preserve">---transition wars, failing liberalism, </w:t>
      </w:r>
      <w:r>
        <w:rPr>
          <w:b/>
          <w:i w:val="0"/>
          <w:smallCaps w:val="0"/>
          <w:strike w:val="0"/>
          <w:sz w:val="24"/>
          <w:u w:val="single"/>
        </w:rPr>
        <w:t>AND</w:t>
      </w:r>
      <w:r>
        <w:rPr>
          <w:b/>
          <w:i w:val="0"/>
          <w:smallCaps w:val="0"/>
          <w:strike w:val="0"/>
          <w:sz w:val="24"/>
          <w:u w:val="none"/>
        </w:rPr>
        <w:t xml:space="preserve"> emerging tech.</w:t>
      </w:r>
    </w:p>
    <w:p>
      <w:pPr>
        <w:spacing w:after="80"/>
      </w:pPr>
      <w:r>
        <w:rPr>
          <w:b w:val="0"/>
          <w:i w:val="0"/>
          <w:smallCaps w:val="0"/>
          <w:strike w:val="0"/>
          <w:sz w:val="16"/>
          <w:u w:val="none"/>
        </w:rPr>
        <w:t xml:space="preserve">Matthew </w:t>
      </w:r>
      <w:r>
        <w:rPr>
          <w:b/>
          <w:i w:val="0"/>
          <w:smallCaps w:val="0"/>
          <w:strike w:val="0"/>
          <w:sz w:val="24"/>
          <w:u w:val="none"/>
        </w:rPr>
        <w:t>Burrows 16</w:t>
      </w:r>
      <w:r>
        <w:rPr>
          <w:b w:val="0"/>
          <w:i w:val="0"/>
          <w:smallCaps w:val="0"/>
          <w:strike w:val="0"/>
          <w:sz w:val="16"/>
          <w:u w:val="none"/>
        </w:rPr>
        <w:t xml:space="preserve">, Director of the Atlantic Council’s Strategic Foresight Initiative, PhD in European History from the University of Cambridge, September 2016, “The Difficult Transition to a Post-Western Order,” Chapter 8 of </w:t>
      </w:r>
      <w:r>
        <w:rPr>
          <w:b w:val="0"/>
          <w:i/>
          <w:smallCaps w:val="0"/>
          <w:strike w:val="0"/>
          <w:sz w:val="16"/>
          <w:u w:val="none"/>
        </w:rPr>
        <w:t>Global Risks 2035</w:t>
      </w:r>
      <w:r>
        <w:rPr>
          <w:b w:val="0"/>
          <w:i w:val="0"/>
          <w:smallCaps w:val="0"/>
          <w:strike w:val="0"/>
          <w:sz w:val="16"/>
          <w:u w:val="none"/>
        </w:rPr>
        <w:t>, https://espas.secure.europarl.europa.eu/orbis/sites/default/files/generated/document/en/Global_Risks_2035_web_0922.pdf</w:t>
      </w:r>
    </w:p>
    <w:p>
      <w:pPr>
        <w:spacing w:after="60"/>
      </w:pPr>
      <w:r>
        <w:rPr>
          <w:b/>
          <w:i w:val="0"/>
          <w:smallCaps w:val="0"/>
          <w:strike w:val="0"/>
          <w:sz w:val="20"/>
          <w:u w:val="single"/>
        </w:rPr>
        <w:t xml:space="preserve">The </w:t>
      </w:r>
      <w:r>
        <w:rPr>
          <w:b/>
          <w:i w:val="0"/>
          <w:smallCaps w:val="0"/>
          <w:strike w:val="0"/>
          <w:sz w:val="20"/>
          <w:highlight w:val="cyan"/>
          <w:u w:val="single"/>
        </w:rPr>
        <w:t>multilateral</w:t>
      </w:r>
      <w:r>
        <w:rPr>
          <w:b/>
          <w:i w:val="0"/>
          <w:smallCaps w:val="0"/>
          <w:strike w:val="0"/>
          <w:sz w:val="20"/>
          <w:u w:val="single"/>
        </w:rPr>
        <w:t xml:space="preserve">ist global </w:t>
      </w:r>
      <w:r>
        <w:rPr>
          <w:b/>
          <w:i w:val="0"/>
          <w:smallCaps w:val="0"/>
          <w:strike w:val="0"/>
          <w:sz w:val="20"/>
          <w:highlight w:val="cyan"/>
          <w:u w:val="single"/>
        </w:rPr>
        <w:t>system</w:t>
      </w:r>
      <w:r>
        <w:rPr>
          <w:b w:val="0"/>
          <w:i w:val="0"/>
          <w:smallCaps w:val="0"/>
          <w:strike w:val="0"/>
          <w:sz w:val="16"/>
          <w:u w:val="none"/>
        </w:rPr>
        <w:t xml:space="preserve"> that the United States and the West built after the end of the Second World War </w:t>
      </w:r>
      <w:r>
        <w:rPr>
          <w:b w:val="0"/>
          <w:i w:val="0"/>
          <w:smallCaps w:val="0"/>
          <w:strike w:val="0"/>
          <w:sz w:val="20"/>
          <w:u w:val="single"/>
        </w:rPr>
        <w:t xml:space="preserve">was </w:t>
      </w:r>
      <w:r>
        <w:rPr>
          <w:b w:val="0"/>
          <w:i w:val="0"/>
          <w:smallCaps w:val="0"/>
          <w:strike w:val="0"/>
          <w:sz w:val="20"/>
          <w:highlight w:val="cyan"/>
          <w:u w:val="single"/>
        </w:rPr>
        <w:t xml:space="preserve">premised on </w:t>
      </w:r>
      <w:r>
        <w:rPr>
          <w:b/>
          <w:i w:val="0"/>
          <w:smallCaps w:val="0"/>
          <w:strike w:val="0"/>
          <w:sz w:val="20"/>
          <w:highlight w:val="cyan"/>
          <w:u w:val="single"/>
        </w:rPr>
        <w:t>a</w:t>
      </w:r>
      <w:r>
        <w:rPr>
          <w:b/>
          <w:i w:val="0"/>
          <w:smallCaps w:val="0"/>
          <w:strike w:val="0"/>
          <w:sz w:val="20"/>
          <w:u w:val="single"/>
        </w:rPr>
        <w:t xml:space="preserve">n economically </w:t>
      </w:r>
      <w:r>
        <w:rPr>
          <w:b/>
          <w:i w:val="0"/>
          <w:smallCaps w:val="0"/>
          <w:strike w:val="0"/>
          <w:sz w:val="20"/>
          <w:highlight w:val="cyan"/>
          <w:u w:val="single"/>
        </w:rPr>
        <w:t>strong</w:t>
      </w:r>
      <w:r>
        <w:rPr>
          <w:b w:val="0"/>
          <w:i w:val="0"/>
          <w:smallCaps w:val="0"/>
          <w:strike w:val="0"/>
          <w:sz w:val="20"/>
          <w:highlight w:val="cyan"/>
          <w:u w:val="single"/>
        </w:rPr>
        <w:t xml:space="preserve"> U</w:t>
      </w:r>
      <w:r>
        <w:rPr>
          <w:b w:val="0"/>
          <w:i w:val="0"/>
          <w:smallCaps w:val="0"/>
          <w:strike w:val="0"/>
          <w:sz w:val="16"/>
          <w:u w:val="none"/>
        </w:rPr>
        <w:t xml:space="preserve">nited </w:t>
      </w:r>
      <w:r>
        <w:rPr>
          <w:b w:val="0"/>
          <w:i w:val="0"/>
          <w:smallCaps w:val="0"/>
          <w:strike w:val="0"/>
          <w:sz w:val="20"/>
          <w:highlight w:val="cyan"/>
          <w:u w:val="single"/>
        </w:rPr>
        <w:t>S</w:t>
      </w:r>
      <w:r>
        <w:rPr>
          <w:b w:val="0"/>
          <w:i w:val="0"/>
          <w:smallCaps w:val="0"/>
          <w:strike w:val="0"/>
          <w:sz w:val="16"/>
          <w:u w:val="none"/>
        </w:rPr>
        <w:t xml:space="preserve">tates and West. In 1945, the United States was the only victor that was not completely devastated. World War II had brought the country out of the Great Depression, and the US GDP constituted more than 50 percent of the world’s total. Into the twenty-first century, the members of the Group of Seven (G7) were the world’s political and economic heavyweights. It has only been in the past several years that the collective GDP of the developing world—led by China—has surpassed the developed </w:t>
      </w:r>
      <w:r>
        <w:rPr>
          <w:b w:val="0"/>
          <w:i w:val="0"/>
          <w:smallCaps w:val="0"/>
          <w:strike w:val="0"/>
          <w:sz w:val="16"/>
          <w:u w:val="none"/>
        </w:rPr>
        <w:t>world’s</w:t>
      </w:r>
      <w:r>
        <w:rPr>
          <w:b w:val="0"/>
          <w:i w:val="0"/>
          <w:smallCaps w:val="0"/>
          <w:strike w:val="0"/>
          <w:sz w:val="16"/>
          <w:u w:val="none"/>
        </w:rPr>
        <w:t>. Even as non-Western powers grow, it is psychologically hard for the West to think about relinquishing its reins.</w:t>
      </w:r>
    </w:p>
    <w:p>
      <w:pPr>
        <w:spacing w:after="60"/>
      </w:pPr>
      <w:r>
        <w:rPr>
          <w:b w:val="0"/>
          <w:i w:val="0"/>
          <w:smallCaps w:val="0"/>
          <w:strike w:val="0"/>
          <w:sz w:val="16"/>
          <w:u w:val="none"/>
        </w:rPr>
        <w:t>Demographically, the West has, for a long time, been in the minority. What’s more recent is the aging of the Western population (analyzed in chapter 2), which is already occurring in Japan and Europe, beginning to squeeze the availability of resources for anything but health, social security, and interest payments on debt. Unless healthcare becomes far more efficient, the US economy will be overburdened with healthcare and pension costs as the “baby boomer” generation ages. Healthcare constitutes a whopping 18 percent of the US GDP—significantly more than is the case for other industrialized countries—without necessarily providing better results.</w:t>
      </w:r>
    </w:p>
    <w:p>
      <w:pPr>
        <w:spacing w:after="60"/>
      </w:pPr>
      <w:r>
        <w:rPr>
          <w:b w:val="0"/>
          <w:i w:val="0"/>
          <w:smallCaps w:val="0"/>
          <w:strike w:val="0"/>
          <w:sz w:val="16"/>
          <w:u w:val="none"/>
        </w:rPr>
        <w:t xml:space="preserve">With more going to health and pensions, </w:t>
      </w:r>
      <w:r>
        <w:rPr>
          <w:b w:val="0"/>
          <w:i w:val="0"/>
          <w:smallCaps w:val="0"/>
          <w:strike w:val="0"/>
          <w:sz w:val="20"/>
          <w:u w:val="single"/>
        </w:rPr>
        <w:t xml:space="preserve">there will be </w:t>
      </w:r>
      <w:r>
        <w:rPr>
          <w:b/>
          <w:i w:val="0"/>
          <w:smallCaps w:val="0"/>
          <w:strike w:val="0"/>
          <w:sz w:val="20"/>
          <w:u w:val="single"/>
        </w:rPr>
        <w:t>less capacity</w:t>
      </w:r>
      <w:r>
        <w:rPr>
          <w:b w:val="0"/>
          <w:i w:val="0"/>
          <w:smallCaps w:val="0"/>
          <w:strike w:val="0"/>
          <w:sz w:val="20"/>
          <w:u w:val="single"/>
        </w:rPr>
        <w:t xml:space="preserve"> for </w:t>
      </w:r>
      <w:r>
        <w:rPr>
          <w:b/>
          <w:i w:val="0"/>
          <w:smallCaps w:val="0"/>
          <w:strike w:val="0"/>
          <w:sz w:val="20"/>
          <w:u w:val="single"/>
        </w:rPr>
        <w:t>defense and military spending</w:t>
      </w:r>
      <w:r>
        <w:rPr>
          <w:b w:val="0"/>
          <w:i w:val="0"/>
          <w:smallCaps w:val="0"/>
          <w:strike w:val="0"/>
          <w:sz w:val="20"/>
          <w:u w:val="single"/>
        </w:rPr>
        <w:t>. The U</w:t>
      </w:r>
      <w:r>
        <w:rPr>
          <w:b w:val="0"/>
          <w:i w:val="0"/>
          <w:smallCaps w:val="0"/>
          <w:strike w:val="0"/>
          <w:sz w:val="16"/>
          <w:u w:val="none"/>
        </w:rPr>
        <w:t xml:space="preserve">nited </w:t>
      </w:r>
      <w:r>
        <w:rPr>
          <w:b w:val="0"/>
          <w:i w:val="0"/>
          <w:smallCaps w:val="0"/>
          <w:strike w:val="0"/>
          <w:sz w:val="20"/>
          <w:u w:val="single"/>
        </w:rPr>
        <w:t>S</w:t>
      </w:r>
      <w:r>
        <w:rPr>
          <w:b w:val="0"/>
          <w:i w:val="0"/>
          <w:smallCaps w:val="0"/>
          <w:strike w:val="0"/>
          <w:sz w:val="16"/>
          <w:u w:val="none"/>
        </w:rPr>
        <w:t xml:space="preserve">tates </w:t>
      </w:r>
      <w:r>
        <w:rPr>
          <w:b w:val="0"/>
          <w:i w:val="0"/>
          <w:smallCaps w:val="0"/>
          <w:strike w:val="0"/>
          <w:sz w:val="20"/>
          <w:u w:val="single"/>
        </w:rPr>
        <w:t xml:space="preserve">is </w:t>
      </w:r>
      <w:r>
        <w:rPr>
          <w:b/>
          <w:i w:val="0"/>
          <w:smallCaps w:val="0"/>
          <w:strike w:val="0"/>
          <w:sz w:val="20"/>
          <w:u w:val="single"/>
        </w:rPr>
        <w:t>the biggest military spender</w:t>
      </w:r>
      <w:r>
        <w:rPr>
          <w:b w:val="0"/>
          <w:i w:val="0"/>
          <w:smallCaps w:val="0"/>
          <w:strike w:val="0"/>
          <w:sz w:val="16"/>
          <w:u w:val="none"/>
        </w:rPr>
        <w:t xml:space="preserve">, but </w:t>
      </w:r>
      <w:r>
        <w:rPr>
          <w:b w:val="0"/>
          <w:i w:val="0"/>
          <w:smallCaps w:val="0"/>
          <w:strike w:val="0"/>
          <w:sz w:val="20"/>
          <w:u w:val="single"/>
        </w:rPr>
        <w:t xml:space="preserve">China is increasing its portion of </w:t>
      </w:r>
      <w:r>
        <w:rPr>
          <w:b/>
          <w:i w:val="0"/>
          <w:smallCaps w:val="0"/>
          <w:strike w:val="0"/>
          <w:sz w:val="20"/>
          <w:u w:val="single"/>
        </w:rPr>
        <w:t>worldwide military spending</w:t>
      </w:r>
      <w:r>
        <w:rPr>
          <w:b w:val="0"/>
          <w:i w:val="0"/>
          <w:smallCaps w:val="0"/>
          <w:strike w:val="0"/>
          <w:sz w:val="20"/>
          <w:u w:val="single"/>
        </w:rPr>
        <w:t xml:space="preserve">, while </w:t>
      </w:r>
      <w:r>
        <w:rPr>
          <w:b/>
          <w:i w:val="0"/>
          <w:smallCaps w:val="0"/>
          <w:strike w:val="0"/>
          <w:sz w:val="20"/>
          <w:u w:val="single"/>
        </w:rPr>
        <w:t>the worldwide share</w:t>
      </w:r>
      <w:r>
        <w:rPr>
          <w:b w:val="0"/>
          <w:i w:val="0"/>
          <w:smallCaps w:val="0"/>
          <w:strike w:val="0"/>
          <w:sz w:val="20"/>
          <w:u w:val="single"/>
        </w:rPr>
        <w:t xml:space="preserve"> of </w:t>
      </w:r>
      <w:r>
        <w:rPr>
          <w:b/>
          <w:i w:val="0"/>
          <w:smallCaps w:val="0"/>
          <w:strike w:val="0"/>
          <w:sz w:val="20"/>
          <w:u w:val="single"/>
        </w:rPr>
        <w:t>European NATO members</w:t>
      </w:r>
      <w:r>
        <w:rPr>
          <w:b w:val="0"/>
          <w:i w:val="0"/>
          <w:smallCaps w:val="0"/>
          <w:strike w:val="0"/>
          <w:sz w:val="20"/>
          <w:u w:val="single"/>
        </w:rPr>
        <w:t xml:space="preserve"> is </w:t>
      </w:r>
      <w:r>
        <w:rPr>
          <w:b/>
          <w:i w:val="0"/>
          <w:smallCaps w:val="0"/>
          <w:strike w:val="0"/>
          <w:sz w:val="20"/>
          <w:u w:val="single"/>
        </w:rPr>
        <w:t>diminishing</w:t>
      </w:r>
      <w:r>
        <w:rPr>
          <w:b w:val="0"/>
          <w:i w:val="0"/>
          <w:smallCaps w:val="0"/>
          <w:strike w:val="0"/>
          <w:sz w:val="16"/>
          <w:u w:val="none"/>
        </w:rPr>
        <w:t>.</w:t>
      </w:r>
    </w:p>
    <w:p>
      <w:pPr>
        <w:spacing w:after="60"/>
      </w:pPr>
      <w:r>
        <w:rPr>
          <w:b w:val="0"/>
          <w:i w:val="0"/>
          <w:smallCaps w:val="0"/>
          <w:strike w:val="0"/>
          <w:sz w:val="20"/>
          <w:u w:val="single"/>
        </w:rPr>
        <w:t>China’s military</w:t>
      </w:r>
      <w:r>
        <w:rPr>
          <w:b w:val="0"/>
          <w:i w:val="0"/>
          <w:smallCaps w:val="0"/>
          <w:strike w:val="0"/>
          <w:sz w:val="16"/>
          <w:u w:val="none"/>
        </w:rPr>
        <w:t xml:space="preserve"> probably </w:t>
      </w:r>
      <w:r>
        <w:rPr>
          <w:b w:val="0"/>
          <w:i w:val="0"/>
          <w:smallCaps w:val="0"/>
          <w:strike w:val="0"/>
          <w:sz w:val="20"/>
          <w:u w:val="single"/>
        </w:rPr>
        <w:t xml:space="preserve">will </w:t>
      </w:r>
      <w:r>
        <w:rPr>
          <w:b/>
          <w:i w:val="0"/>
          <w:smallCaps w:val="0"/>
          <w:strike w:val="0"/>
          <w:sz w:val="20"/>
          <w:u w:val="single"/>
        </w:rPr>
        <w:t>not</w:t>
      </w:r>
      <w:r>
        <w:rPr>
          <w:b w:val="0"/>
          <w:i w:val="0"/>
          <w:smallCaps w:val="0"/>
          <w:strike w:val="0"/>
          <w:sz w:val="20"/>
          <w:u w:val="single"/>
        </w:rPr>
        <w:t xml:space="preserve"> rival the U</w:t>
      </w:r>
      <w:r>
        <w:rPr>
          <w:b w:val="0"/>
          <w:i w:val="0"/>
          <w:smallCaps w:val="0"/>
          <w:strike w:val="0"/>
          <w:sz w:val="16"/>
          <w:u w:val="none"/>
        </w:rPr>
        <w:t xml:space="preserve">nited </w:t>
      </w:r>
      <w:r>
        <w:rPr>
          <w:b w:val="0"/>
          <w:i w:val="0"/>
          <w:smallCaps w:val="0"/>
          <w:strike w:val="0"/>
          <w:sz w:val="20"/>
          <w:u w:val="single"/>
        </w:rPr>
        <w:t>S</w:t>
      </w:r>
      <w:r>
        <w:rPr>
          <w:b w:val="0"/>
          <w:i w:val="0"/>
          <w:smallCaps w:val="0"/>
          <w:strike w:val="0"/>
          <w:sz w:val="16"/>
          <w:u w:val="none"/>
        </w:rPr>
        <w:t xml:space="preserve">tates’ </w:t>
      </w:r>
      <w:r>
        <w:rPr>
          <w:b/>
          <w:i w:val="0"/>
          <w:smallCaps w:val="0"/>
          <w:strike w:val="0"/>
          <w:sz w:val="20"/>
          <w:u w:val="single"/>
        </w:rPr>
        <w:t>power-projection capabilities</w:t>
      </w:r>
      <w:r>
        <w:rPr>
          <w:b w:val="0"/>
          <w:i w:val="0"/>
          <w:smallCaps w:val="0"/>
          <w:strike w:val="0"/>
          <w:sz w:val="20"/>
          <w:u w:val="single"/>
        </w:rPr>
        <w:t xml:space="preserve"> even by 2035, but it will have greater </w:t>
      </w:r>
      <w:r>
        <w:rPr>
          <w:b/>
          <w:i w:val="0"/>
          <w:smallCaps w:val="0"/>
          <w:strike w:val="0"/>
          <w:sz w:val="20"/>
          <w:u w:val="single"/>
        </w:rPr>
        <w:t>anti-access and denial powers</w:t>
      </w:r>
      <w:r>
        <w:rPr>
          <w:b w:val="0"/>
          <w:i w:val="0"/>
          <w:smallCaps w:val="0"/>
          <w:strike w:val="0"/>
          <w:sz w:val="16"/>
          <w:u w:val="none"/>
        </w:rPr>
        <w:t xml:space="preserve">. In a military contest, </w:t>
      </w:r>
      <w:r>
        <w:rPr>
          <w:b w:val="0"/>
          <w:i w:val="0"/>
          <w:smallCaps w:val="0"/>
          <w:strike w:val="0"/>
          <w:sz w:val="20"/>
          <w:highlight w:val="cyan"/>
          <w:u w:val="single"/>
        </w:rPr>
        <w:t>China may never</w:t>
      </w:r>
      <w:r>
        <w:rPr>
          <w:b w:val="0"/>
          <w:i w:val="0"/>
          <w:smallCaps w:val="0"/>
          <w:strike w:val="0"/>
          <w:sz w:val="16"/>
          <w:u w:val="none"/>
        </w:rPr>
        <w:t xml:space="preserve"> be </w:t>
      </w:r>
      <w:r>
        <w:rPr>
          <w:b w:val="0"/>
          <w:i w:val="0"/>
          <w:smallCaps w:val="0"/>
          <w:strike w:val="0"/>
          <w:sz w:val="16"/>
          <w:u w:val="none"/>
        </w:rPr>
        <w:t xml:space="preserve">able to </w:t>
      </w:r>
      <w:r>
        <w:rPr>
          <w:b w:val="0"/>
          <w:i w:val="0"/>
          <w:smallCaps w:val="0"/>
          <w:strike w:val="0"/>
          <w:sz w:val="20"/>
          <w:u w:val="single"/>
        </w:rPr>
        <w:t xml:space="preserve">deliver a </w:t>
      </w:r>
      <w:r>
        <w:rPr>
          <w:b/>
          <w:i w:val="0"/>
          <w:smallCaps w:val="0"/>
          <w:strike w:val="0"/>
          <w:sz w:val="20"/>
          <w:highlight w:val="cyan"/>
          <w:u w:val="single"/>
        </w:rPr>
        <w:t>knockout</w:t>
      </w:r>
      <w:r>
        <w:rPr>
          <w:b/>
          <w:i w:val="0"/>
          <w:smallCaps w:val="0"/>
          <w:strike w:val="0"/>
          <w:sz w:val="20"/>
          <w:u w:val="single"/>
        </w:rPr>
        <w:t xml:space="preserve"> blow</w:t>
      </w:r>
      <w:r>
        <w:rPr>
          <w:b w:val="0"/>
          <w:i w:val="0"/>
          <w:smallCaps w:val="0"/>
          <w:strike w:val="0"/>
          <w:sz w:val="20"/>
          <w:u w:val="single"/>
        </w:rPr>
        <w:t xml:space="preserve">, </w:t>
      </w:r>
      <w:r>
        <w:rPr>
          <w:b w:val="0"/>
          <w:i w:val="0"/>
          <w:smallCaps w:val="0"/>
          <w:strike w:val="0"/>
          <w:sz w:val="20"/>
          <w:highlight w:val="cyan"/>
          <w:u w:val="single"/>
        </w:rPr>
        <w:t>but</w:t>
      </w:r>
      <w:r>
        <w:rPr>
          <w:b w:val="0"/>
          <w:i w:val="0"/>
          <w:smallCaps w:val="0"/>
          <w:strike w:val="0"/>
          <w:sz w:val="20"/>
          <w:u w:val="single"/>
        </w:rPr>
        <w:t xml:space="preserve"> it </w:t>
      </w:r>
      <w:r>
        <w:rPr>
          <w:b w:val="0"/>
          <w:i w:val="0"/>
          <w:smallCaps w:val="0"/>
          <w:strike w:val="0"/>
          <w:sz w:val="20"/>
          <w:highlight w:val="cyan"/>
          <w:u w:val="single"/>
        </w:rPr>
        <w:t>could tarnish</w:t>
      </w:r>
      <w:r>
        <w:rPr>
          <w:b w:val="0"/>
          <w:i w:val="0"/>
          <w:smallCaps w:val="0"/>
          <w:strike w:val="0"/>
          <w:sz w:val="20"/>
          <w:u w:val="single"/>
        </w:rPr>
        <w:t xml:space="preserve"> </w:t>
      </w:r>
      <w:r>
        <w:rPr>
          <w:b/>
          <w:i w:val="0"/>
          <w:smallCaps w:val="0"/>
          <w:strike w:val="0"/>
          <w:sz w:val="20"/>
          <w:u w:val="single"/>
        </w:rPr>
        <w:t xml:space="preserve">the </w:t>
      </w:r>
      <w:r>
        <w:rPr>
          <w:b/>
          <w:i w:val="0"/>
          <w:smallCaps w:val="0"/>
          <w:strike w:val="0"/>
          <w:sz w:val="20"/>
          <w:highlight w:val="cyan"/>
          <w:u w:val="single"/>
        </w:rPr>
        <w:t>US</w:t>
      </w:r>
      <w:r>
        <w:rPr>
          <w:b/>
          <w:i w:val="0"/>
          <w:smallCaps w:val="0"/>
          <w:strike w:val="0"/>
          <w:sz w:val="20"/>
          <w:u w:val="single"/>
        </w:rPr>
        <w:t xml:space="preserve"> </w:t>
      </w:r>
      <w:r>
        <w:rPr>
          <w:b/>
          <w:i w:val="0"/>
          <w:smallCaps w:val="0"/>
          <w:strike w:val="0"/>
          <w:sz w:val="20"/>
          <w:u w:val="single"/>
        </w:rPr>
        <w:t>image</w:t>
      </w:r>
      <w:r>
        <w:rPr>
          <w:b w:val="0"/>
          <w:i w:val="0"/>
          <w:smallCaps w:val="0"/>
          <w:strike w:val="0"/>
          <w:sz w:val="20"/>
          <w:u w:val="single"/>
        </w:rPr>
        <w:t xml:space="preserve"> of </w:t>
      </w:r>
      <w:r>
        <w:rPr>
          <w:b/>
          <w:i w:val="0"/>
          <w:smallCaps w:val="0"/>
          <w:strike w:val="0"/>
          <w:sz w:val="20"/>
          <w:u w:val="single"/>
        </w:rPr>
        <w:t xml:space="preserve">military </w:t>
      </w:r>
      <w:r>
        <w:rPr>
          <w:b/>
          <w:i w:val="0"/>
          <w:smallCaps w:val="0"/>
          <w:strike w:val="0"/>
          <w:sz w:val="20"/>
          <w:highlight w:val="cyan"/>
          <w:u w:val="single"/>
        </w:rPr>
        <w:t>invincibility</w:t>
      </w:r>
      <w:r>
        <w:rPr>
          <w:b w:val="0"/>
          <w:i w:val="0"/>
          <w:smallCaps w:val="0"/>
          <w:strike w:val="0"/>
          <w:sz w:val="16"/>
          <w:u w:val="none"/>
        </w:rPr>
        <w:t xml:space="preserve"> in a conventional state-on-state contest held in its region. Equally, </w:t>
      </w:r>
      <w:r>
        <w:rPr>
          <w:b/>
          <w:i w:val="0"/>
          <w:smallCaps w:val="0"/>
          <w:strike w:val="0"/>
          <w:sz w:val="20"/>
          <w:u w:val="single"/>
        </w:rPr>
        <w:t>a confrontation</w:t>
      </w:r>
      <w:r>
        <w:rPr>
          <w:b w:val="0"/>
          <w:i w:val="0"/>
          <w:smallCaps w:val="0"/>
          <w:strike w:val="0"/>
          <w:sz w:val="16"/>
          <w:u w:val="none"/>
        </w:rPr>
        <w:t xml:space="preserve"> that results in a Chinese humiliation </w:t>
      </w:r>
      <w:r>
        <w:rPr>
          <w:b w:val="0"/>
          <w:i w:val="0"/>
          <w:smallCaps w:val="0"/>
          <w:strike w:val="0"/>
          <w:sz w:val="20"/>
          <w:u w:val="single"/>
        </w:rPr>
        <w:t>could</w:t>
      </w:r>
      <w:r>
        <w:rPr>
          <w:b w:val="0"/>
          <w:i w:val="0"/>
          <w:smallCaps w:val="0"/>
          <w:strike w:val="0"/>
          <w:sz w:val="16"/>
          <w:u w:val="none"/>
        </w:rPr>
        <w:t xml:space="preserve"> set back China’s aspirations for regional leadership, if not </w:t>
      </w:r>
      <w:r>
        <w:rPr>
          <w:b w:val="0"/>
          <w:i w:val="0"/>
          <w:smallCaps w:val="0"/>
          <w:strike w:val="0"/>
          <w:sz w:val="20"/>
          <w:highlight w:val="cyan"/>
          <w:u w:val="single"/>
        </w:rPr>
        <w:t xml:space="preserve">trigger </w:t>
      </w:r>
      <w:r>
        <w:rPr>
          <w:b/>
          <w:i w:val="0"/>
          <w:smallCaps w:val="0"/>
          <w:strike w:val="0"/>
          <w:sz w:val="20"/>
          <w:highlight w:val="cyan"/>
          <w:u w:val="single"/>
        </w:rPr>
        <w:t>a</w:t>
      </w:r>
      <w:r>
        <w:rPr>
          <w:b/>
          <w:i w:val="0"/>
          <w:smallCaps w:val="0"/>
          <w:strike w:val="0"/>
          <w:sz w:val="20"/>
          <w:u w:val="single"/>
        </w:rPr>
        <w:t xml:space="preserve"> domestic </w:t>
      </w:r>
      <w:r>
        <w:rPr>
          <w:b/>
          <w:i w:val="0"/>
          <w:smallCaps w:val="0"/>
          <w:strike w:val="0"/>
          <w:sz w:val="20"/>
          <w:highlight w:val="cyan"/>
          <w:u w:val="single"/>
        </w:rPr>
        <w:t>legitimacy crisis</w:t>
      </w:r>
      <w:r>
        <w:rPr>
          <w:b w:val="0"/>
          <w:i w:val="0"/>
          <w:smallCaps w:val="0"/>
          <w:strike w:val="0"/>
          <w:sz w:val="20"/>
          <w:highlight w:val="cyan"/>
          <w:u w:val="single"/>
        </w:rPr>
        <w:t xml:space="preserve"> for </w:t>
      </w:r>
      <w:r>
        <w:rPr>
          <w:b/>
          <w:i w:val="0"/>
          <w:smallCaps w:val="0"/>
          <w:strike w:val="0"/>
          <w:sz w:val="20"/>
          <w:highlight w:val="cyan"/>
          <w:u w:val="single"/>
        </w:rPr>
        <w:t>the</w:t>
      </w:r>
      <w:r>
        <w:rPr>
          <w:b/>
          <w:i w:val="0"/>
          <w:smallCaps w:val="0"/>
          <w:strike w:val="0"/>
          <w:sz w:val="20"/>
          <w:u w:val="single"/>
        </w:rPr>
        <w:t xml:space="preserve"> Communist </w:t>
      </w:r>
      <w:r>
        <w:rPr>
          <w:b/>
          <w:i w:val="0"/>
          <w:smallCaps w:val="0"/>
          <w:strike w:val="0"/>
          <w:sz w:val="20"/>
          <w:highlight w:val="cyan"/>
          <w:u w:val="single"/>
        </w:rPr>
        <w:t>Party</w:t>
      </w:r>
      <w:r>
        <w:rPr>
          <w:b/>
          <w:i w:val="0"/>
          <w:smallCaps w:val="0"/>
          <w:strike w:val="0"/>
          <w:sz w:val="20"/>
          <w:u w:val="single"/>
        </w:rPr>
        <w:t xml:space="preserve"> leadership</w:t>
      </w:r>
      <w:r>
        <w:rPr>
          <w:b w:val="0"/>
          <w:i w:val="0"/>
          <w:smallCaps w:val="0"/>
          <w:strike w:val="0"/>
          <w:sz w:val="16"/>
          <w:u w:val="none"/>
        </w:rPr>
        <w:t>.</w:t>
      </w:r>
    </w:p>
    <w:p>
      <w:pPr>
        <w:spacing w:after="60"/>
      </w:pPr>
      <w:r>
        <w:rPr>
          <w:b w:val="0"/>
          <w:i w:val="0"/>
          <w:smallCaps w:val="0"/>
          <w:strike w:val="0"/>
          <w:sz w:val="16"/>
          <w:u w:val="none"/>
        </w:rPr>
        <w:t xml:space="preserve">Biggest Problem Is Domestic </w:t>
      </w:r>
    </w:p>
    <w:p>
      <w:pPr>
        <w:spacing w:after="60"/>
      </w:pPr>
      <w:r>
        <w:rPr>
          <w:b w:val="0"/>
          <w:i w:val="0"/>
          <w:smallCaps w:val="0"/>
          <w:strike w:val="0"/>
          <w:sz w:val="16"/>
          <w:u w:val="none"/>
        </w:rPr>
        <w:t>The biggest psychological blow to ordinary Western citizens has been their sagging standard of living (more analysis in chapter 1). Despite a much better record of overall growth in the United States since the 2008 financial crisis, those with median incomes have taken a hit.</w:t>
      </w:r>
    </w:p>
    <w:p>
      <w:pPr>
        <w:spacing w:after="60"/>
      </w:pPr>
      <w:r>
        <w:rPr>
          <w:b w:val="0"/>
          <w:i w:val="0"/>
          <w:smallCaps w:val="0"/>
          <w:strike w:val="0"/>
          <w:sz w:val="16"/>
          <w:u w:val="none"/>
        </w:rPr>
        <w:t xml:space="preserve">Worrisome for future US growth potential has been the drop in the labor-participation rate, from the 67 percent range before the 2008 financial crisis to 62-63 percent in the years since. The labor-participation rate was destined to drop due to a </w:t>
      </w:r>
      <w:r>
        <w:rPr>
          <w:b w:val="0"/>
          <w:i w:val="0"/>
          <w:smallCaps w:val="0"/>
          <w:strike w:val="0"/>
          <w:sz w:val="16"/>
          <w:u w:val="none"/>
        </w:rPr>
        <w:t>growing numbers of retirees</w:t>
      </w:r>
      <w:r>
        <w:rPr>
          <w:b w:val="0"/>
          <w:i w:val="0"/>
          <w:smallCaps w:val="0"/>
          <w:strike w:val="0"/>
          <w:sz w:val="16"/>
          <w:u w:val="none"/>
        </w:rPr>
        <w:t>, but much of the current sharp decrease comes from unskilled males in their prime working years—forties and early fifties—dropping out. Additionally, many younger women are not entering or staying in the job market. Global Trends 2030 looked at two scenarios for future US growth—one in which the United States maintained or slightly increased its average 2.5 percent pre-2008 growth rate, or one in which growth would slow to an average of 1.5 percent a year. In the first, there would still be the global economic shift to China. On the other hand, the 2.5 percent average growth would help boost average living standards, engendering a “feel-good” factor, which would make more Americans interested in reengaging with world issues.91</w:t>
      </w:r>
    </w:p>
    <w:p>
      <w:pPr>
        <w:spacing w:after="60"/>
      </w:pPr>
      <w:r>
        <w:rPr>
          <w:b w:val="0"/>
          <w:i w:val="0"/>
          <w:smallCaps w:val="0"/>
          <w:strike w:val="0"/>
          <w:sz w:val="16"/>
          <w:u w:val="none"/>
        </w:rPr>
        <w:t>Given the record of slower growth and labor-force decline since the 2008 finan</w:t>
      </w:r>
      <w:r>
        <w:rPr>
          <w:b w:val="0"/>
          <w:i w:val="0"/>
          <w:smallCaps w:val="0"/>
          <w:strike w:val="0"/>
          <w:sz w:val="16"/>
          <w:u w:val="none"/>
        </w:rPr>
        <w:t xml:space="preserve">cial crisis, the likelihood of the second scenario is increasing. That scenario anticipated </w:t>
      </w:r>
      <w:r>
        <w:rPr>
          <w:b w:val="0"/>
          <w:i w:val="0"/>
          <w:smallCaps w:val="0"/>
          <w:strike w:val="0"/>
          <w:sz w:val="20"/>
          <w:u w:val="single"/>
        </w:rPr>
        <w:t>lower growth rates</w:t>
      </w:r>
      <w:r>
        <w:rPr>
          <w:b w:val="0"/>
          <w:i w:val="0"/>
          <w:smallCaps w:val="0"/>
          <w:strike w:val="0"/>
          <w:sz w:val="16"/>
          <w:u w:val="none"/>
        </w:rPr>
        <w:t>—which accelerated declines in average living standards—</w:t>
      </w:r>
      <w:r>
        <w:rPr>
          <w:b/>
          <w:i w:val="0"/>
          <w:smallCaps w:val="0"/>
          <w:strike w:val="0"/>
          <w:sz w:val="20"/>
          <w:u w:val="single"/>
        </w:rPr>
        <w:t>mak</w:t>
      </w:r>
      <w:r>
        <w:rPr>
          <w:b w:val="0"/>
          <w:i w:val="0"/>
          <w:smallCaps w:val="0"/>
          <w:strike w:val="0"/>
          <w:sz w:val="16"/>
          <w:u w:val="none"/>
        </w:rPr>
        <w:t xml:space="preserve">ing </w:t>
      </w:r>
      <w:r>
        <w:rPr>
          <w:b w:val="0"/>
          <w:i w:val="0"/>
          <w:smallCaps w:val="0"/>
          <w:strike w:val="0"/>
          <w:sz w:val="20"/>
          <w:u w:val="single"/>
        </w:rPr>
        <w:t xml:space="preserve">it harder to continue </w:t>
      </w:r>
      <w:r>
        <w:rPr>
          <w:b/>
          <w:i w:val="0"/>
          <w:smallCaps w:val="0"/>
          <w:strike w:val="0"/>
          <w:sz w:val="20"/>
          <w:u w:val="single"/>
        </w:rPr>
        <w:t>trade-liberalization efforts</w:t>
      </w:r>
      <w:r>
        <w:rPr>
          <w:b w:val="0"/>
          <w:i w:val="0"/>
          <w:smallCaps w:val="0"/>
          <w:strike w:val="0"/>
          <w:sz w:val="16"/>
          <w:u w:val="none"/>
        </w:rPr>
        <w:t>. Indeed, the IM</w:t>
      </w:r>
      <w:r>
        <w:rPr>
          <w:b w:val="0"/>
          <w:i w:val="0"/>
          <w:smallCaps w:val="0"/>
          <w:strike w:val="0"/>
          <w:sz w:val="16"/>
          <w:u w:val="none"/>
        </w:rPr>
        <w:t xml:space="preserve">F warned in June 2016 that the United States faces potentially significant longer-term challenges to strong and sustained growth, saying, “concerted policy actions are warranted, sooner rather than later… focusing on the causes and consequences of falling labor force participation, an increasingly polarized income distribution, high levels of poverty, and weak productivity.”92 </w:t>
      </w:r>
    </w:p>
    <w:p>
      <w:pPr>
        <w:spacing w:after="60"/>
      </w:pPr>
      <w:r>
        <w:rPr>
          <w:b w:val="0"/>
          <w:i w:val="0"/>
          <w:smallCaps w:val="0"/>
          <w:strike w:val="0"/>
          <w:sz w:val="16"/>
          <w:u w:val="none"/>
        </w:rPr>
        <w:t xml:space="preserve">Moreover, it is not as if traditional US partners—Europe and Japan—are doing much better. Japan and many European countries are aging faster than the United States, eliminating labor-force growth as a driver of future economic growth. Europe’s and Japan’s economic performances have been declining since the 1990s. </w:t>
      </w:r>
    </w:p>
    <w:p>
      <w:pPr>
        <w:spacing w:after="60"/>
      </w:pPr>
      <w:r>
        <w:rPr>
          <w:b w:val="0"/>
          <w:i w:val="0"/>
          <w:smallCaps w:val="0"/>
          <w:strike w:val="0"/>
          <w:sz w:val="16"/>
          <w:u w:val="none"/>
        </w:rPr>
        <w:t xml:space="preserve">In Europe, the public discontent with high unemployment and declining incomes has helped to spur the rise of </w:t>
      </w:r>
      <w:r>
        <w:rPr>
          <w:b w:val="0"/>
          <w:i w:val="0"/>
          <w:smallCaps w:val="0"/>
          <w:strike w:val="0"/>
          <w:sz w:val="16"/>
          <w:u w:val="none"/>
        </w:rPr>
        <w:t>antiestablishment</w:t>
      </w:r>
      <w:r>
        <w:rPr>
          <w:b w:val="0"/>
          <w:i w:val="0"/>
          <w:smallCaps w:val="0"/>
          <w:strike w:val="0"/>
          <w:sz w:val="16"/>
          <w:u w:val="none"/>
        </w:rPr>
        <w:t xml:space="preserve"> </w:t>
      </w:r>
      <w:r>
        <w:rPr>
          <w:b w:val="0"/>
          <w:i w:val="0"/>
          <w:smallCaps w:val="0"/>
          <w:strike w:val="0"/>
          <w:sz w:val="16"/>
          <w:u w:val="none"/>
        </w:rPr>
        <w:t>far-right</w:t>
      </w:r>
      <w:r>
        <w:rPr>
          <w:b w:val="0"/>
          <w:i w:val="0"/>
          <w:smallCaps w:val="0"/>
          <w:strike w:val="0"/>
          <w:sz w:val="16"/>
          <w:u w:val="none"/>
        </w:rPr>
        <w:t xml:space="preserve"> and populist parties that want to weaken the EU and transatlantic ties. Even in richer European countries, such as Germany, a backlash has been growing against the Transatlantic Trade and Investment Partnership (TTIP), out of fear that Europe’s rewards would be meager and European standards would be diluted. McKinsey Global Institute, for example, believes a “return to sustained growth of 2-to-3 percent” is possible for Europe, but would require many politically difficult reforms.93 These include: reducing dependence on imports (much coming from Russia) for crude oil and natural gas; fostering a more vibrant digital economy; increasing workforce participation by the elderly, women, and migrants; and promoting flexibility in labor markets. China now spends a greater share of its GDP on research and development than does Europe. The latest OECD figures show that Europe now spends even less than the rest of the OECD.94</w:t>
      </w:r>
    </w:p>
    <w:p>
      <w:pPr>
        <w:spacing w:after="60"/>
      </w:pPr>
      <w:r>
        <w:rPr>
          <w:b w:val="0"/>
          <w:i w:val="0"/>
          <w:smallCaps w:val="0"/>
          <w:strike w:val="0"/>
          <w:sz w:val="16"/>
          <w:u w:val="none"/>
        </w:rPr>
        <w:t xml:space="preserve">In both the United States and Europe, there is increasing anti-immigrant sentiment despite documented economic benefits from immigration. According to EU Commission Employment Analyst Dr. Jorg </w:t>
      </w:r>
      <w:r>
        <w:rPr>
          <w:b w:val="0"/>
          <w:i w:val="0"/>
          <w:smallCaps w:val="0"/>
          <w:strike w:val="0"/>
          <w:sz w:val="16"/>
          <w:u w:val="none"/>
        </w:rPr>
        <w:t>Peschner</w:t>
      </w:r>
      <w:r>
        <w:rPr>
          <w:b w:val="0"/>
          <w:i w:val="0"/>
          <w:smallCaps w:val="0"/>
          <w:strike w:val="0"/>
          <w:sz w:val="16"/>
          <w:u w:val="none"/>
        </w:rPr>
        <w:t>, productivity, by itself, will not be enough to reverse the negative employment trend absent more immigration: “EU’s productivity growth would have to double in order to keep the EU’s economy growing at the same pace as it did before the crisis started.” For employment growth to remain positive as long as possible, improving the labor participation of women, low-educated people, and migrants will also have to be a priority. In the United States, many of the new businesses started every year are started by first- or second-generation immigrants.95</w:t>
      </w:r>
    </w:p>
    <w:p>
      <w:pPr>
        <w:spacing w:after="60"/>
      </w:pPr>
      <w:r>
        <w:rPr>
          <w:b w:val="0"/>
          <w:i w:val="0"/>
          <w:smallCaps w:val="0"/>
          <w:strike w:val="0"/>
          <w:sz w:val="16"/>
          <w:u w:val="none"/>
        </w:rPr>
        <w:t xml:space="preserve">Politically, there has been a large rise in support for right-wing and populist parties in the United States and Europe, undermining traditional parties. The gaps, for example, between the leadership and supporters in the US Republican and UK Tory and Labor Parties have been particularly evident in the selection of Donald Trump as presidential candidate and the June 2016 victory of the “Leave” vote in Britain. Unfortunately, there is no end </w:t>
      </w:r>
      <w:r>
        <w:rPr>
          <w:b w:val="0"/>
          <w:i w:val="0"/>
          <w:smallCaps w:val="0"/>
          <w:strike w:val="0"/>
          <w:sz w:val="16"/>
          <w:u w:val="none"/>
        </w:rPr>
        <w:t>of</w:t>
      </w:r>
      <w:r>
        <w:rPr>
          <w:b w:val="0"/>
          <w:i w:val="0"/>
          <w:smallCaps w:val="0"/>
          <w:strike w:val="0"/>
          <w:sz w:val="16"/>
          <w:u w:val="none"/>
        </w:rPr>
        <w:t xml:space="preserve"> economic disruption. The job churn will continue as more and more skills and professions are automated, also increasing the potential for more “losers” from globalization, greater political polarization, and inequality. The increased competitiveness of the developing world with the West is a particular morale buster for Western middle classes who got used to ever-increasing prosperity for themselves and succeeding generations. Adapting to a new norm of economic turbulence—more prevalent in other eras—may be one of the biggest mental hurdles for Westerners. The West is used to thinking of the “Third World,” not home, as the place where economic turmoil happens. </w:t>
      </w:r>
    </w:p>
    <w:p>
      <w:pPr>
        <w:spacing w:after="60"/>
      </w:pPr>
      <w:r>
        <w:rPr>
          <w:b w:val="0"/>
          <w:i w:val="0"/>
          <w:smallCaps w:val="0"/>
          <w:strike w:val="0"/>
          <w:sz w:val="16"/>
          <w:u w:val="none"/>
        </w:rPr>
        <w:t>And a Multipolar Financial Architecture, Too</w:t>
      </w:r>
    </w:p>
    <w:p>
      <w:pPr>
        <w:spacing w:after="60"/>
      </w:pPr>
      <w:r>
        <w:rPr>
          <w:b w:val="0"/>
          <w:i w:val="0"/>
          <w:smallCaps w:val="0"/>
          <w:strike w:val="0"/>
          <w:sz w:val="16"/>
          <w:u w:val="none"/>
        </w:rPr>
        <w:t xml:space="preserve">Historically, </w:t>
      </w:r>
      <w:r>
        <w:rPr>
          <w:b/>
          <w:i w:val="0"/>
          <w:smallCaps w:val="0"/>
          <w:strike w:val="0"/>
          <w:sz w:val="20"/>
          <w:u w:val="single"/>
        </w:rPr>
        <w:t xml:space="preserve">US and Western </w:t>
      </w:r>
      <w:r>
        <w:rPr>
          <w:b/>
          <w:i w:val="0"/>
          <w:smallCaps w:val="0"/>
          <w:strike w:val="0"/>
          <w:sz w:val="20"/>
          <w:u w:val="single"/>
        </w:rPr>
        <w:t>power</w:t>
      </w:r>
      <w:r>
        <w:rPr>
          <w:b w:val="0"/>
          <w:i w:val="0"/>
          <w:smallCaps w:val="0"/>
          <w:strike w:val="0"/>
          <w:sz w:val="16"/>
          <w:u w:val="none"/>
        </w:rPr>
        <w:t xml:space="preserve"> has</w:t>
      </w:r>
      <w:r>
        <w:rPr>
          <w:b w:val="0"/>
          <w:i w:val="0"/>
          <w:smallCaps w:val="0"/>
          <w:strike w:val="0"/>
          <w:sz w:val="16"/>
          <w:u w:val="none"/>
        </w:rPr>
        <w:t xml:space="preserve"> </w:t>
      </w:r>
      <w:r>
        <w:rPr>
          <w:b w:val="0"/>
          <w:i w:val="0"/>
          <w:smallCaps w:val="0"/>
          <w:strike w:val="0"/>
          <w:sz w:val="20"/>
          <w:u w:val="single"/>
        </w:rPr>
        <w:t>rested on</w:t>
      </w:r>
      <w:r>
        <w:rPr>
          <w:b w:val="0"/>
          <w:i w:val="0"/>
          <w:smallCaps w:val="0"/>
          <w:strike w:val="0"/>
          <w:sz w:val="16"/>
          <w:u w:val="none"/>
        </w:rPr>
        <w:t xml:space="preserve"> having a monopoly on reserve currencies and </w:t>
      </w:r>
      <w:r>
        <w:rPr>
          <w:b/>
          <w:i w:val="0"/>
          <w:smallCaps w:val="0"/>
          <w:strike w:val="0"/>
          <w:sz w:val="20"/>
          <w:u w:val="single"/>
        </w:rPr>
        <w:t>a Western-dominated financial system</w:t>
      </w:r>
      <w:r>
        <w:rPr>
          <w:b w:val="0"/>
          <w:i w:val="0"/>
          <w:smallCaps w:val="0"/>
          <w:strike w:val="0"/>
          <w:sz w:val="16"/>
          <w:u w:val="none"/>
        </w:rPr>
        <w:t>. In 2035, the dollar will be the biggest reserve currency, but its share of global financial transactions is expected to drop from 60 percent today to 45 percent. The euro will probably remain the second reserve currency, while the Chinese yuan or RMB—which became a part of the IMF benchmark-currency basket in 2015—will become a third reserve currency, accounting for 10 to 15 percent of global finance in two decades’ time.96</w:t>
      </w:r>
    </w:p>
    <w:p>
      <w:pPr>
        <w:spacing w:after="60"/>
      </w:pPr>
      <w:r>
        <w:rPr>
          <w:b w:val="0"/>
          <w:i w:val="0"/>
          <w:smallCaps w:val="0"/>
          <w:strike w:val="0"/>
          <w:sz w:val="16"/>
          <w:u w:val="none"/>
        </w:rPr>
        <w:t xml:space="preserve">The financial architecture will also become more regionalized. The central role played by the financial centers of New York and London will also diminish, and a multitiered financial architecture will develop. Following the UK Brexit, those centers’ share in financial intermediation will decrease, as a second pole of global finance forms in the Eurozone. A third pole will develop in East Asia and Southeast Asia. </w:t>
      </w:r>
    </w:p>
    <w:p>
      <w:pPr>
        <w:spacing w:after="60"/>
      </w:pPr>
      <w:r>
        <w:rPr>
          <w:b w:val="0"/>
          <w:i w:val="0"/>
          <w:smallCaps w:val="0"/>
          <w:strike w:val="0"/>
          <w:sz w:val="16"/>
          <w:u w:val="none"/>
        </w:rPr>
        <w:t xml:space="preserve">Gradually, a growing share of global financial resources will be concentrated in those regional clusters. As with the growth of regional trade, the regional clusters will be more self-encapsulated, spurred by rising domestic demand in China and other developing countries with growing middle classes. With the role of electronic money likely to grow, the traditional banking system will probably also undergo major revision, with potential impacts on governmental powers. </w:t>
      </w:r>
    </w:p>
    <w:p>
      <w:pPr>
        <w:spacing w:after="60"/>
      </w:pPr>
      <w:r>
        <w:rPr>
          <w:b w:val="0"/>
          <w:i w:val="0"/>
          <w:smallCaps w:val="0"/>
          <w:strike w:val="0"/>
          <w:sz w:val="16"/>
          <w:u w:val="none"/>
        </w:rPr>
        <w:t>A more multipolar reserve system and regionalized financial architecture should lessen risks and contribute to greater stability. But the large-scale technological innovations—some of which contributed to the 2008 breakdown—will continue, making global finance still volatile. Emerging-market countries with fragmentary regulatory regimes will be particularly prone to suffering financial crises. The aging-population factor also increases risks to public finances. This report anticipates modestly increased volatility, lower than what occurred in the global economy during the 1890s through the 1940s, but higher than in the 1950s and 1960s—more of a continuation of what has been the trend line since the mid-1980s.</w:t>
      </w:r>
    </w:p>
    <w:p>
      <w:pPr>
        <w:spacing w:after="60"/>
      </w:pPr>
      <w:r>
        <w:rPr>
          <w:b w:val="0"/>
          <w:i w:val="0"/>
          <w:smallCaps w:val="0"/>
          <w:strike w:val="0"/>
          <w:sz w:val="16"/>
          <w:u w:val="none"/>
        </w:rPr>
        <w:t>Are There Alternative Visions to Western Order?</w:t>
      </w:r>
    </w:p>
    <w:p>
      <w:pPr>
        <w:spacing w:after="60"/>
      </w:pPr>
      <w:r>
        <w:rPr>
          <w:b w:val="0"/>
          <w:i w:val="0"/>
          <w:smallCaps w:val="0"/>
          <w:strike w:val="0"/>
          <w:sz w:val="16"/>
          <w:u w:val="none"/>
        </w:rPr>
        <w:t>Four years ago, when Global Trends 2030 was published, the answer was largely no.97 Increasingly, the facts on the ground would suggest otherwise. They do not add up to a cohesive plan to substitute wholesale all Western institutions and practices. However, they clearly indicate that there are some no-go areas, particularly those connected to regime change, democracy promotion, state control over NGOs, and maintaining sovereignty. Russia and China</w:t>
      </w:r>
      <w:r>
        <w:rPr>
          <w:b w:val="0"/>
          <w:i w:val="0"/>
          <w:smallCaps w:val="0"/>
          <w:strike w:val="0"/>
          <w:sz w:val="16"/>
          <w:u w:val="none"/>
        </w:rPr>
        <w:t>, in particular, see</w:t>
      </w:r>
      <w:r>
        <w:rPr>
          <w:b w:val="0"/>
          <w:i w:val="0"/>
          <w:smallCaps w:val="0"/>
          <w:strike w:val="0"/>
          <w:sz w:val="16"/>
          <w:u w:val="none"/>
        </w:rPr>
        <w:t xml:space="preserve"> themselves as great powers and, as such, believe they have special rights to dominance in their regions. However, as other powers like India develop, it is likely that they will see themselves as regional powers with inherent prerogatives. It is worth recalling the United States’ expansive Manifest Destiny and nineteenth-century Monroe Doctrine, claiming special rights to determine the future of the Western Hemisphere.</w:t>
      </w:r>
    </w:p>
    <w:p>
      <w:pPr>
        <w:spacing w:after="60"/>
      </w:pPr>
      <w:r>
        <w:rPr>
          <w:b w:val="0"/>
          <w:i w:val="0"/>
          <w:smallCaps w:val="0"/>
          <w:strike w:val="0"/>
          <w:sz w:val="16"/>
          <w:u w:val="none"/>
        </w:rPr>
        <w:t>The Mercator Institute for China Studies (MERICS) has been closely following Beijing’s efforts to build a network of parallel structures to existing international organizations. It has concluded that China “is not seeking to demolish or exit from current international organizations…It is constructing supplementary— in part complementary, in part competitive—channels for shaping the international order beyond Western claims to leadership.”98</w:t>
      </w:r>
    </w:p>
    <w:p>
      <w:pPr>
        <w:spacing w:after="60"/>
      </w:pPr>
      <w:r>
        <w:rPr>
          <w:b w:val="0"/>
          <w:i w:val="0"/>
          <w:smallCaps w:val="0"/>
          <w:strike w:val="0"/>
          <w:sz w:val="16"/>
          <w:u w:val="none"/>
        </w:rPr>
        <w:t xml:space="preserve">As the accompanying chart indicates, China’s shadow network of alternative international structures encompasses everything from financial and economic partnerships (the Silk Road Economic Belt and the Asian Infrastructure Investment Bank) to full-blown political groupings like the Shanghai Cooperation Organization, Conference on Interaction and Confidence Building Measures in Asia (CICA), and the BRICS association of Brazil, Russia, India, China, and South Africa.99 </w:t>
      </w:r>
    </w:p>
    <w:p>
      <w:pPr>
        <w:spacing w:after="60"/>
      </w:pPr>
      <w:r>
        <w:rPr>
          <w:b w:val="0"/>
          <w:i w:val="0"/>
          <w:smallCaps w:val="0"/>
          <w:strike w:val="0"/>
          <w:sz w:val="16"/>
          <w:u w:val="none"/>
        </w:rPr>
        <w:t xml:space="preserve">Moreover, there is increasing cooperation among many of the emerging powers—beyond just authoritarians—to not just limit what they see as Western meddling in domestic affairs, but to go on the attack globally. According to a recent academic study, the “Big Five” authoritarian states of China, Russia, Iran, Saudi Arabia, and Venezuela “have taken more coordinated and decisive action to contain democracy on the global level.” They have sought to “alter the democracy and human-rights mechanisms of key </w:t>
      </w:r>
      <w:r>
        <w:rPr>
          <w:b w:val="0"/>
          <w:i w:val="0"/>
          <w:smallCaps w:val="0"/>
          <w:strike w:val="0"/>
          <w:sz w:val="16"/>
          <w:u w:val="none"/>
        </w:rPr>
        <w:t>rulesbased</w:t>
      </w:r>
      <w:r>
        <w:rPr>
          <w:b w:val="0"/>
          <w:i w:val="0"/>
          <w:smallCaps w:val="0"/>
          <w:strike w:val="0"/>
          <w:sz w:val="16"/>
          <w:u w:val="none"/>
        </w:rPr>
        <w:t xml:space="preserve"> institutions, including the Organization of American States, the Council of Europe, the Organization for Security and Cooperation in Europe, and international bodies concerned with the governance of the Internet.”100</w:t>
      </w:r>
    </w:p>
    <w:p>
      <w:pPr>
        <w:spacing w:after="60"/>
      </w:pPr>
      <w:r>
        <w:rPr>
          <w:b w:val="0"/>
          <w:i w:val="0"/>
          <w:smallCaps w:val="0"/>
          <w:strike w:val="0"/>
          <w:sz w:val="16"/>
          <w:u w:val="none"/>
        </w:rPr>
        <w:t xml:space="preserve">How durable are these preferences for nondemocracy and state control? By 2035, if not sooner (in the case of Venezuela), some of the now-authoritarian states could be liberalized, and the perceived threat posed by Western civil-society NGOs may ease. However, China and Russia are more likely than not to want to dominate their regions. Nationalism and democracy have been shown to be highly compatible. It is not clear that an even more powerful China or India would defer to Western leadership of the global order, even if both sides’ values in other </w:t>
      </w:r>
      <w:r>
        <w:rPr>
          <w:b w:val="0"/>
          <w:i w:val="0"/>
          <w:smallCaps w:val="0"/>
          <w:strike w:val="0"/>
          <w:sz w:val="16"/>
          <w:u w:val="none"/>
        </w:rPr>
        <w:t>areas begin to converge.</w:t>
      </w:r>
    </w:p>
    <w:p>
      <w:pPr>
        <w:spacing w:after="60"/>
      </w:pPr>
      <w:r>
        <w:rPr>
          <w:b w:val="0"/>
          <w:i w:val="0"/>
          <w:smallCaps w:val="0"/>
          <w:strike w:val="0"/>
          <w:sz w:val="16"/>
          <w:u w:val="none"/>
        </w:rPr>
        <w:t xml:space="preserve">What Kind of Post-Western World? Clearly, there is a need to </w:t>
      </w:r>
      <w:r>
        <w:rPr>
          <w:b w:val="0"/>
          <w:i w:val="0"/>
          <w:smallCaps w:val="0"/>
          <w:strike w:val="0"/>
          <w:sz w:val="20"/>
          <w:u w:val="single"/>
        </w:rPr>
        <w:t xml:space="preserve">plan for a world that will not have the West as </w:t>
      </w:r>
      <w:r>
        <w:rPr>
          <w:b/>
          <w:i w:val="0"/>
          <w:smallCaps w:val="0"/>
          <w:strike w:val="0"/>
          <w:sz w:val="20"/>
          <w:u w:val="single"/>
        </w:rPr>
        <w:t>its big economic powerhouse</w:t>
      </w:r>
      <w:r>
        <w:rPr>
          <w:b w:val="0"/>
          <w:i w:val="0"/>
          <w:smallCaps w:val="0"/>
          <w:strike w:val="0"/>
          <w:sz w:val="16"/>
          <w:u w:val="none"/>
        </w:rPr>
        <w:t xml:space="preserve">—a prospect hard for Western elites and publics to conceive of, despite a decade or more of publicity about the “rise of the rest.” According to a recent survey, Europeans and Americans are more comfortable with each other than they are with anybody else. Although </w:t>
      </w:r>
      <w:r>
        <w:rPr>
          <w:b w:val="0"/>
          <w:i w:val="0"/>
          <w:smallCaps w:val="0"/>
          <w:strike w:val="0"/>
          <w:sz w:val="16"/>
          <w:u w:val="none"/>
        </w:rPr>
        <w:t>a majority of</w:t>
      </w:r>
      <w:r>
        <w:rPr>
          <w:b w:val="0"/>
          <w:i w:val="0"/>
          <w:smallCaps w:val="0"/>
          <w:strike w:val="0"/>
          <w:sz w:val="16"/>
          <w:u w:val="none"/>
        </w:rPr>
        <w:t xml:space="preserve"> Europeans said, in the most recent German Marshall Fund transatlantic-trends polling, that they would like to see their country take an approach more independent from the United States, both Americans and Europeans still prefer each other over more Russian or Chinese leadership in the world.</w:t>
      </w:r>
    </w:p>
    <w:p>
      <w:pPr>
        <w:spacing w:after="60"/>
      </w:pPr>
      <w:r>
        <w:rPr>
          <w:b w:val="0"/>
          <w:i w:val="0"/>
          <w:smallCaps w:val="0"/>
          <w:strike w:val="0"/>
          <w:sz w:val="16"/>
          <w:u w:val="none"/>
        </w:rPr>
        <w:t>The Obama administration—considered among the most multilateralist of recent administrations— campaigned hard in 2015 to convince Europeans not to join China’s proposed Asian Infrastructure and Investment Bank (AIIB). It was as if the United States was against any governance structure not “made in the USA,” even when those running the AIIB have made clear their intentions of operating with the World Bank and the Asian Development Bank.</w:t>
      </w:r>
    </w:p>
    <w:p>
      <w:pPr>
        <w:spacing w:after="60"/>
      </w:pPr>
      <w:r>
        <w:rPr>
          <w:b w:val="0"/>
          <w:i w:val="0"/>
          <w:smallCaps w:val="0"/>
          <w:strike w:val="0"/>
          <w:sz w:val="16"/>
          <w:u w:val="none"/>
        </w:rPr>
        <w:t xml:space="preserve">More and more, the talk among Western elites is about locking in as much as possible the status quo, which favors the West, so that it will be harder for the newcomers to overcome. The TPP was sold </w:t>
      </w:r>
      <w:r>
        <w:rPr>
          <w:b w:val="0"/>
          <w:i w:val="0"/>
          <w:smallCaps w:val="0"/>
          <w:strike w:val="0"/>
          <w:sz w:val="16"/>
          <w:u w:val="none"/>
        </w:rPr>
        <w:t>as a way to</w:t>
      </w:r>
      <w:r>
        <w:rPr>
          <w:b w:val="0"/>
          <w:i w:val="0"/>
          <w:smallCaps w:val="0"/>
          <w:strike w:val="0"/>
          <w:sz w:val="16"/>
          <w:u w:val="none"/>
        </w:rPr>
        <w:t xml:space="preserve"> set the rules before China gains much more power. A former Obama administration official advised that now might be the best time to undertake UN Security Council reform, before China and other uncooperative powers become more powerful. “A new US administration may be able to advance a proposal to address the Security Council’s anachronistic makeup while perpetuating a council that Washington can work with.”101</w:t>
      </w:r>
    </w:p>
    <w:p>
      <w:pPr>
        <w:spacing w:after="60"/>
      </w:pPr>
      <w:r>
        <w:rPr>
          <w:b w:val="0"/>
          <w:i w:val="0"/>
          <w:smallCaps w:val="0"/>
          <w:strike w:val="0"/>
          <w:sz w:val="16"/>
          <w:u w:val="none"/>
        </w:rPr>
        <w:t xml:space="preserve">For Westerners, the challenge will be to plan for a future that will not be solely run by them, but which they can live with. </w:t>
      </w:r>
      <w:r>
        <w:rPr>
          <w:b w:val="0"/>
          <w:i w:val="0"/>
          <w:smallCaps w:val="0"/>
          <w:strike w:val="0"/>
          <w:sz w:val="20"/>
          <w:highlight w:val="cyan"/>
          <w:u w:val="single"/>
        </w:rPr>
        <w:t>Handovers have been</w:t>
      </w:r>
      <w:r>
        <w:rPr>
          <w:b w:val="0"/>
          <w:i w:val="0"/>
          <w:smallCaps w:val="0"/>
          <w:strike w:val="0"/>
          <w:sz w:val="20"/>
          <w:u w:val="single"/>
        </w:rPr>
        <w:t xml:space="preserve"> </w:t>
      </w:r>
      <w:r>
        <w:rPr>
          <w:b/>
          <w:i w:val="0"/>
          <w:smallCaps w:val="0"/>
          <w:strike w:val="0"/>
          <w:sz w:val="20"/>
          <w:u w:val="single"/>
        </w:rPr>
        <w:t>historically difficult and fraught</w:t>
      </w:r>
      <w:r>
        <w:rPr>
          <w:b w:val="0"/>
          <w:i w:val="0"/>
          <w:smallCaps w:val="0"/>
          <w:strike w:val="0"/>
          <w:sz w:val="16"/>
          <w:u w:val="none"/>
        </w:rPr>
        <w:t>—</w:t>
      </w:r>
      <w:r>
        <w:rPr>
          <w:b w:val="0"/>
          <w:i w:val="0"/>
          <w:smallCaps w:val="0"/>
          <w:strike w:val="0"/>
          <w:sz w:val="16"/>
          <w:u w:val="none"/>
        </w:rPr>
        <w:t>more often than not</w:t>
      </w:r>
      <w:r>
        <w:rPr>
          <w:b w:val="0"/>
          <w:i w:val="0"/>
          <w:smallCaps w:val="0"/>
          <w:strike w:val="0"/>
          <w:sz w:val="16"/>
          <w:u w:val="none"/>
        </w:rPr>
        <w:t xml:space="preserve">, </w:t>
      </w:r>
      <w:r>
        <w:rPr>
          <w:b w:val="0"/>
          <w:i w:val="0"/>
          <w:smallCaps w:val="0"/>
          <w:strike w:val="0"/>
          <w:sz w:val="20"/>
          <w:u w:val="single"/>
        </w:rPr>
        <w:t xml:space="preserve">decided by </w:t>
      </w:r>
      <w:r>
        <w:rPr>
          <w:b/>
          <w:i w:val="0"/>
          <w:smallCaps w:val="0"/>
          <w:strike w:val="0"/>
          <w:sz w:val="20"/>
          <w:u w:val="single"/>
        </w:rPr>
        <w:t xml:space="preserve">bloody </w:t>
      </w:r>
      <w:r>
        <w:rPr>
          <w:b/>
          <w:i w:val="0"/>
          <w:smallCaps w:val="0"/>
          <w:strike w:val="0"/>
          <w:sz w:val="20"/>
          <w:highlight w:val="cyan"/>
          <w:u w:val="single"/>
        </w:rPr>
        <w:t>contests</w:t>
      </w:r>
      <w:r>
        <w:rPr>
          <w:b w:val="0"/>
          <w:i w:val="0"/>
          <w:smallCaps w:val="0"/>
          <w:strike w:val="0"/>
          <w:sz w:val="16"/>
          <w:u w:val="none"/>
        </w:rPr>
        <w:t xml:space="preserve">. One could </w:t>
      </w:r>
      <w:r>
        <w:rPr>
          <w:b w:val="0"/>
          <w:i w:val="0"/>
          <w:smallCaps w:val="0"/>
          <w:strike w:val="0"/>
          <w:sz w:val="20"/>
          <w:highlight w:val="cyan"/>
          <w:u w:val="single"/>
        </w:rPr>
        <w:t>envisage</w:t>
      </w:r>
      <w:r>
        <w:rPr>
          <w:b w:val="0"/>
          <w:i w:val="0"/>
          <w:smallCaps w:val="0"/>
          <w:strike w:val="0"/>
          <w:sz w:val="16"/>
          <w:u w:val="none"/>
        </w:rPr>
        <w:t xml:space="preserve"> different scenarios, some already described in the earlier chapter on conflict, of </w:t>
      </w:r>
      <w:r>
        <w:rPr>
          <w:b/>
          <w:i w:val="0"/>
          <w:smallCaps w:val="0"/>
          <w:strike w:val="0"/>
          <w:sz w:val="20"/>
          <w:u w:val="single"/>
        </w:rPr>
        <w:t>military contests</w:t>
      </w:r>
      <w:r>
        <w:rPr>
          <w:b w:val="0"/>
          <w:i w:val="0"/>
          <w:smallCaps w:val="0"/>
          <w:strike w:val="0"/>
          <w:sz w:val="20"/>
          <w:u w:val="single"/>
        </w:rPr>
        <w:t xml:space="preserve"> between </w:t>
      </w:r>
      <w:r>
        <w:rPr>
          <w:b w:val="0"/>
          <w:i w:val="0"/>
          <w:smallCaps w:val="0"/>
          <w:strike w:val="0"/>
          <w:sz w:val="20"/>
          <w:highlight w:val="cyan"/>
          <w:u w:val="single"/>
        </w:rPr>
        <w:t>the U</w:t>
      </w:r>
      <w:r>
        <w:rPr>
          <w:b w:val="0"/>
          <w:i w:val="0"/>
          <w:smallCaps w:val="0"/>
          <w:strike w:val="0"/>
          <w:sz w:val="16"/>
          <w:u w:val="none"/>
        </w:rPr>
        <w:t xml:space="preserve">nited </w:t>
      </w:r>
      <w:r>
        <w:rPr>
          <w:b w:val="0"/>
          <w:i w:val="0"/>
          <w:smallCaps w:val="0"/>
          <w:strike w:val="0"/>
          <w:sz w:val="20"/>
          <w:highlight w:val="cyan"/>
          <w:u w:val="single"/>
        </w:rPr>
        <w:t>S</w:t>
      </w:r>
      <w:r>
        <w:rPr>
          <w:b w:val="0"/>
          <w:i w:val="0"/>
          <w:smallCaps w:val="0"/>
          <w:strike w:val="0"/>
          <w:sz w:val="16"/>
          <w:u w:val="none"/>
        </w:rPr>
        <w:t xml:space="preserve">tates </w:t>
      </w:r>
      <w:r>
        <w:rPr>
          <w:b w:val="0"/>
          <w:i w:val="0"/>
          <w:smallCaps w:val="0"/>
          <w:strike w:val="0"/>
          <w:sz w:val="20"/>
          <w:u w:val="single"/>
        </w:rPr>
        <w:t xml:space="preserve">and </w:t>
      </w:r>
      <w:r>
        <w:rPr>
          <w:b w:val="0"/>
          <w:i w:val="0"/>
          <w:smallCaps w:val="0"/>
          <w:strike w:val="0"/>
          <w:sz w:val="20"/>
          <w:highlight w:val="cyan"/>
          <w:u w:val="single"/>
        </w:rPr>
        <w:t>China</w:t>
      </w:r>
      <w:r>
        <w:rPr>
          <w:b w:val="0"/>
          <w:i w:val="0"/>
          <w:smallCaps w:val="0"/>
          <w:strike w:val="0"/>
          <w:sz w:val="16"/>
          <w:u w:val="none"/>
        </w:rPr>
        <w:t xml:space="preserve">, or the United States </w:t>
      </w:r>
      <w:r>
        <w:rPr>
          <w:b w:val="0"/>
          <w:i w:val="0"/>
          <w:smallCaps w:val="0"/>
          <w:strike w:val="0"/>
          <w:sz w:val="20"/>
          <w:highlight w:val="cyan"/>
          <w:u w:val="single"/>
        </w:rPr>
        <w:t>and</w:t>
      </w:r>
      <w:r>
        <w:rPr>
          <w:b w:val="0"/>
          <w:i w:val="0"/>
          <w:smallCaps w:val="0"/>
          <w:strike w:val="0"/>
          <w:sz w:val="16"/>
          <w:u w:val="none"/>
        </w:rPr>
        <w:t xml:space="preserve"> China with </w:t>
      </w:r>
      <w:r>
        <w:rPr>
          <w:b w:val="0"/>
          <w:i w:val="0"/>
          <w:smallCaps w:val="0"/>
          <w:strike w:val="0"/>
          <w:sz w:val="20"/>
          <w:highlight w:val="cyan"/>
          <w:u w:val="single"/>
        </w:rPr>
        <w:t>Russia</w:t>
      </w:r>
      <w:r>
        <w:rPr>
          <w:b w:val="0"/>
          <w:i w:val="0"/>
          <w:smallCaps w:val="0"/>
          <w:strike w:val="0"/>
          <w:sz w:val="16"/>
          <w:u w:val="none"/>
        </w:rPr>
        <w:t xml:space="preserve">, or the United States with NATO against Russia. Without delivering a knockout blow by one side or the other, these </w:t>
      </w:r>
      <w:r>
        <w:rPr>
          <w:b w:val="0"/>
          <w:i w:val="0"/>
          <w:smallCaps w:val="0"/>
          <w:strike w:val="0"/>
          <w:sz w:val="20"/>
          <w:u w:val="single"/>
        </w:rPr>
        <w:t>contests would</w:t>
      </w:r>
      <w:r>
        <w:rPr>
          <w:b w:val="0"/>
          <w:i w:val="0"/>
          <w:smallCaps w:val="0"/>
          <w:strike w:val="0"/>
          <w:sz w:val="16"/>
          <w:u w:val="none"/>
        </w:rPr>
        <w:t xml:space="preserve"> most likely </w:t>
      </w:r>
      <w:r>
        <w:rPr>
          <w:b w:val="0"/>
          <w:i w:val="0"/>
          <w:smallCaps w:val="0"/>
          <w:strike w:val="0"/>
          <w:sz w:val="20"/>
          <w:u w:val="single"/>
        </w:rPr>
        <w:t>pit West against East, creating</w:t>
      </w:r>
      <w:r>
        <w:rPr>
          <w:b w:val="0"/>
          <w:i w:val="0"/>
          <w:smallCaps w:val="0"/>
          <w:strike w:val="0"/>
          <w:sz w:val="16"/>
          <w:u w:val="none"/>
        </w:rPr>
        <w:t xml:space="preserve"> something akin to </w:t>
      </w:r>
      <w:r>
        <w:rPr>
          <w:b/>
          <w:i w:val="0"/>
          <w:smallCaps w:val="0"/>
          <w:strike w:val="0"/>
          <w:sz w:val="20"/>
          <w:highlight w:val="cyan"/>
          <w:u w:val="single"/>
        </w:rPr>
        <w:t>a new Cold War</w:t>
      </w:r>
      <w:r>
        <w:rPr>
          <w:b w:val="0"/>
          <w:i w:val="0"/>
          <w:smallCaps w:val="0"/>
          <w:strike w:val="0"/>
          <w:sz w:val="16"/>
          <w:u w:val="none"/>
        </w:rPr>
        <w:t>. Even if there were a knockout blow by the United States against China, it is hard to imagine a defeated China deferring permanently to the West. Its population has been imbued with such a narrative about the injustices by the West against China that any defeat or setback would be confirmation that the United States and West are dead set against a rising China.</w:t>
      </w:r>
    </w:p>
    <w:p>
      <w:pPr>
        <w:spacing w:after="60"/>
      </w:pPr>
      <w:r>
        <w:rPr>
          <w:b w:val="0"/>
          <w:i w:val="0"/>
          <w:smallCaps w:val="0"/>
          <w:strike w:val="0"/>
          <w:sz w:val="16"/>
          <w:u w:val="none"/>
        </w:rPr>
        <w:t xml:space="preserve">Perhaps the most harmful effect of such a contest would be to convince both sides that neither is trustworthy. For the non-West, it would confirm the suspicion that the West does not want to relinquish its leadership position. For the West, it would make it harder to ever reach out and help establish a truly global system. </w:t>
      </w:r>
    </w:p>
    <w:p>
      <w:pPr>
        <w:spacing w:after="60"/>
      </w:pPr>
      <w:r>
        <w:rPr>
          <w:b w:val="0"/>
          <w:i w:val="0"/>
          <w:smallCaps w:val="0"/>
          <w:strike w:val="0"/>
          <w:sz w:val="16"/>
          <w:u w:val="none"/>
        </w:rPr>
        <w:t xml:space="preserve">Need for a Second-Generation US and Western Leadership Model </w:t>
      </w:r>
    </w:p>
    <w:p>
      <w:pPr>
        <w:spacing w:after="60"/>
      </w:pPr>
      <w:r>
        <w:rPr>
          <w:b w:val="0"/>
          <w:i w:val="0"/>
          <w:smallCaps w:val="0"/>
          <w:strike w:val="0"/>
          <w:sz w:val="20"/>
          <w:highlight w:val="cyan"/>
          <w:u w:val="single"/>
        </w:rPr>
        <w:t xml:space="preserve">War is </w:t>
      </w:r>
      <w:r>
        <w:rPr>
          <w:b/>
          <w:i w:val="0"/>
          <w:smallCaps w:val="0"/>
          <w:strike w:val="0"/>
          <w:sz w:val="20"/>
          <w:highlight w:val="cyan"/>
          <w:u w:val="single"/>
        </w:rPr>
        <w:t>not</w:t>
      </w:r>
      <w:r>
        <w:rPr>
          <w:b w:val="0"/>
          <w:i w:val="0"/>
          <w:smallCaps w:val="0"/>
          <w:strike w:val="0"/>
          <w:sz w:val="16"/>
          <w:u w:val="none"/>
        </w:rPr>
        <w:t xml:space="preserve">, and should not be, </w:t>
      </w:r>
      <w:r>
        <w:rPr>
          <w:b/>
          <w:i w:val="0"/>
          <w:smallCaps w:val="0"/>
          <w:strike w:val="0"/>
          <w:sz w:val="20"/>
          <w:highlight w:val="cyan"/>
          <w:u w:val="single"/>
        </w:rPr>
        <w:t>inevitable</w:t>
      </w:r>
      <w:r>
        <w:rPr>
          <w:b w:val="0"/>
          <w:i w:val="0"/>
          <w:smallCaps w:val="0"/>
          <w:strike w:val="0"/>
          <w:sz w:val="16"/>
          <w:u w:val="none"/>
        </w:rPr>
        <w:t xml:space="preserve"> as the West struggles with the growing clout of China and other developing states on the world stage. Unlike during other transitions, the tools exist for ensuring more peaceful outcomes. They will require Western acquiescence to greater roles for the developing world to set and implement new rules of the road for the international order. A key feature of the post-1945 US design for the world order is its multilateralist structures. Many of these operate below most people’s radar. This plumbing of the international system has enabled the daily functioning of globalization. To keep it viable, China, as well as other developing countries, must be accorded more representation. There are too many long-term risks involved, for example, in China having only the equivalent of France’s voting rights in the IMF, when it is the first or second economic power in the world. This is how resentments are nurtured—</w:t>
      </w:r>
      <w:r>
        <w:rPr>
          <w:b w:val="0"/>
          <w:i w:val="0"/>
          <w:smallCaps w:val="0"/>
          <w:strike w:val="0"/>
          <w:sz w:val="16"/>
          <w:u w:val="none"/>
        </w:rPr>
        <w:t>all the more</w:t>
      </w:r>
      <w:r>
        <w:rPr>
          <w:b w:val="0"/>
          <w:i w:val="0"/>
          <w:smallCaps w:val="0"/>
          <w:strike w:val="0"/>
          <w:sz w:val="16"/>
          <w:u w:val="none"/>
        </w:rPr>
        <w:t xml:space="preserve"> dangerous in China’s case because of its underlying “century of humiliation” mental complex.</w:t>
      </w:r>
    </w:p>
    <w:p>
      <w:pPr>
        <w:spacing w:after="60"/>
      </w:pPr>
      <w:r>
        <w:rPr>
          <w:b w:val="0"/>
          <w:i w:val="0"/>
          <w:smallCaps w:val="0"/>
          <w:strike w:val="0"/>
          <w:sz w:val="20"/>
          <w:highlight w:val="cyan"/>
          <w:u w:val="single"/>
        </w:rPr>
        <w:t xml:space="preserve">As </w:t>
      </w:r>
      <w:r>
        <w:rPr>
          <w:b/>
          <w:i w:val="0"/>
          <w:smallCaps w:val="0"/>
          <w:strike w:val="0"/>
          <w:sz w:val="20"/>
          <w:highlight w:val="cyan"/>
          <w:u w:val="single"/>
        </w:rPr>
        <w:t>emerging tech</w:t>
      </w:r>
      <w:r>
        <w:rPr>
          <w:b/>
          <w:i w:val="0"/>
          <w:smallCaps w:val="0"/>
          <w:strike w:val="0"/>
          <w:sz w:val="20"/>
          <w:u w:val="single"/>
        </w:rPr>
        <w:t>nologies</w:t>
      </w:r>
      <w:r>
        <w:rPr>
          <w:b w:val="0"/>
          <w:i w:val="0"/>
          <w:smallCaps w:val="0"/>
          <w:strike w:val="0"/>
          <w:sz w:val="20"/>
          <w:u w:val="single"/>
        </w:rPr>
        <w:t xml:space="preserve"> </w:t>
      </w:r>
      <w:r>
        <w:rPr>
          <w:b w:val="0"/>
          <w:i w:val="0"/>
          <w:smallCaps w:val="0"/>
          <w:strike w:val="0"/>
          <w:sz w:val="20"/>
          <w:highlight w:val="cyan"/>
          <w:u w:val="single"/>
        </w:rPr>
        <w:t xml:space="preserve">come online, the lack of </w:t>
      </w:r>
      <w:r>
        <w:rPr>
          <w:b/>
          <w:i w:val="0"/>
          <w:smallCaps w:val="0"/>
          <w:strike w:val="0"/>
          <w:sz w:val="20"/>
          <w:highlight w:val="cyan"/>
          <w:u w:val="single"/>
        </w:rPr>
        <w:t>a</w:t>
      </w:r>
      <w:r>
        <w:rPr>
          <w:b/>
          <w:i w:val="0"/>
          <w:smallCaps w:val="0"/>
          <w:strike w:val="0"/>
          <w:sz w:val="20"/>
          <w:u w:val="single"/>
        </w:rPr>
        <w:t xml:space="preserve"> truly </w:t>
      </w:r>
      <w:r>
        <w:rPr>
          <w:b/>
          <w:i w:val="0"/>
          <w:smallCaps w:val="0"/>
          <w:strike w:val="0"/>
          <w:sz w:val="20"/>
          <w:highlight w:val="cyan"/>
          <w:u w:val="single"/>
        </w:rPr>
        <w:t>global</w:t>
      </w:r>
      <w:r>
        <w:rPr>
          <w:b/>
          <w:i w:val="0"/>
          <w:smallCaps w:val="0"/>
          <w:strike w:val="0"/>
          <w:sz w:val="20"/>
          <w:u w:val="single"/>
        </w:rPr>
        <w:t xml:space="preserve"> institutional </w:t>
      </w:r>
      <w:r>
        <w:rPr>
          <w:b/>
          <w:i w:val="0"/>
          <w:smallCaps w:val="0"/>
          <w:strike w:val="0"/>
          <w:sz w:val="20"/>
          <w:highlight w:val="cyan"/>
          <w:u w:val="single"/>
        </w:rPr>
        <w:t>framework</w:t>
      </w:r>
      <w:r>
        <w:rPr>
          <w:b w:val="0"/>
          <w:i w:val="0"/>
          <w:smallCaps w:val="0"/>
          <w:strike w:val="0"/>
          <w:sz w:val="20"/>
          <w:highlight w:val="cyan"/>
          <w:u w:val="single"/>
        </w:rPr>
        <w:t xml:space="preserve"> could be</w:t>
      </w:r>
      <w:r>
        <w:rPr>
          <w:b w:val="0"/>
          <w:i w:val="0"/>
          <w:smallCaps w:val="0"/>
          <w:strike w:val="0"/>
          <w:sz w:val="16"/>
          <w:u w:val="none"/>
        </w:rPr>
        <w:t xml:space="preserve"> particularly </w:t>
      </w:r>
      <w:r>
        <w:rPr>
          <w:b/>
          <w:i w:val="0"/>
          <w:smallCaps w:val="0"/>
          <w:strike w:val="0"/>
          <w:sz w:val="20"/>
          <w:highlight w:val="cyan"/>
          <w:u w:val="single"/>
        </w:rPr>
        <w:t>dangerous</w:t>
      </w:r>
      <w:r>
        <w:rPr>
          <w:b w:val="0"/>
          <w:i w:val="0"/>
          <w:smallCaps w:val="0"/>
          <w:strike w:val="0"/>
          <w:sz w:val="16"/>
          <w:u w:val="none"/>
        </w:rPr>
        <w:t xml:space="preserve">. Assuring the future security of the Internet is particularly important in this regard, because all the new emerging technologies—bio, 3D printing, robotics, big data—take for granted a secure, global Internet. Everyone loses if </w:t>
      </w:r>
      <w:r>
        <w:rPr>
          <w:b w:val="0"/>
          <w:i w:val="0"/>
          <w:smallCaps w:val="0"/>
          <w:strike w:val="0"/>
          <w:sz w:val="16"/>
          <w:u w:val="none"/>
        </w:rPr>
        <w:t>cyber crime</w:t>
      </w:r>
      <w:r>
        <w:rPr>
          <w:b w:val="0"/>
          <w:i w:val="0"/>
          <w:smallCaps w:val="0"/>
          <w:strike w:val="0"/>
          <w:sz w:val="16"/>
          <w:u w:val="none"/>
        </w:rPr>
        <w:t xml:space="preserve"> and cyber terrorism undermine the Internet. In the </w:t>
      </w:r>
      <w:r>
        <w:rPr>
          <w:b w:val="0"/>
          <w:i w:val="0"/>
          <w:smallCaps w:val="0"/>
          <w:strike w:val="0"/>
          <w:sz w:val="16"/>
          <w:u w:val="none"/>
        </w:rPr>
        <w:t>worstcase</w:t>
      </w:r>
      <w:r>
        <w:rPr>
          <w:b w:val="0"/>
          <w:i w:val="0"/>
          <w:smallCaps w:val="0"/>
          <w:strike w:val="0"/>
          <w:sz w:val="16"/>
          <w:u w:val="none"/>
        </w:rPr>
        <w:t xml:space="preserve"> scenarios, in which </w:t>
      </w:r>
      <w:r>
        <w:rPr>
          <w:b w:val="0"/>
          <w:i w:val="0"/>
          <w:smallCaps w:val="0"/>
          <w:strike w:val="0"/>
          <w:sz w:val="16"/>
          <w:u w:val="none"/>
        </w:rPr>
        <w:t>cyber crime</w:t>
      </w:r>
      <w:r>
        <w:rPr>
          <w:b w:val="0"/>
          <w:i w:val="0"/>
          <w:smallCaps w:val="0"/>
          <w:strike w:val="0"/>
          <w:sz w:val="16"/>
          <w:u w:val="none"/>
        </w:rPr>
        <w:t xml:space="preserve"> proliferates or strong national borders fragment the Internet, an Atlantic Council study, as mentioned, found that the economic costs could be as much as $90 trillion out to 2030, in addition to the risk of open conflict.102</w:t>
      </w:r>
    </w:p>
    <w:p>
      <w:pPr>
        <w:spacing w:after="60"/>
      </w:pPr>
      <w:r>
        <w:rPr>
          <w:b w:val="0"/>
          <w:i w:val="0"/>
          <w:smallCaps w:val="0"/>
          <w:strike w:val="0"/>
          <w:sz w:val="16"/>
          <w:u w:val="none"/>
        </w:rPr>
        <w:t>Besides bringing the emerging powers into leadership roles in the panoply of multilateral institutions, the United States will need to temper its often “</w:t>
      </w:r>
      <w:r>
        <w:rPr>
          <w:b w:val="0"/>
          <w:i w:val="0"/>
          <w:smallCaps w:val="0"/>
          <w:strike w:val="0"/>
          <w:sz w:val="16"/>
          <w:u w:val="none"/>
        </w:rPr>
        <w:t>exemptionalist</w:t>
      </w:r>
      <w:r>
        <w:rPr>
          <w:b w:val="0"/>
          <w:i w:val="0"/>
          <w:smallCaps w:val="0"/>
          <w:strike w:val="0"/>
          <w:sz w:val="16"/>
          <w:u w:val="none"/>
        </w:rPr>
        <w:t xml:space="preserve">” stance to ensure the survival of the multilateralist order. According to the Council on Foreign Relations’ Patrick Stewart, a prominent scholar of global governance, one of the persistent paradoxes of the post-1945 decades has been that </w:t>
      </w:r>
      <w:r>
        <w:rPr>
          <w:b w:val="0"/>
          <w:i w:val="0"/>
          <w:smallCaps w:val="0"/>
          <w:strike w:val="0"/>
          <w:sz w:val="20"/>
          <w:u w:val="single"/>
        </w:rPr>
        <w:t>the</w:t>
      </w:r>
      <w:r>
        <w:rPr>
          <w:b w:val="0"/>
          <w:i w:val="0"/>
          <w:smallCaps w:val="0"/>
          <w:strike w:val="0"/>
          <w:sz w:val="16"/>
          <w:u w:val="none"/>
        </w:rPr>
        <w:t xml:space="preserve"> “</w:t>
      </w:r>
      <w:r>
        <w:rPr>
          <w:b w:val="0"/>
          <w:i w:val="0"/>
          <w:smallCaps w:val="0"/>
          <w:strike w:val="0"/>
          <w:sz w:val="20"/>
          <w:u w:val="single"/>
        </w:rPr>
        <w:t>U</w:t>
      </w:r>
      <w:r>
        <w:rPr>
          <w:b w:val="0"/>
          <w:i w:val="0"/>
          <w:smallCaps w:val="0"/>
          <w:strike w:val="0"/>
          <w:sz w:val="16"/>
          <w:u w:val="none"/>
        </w:rPr>
        <w:t xml:space="preserve">nited </w:t>
      </w:r>
      <w:r>
        <w:rPr>
          <w:b w:val="0"/>
          <w:i w:val="0"/>
          <w:smallCaps w:val="0"/>
          <w:strike w:val="0"/>
          <w:sz w:val="20"/>
          <w:u w:val="single"/>
        </w:rPr>
        <w:t>S</w:t>
      </w:r>
      <w:r>
        <w:rPr>
          <w:b w:val="0"/>
          <w:i w:val="0"/>
          <w:smallCaps w:val="0"/>
          <w:strike w:val="0"/>
          <w:sz w:val="16"/>
          <w:u w:val="none"/>
        </w:rPr>
        <w:t xml:space="preserve">tates </w:t>
      </w:r>
      <w:r>
        <w:rPr>
          <w:b w:val="0"/>
          <w:i w:val="0"/>
          <w:smallCaps w:val="0"/>
          <w:strike w:val="0"/>
          <w:sz w:val="20"/>
          <w:u w:val="single"/>
        </w:rPr>
        <w:t>is</w:t>
      </w:r>
      <w:r>
        <w:rPr>
          <w:b w:val="0"/>
          <w:i w:val="0"/>
          <w:smallCaps w:val="0"/>
          <w:strike w:val="0"/>
          <w:sz w:val="16"/>
          <w:u w:val="none"/>
        </w:rPr>
        <w:t xml:space="preserve"> at once </w:t>
      </w:r>
      <w:r>
        <w:rPr>
          <w:b/>
          <w:i w:val="0"/>
          <w:smallCaps w:val="0"/>
          <w:strike w:val="0"/>
          <w:sz w:val="20"/>
          <w:u w:val="single"/>
        </w:rPr>
        <w:t>the world’s most vocal champion</w:t>
      </w:r>
      <w:r>
        <w:rPr>
          <w:b w:val="0"/>
          <w:i w:val="0"/>
          <w:smallCaps w:val="0"/>
          <w:strike w:val="0"/>
          <w:sz w:val="20"/>
          <w:u w:val="single"/>
        </w:rPr>
        <w:t xml:space="preserve"> of </w:t>
      </w:r>
      <w:r>
        <w:rPr>
          <w:b/>
          <w:i w:val="0"/>
          <w:smallCaps w:val="0"/>
          <w:strike w:val="0"/>
          <w:sz w:val="20"/>
          <w:u w:val="single"/>
        </w:rPr>
        <w:t>a rules-based international order</w:t>
      </w:r>
      <w:r>
        <w:rPr>
          <w:b w:val="0"/>
          <w:i w:val="0"/>
          <w:smallCaps w:val="0"/>
          <w:strike w:val="0"/>
          <w:sz w:val="16"/>
          <w:u w:val="none"/>
        </w:rPr>
        <w:t xml:space="preserve"> and the power most insistent on opting out of the constraints that it hopes to see binding on others.”103 </w:t>
      </w:r>
      <w:r>
        <w:rPr>
          <w:b w:val="0"/>
          <w:i w:val="0"/>
          <w:smallCaps w:val="0"/>
          <w:strike w:val="0"/>
          <w:sz w:val="20"/>
          <w:u w:val="single"/>
        </w:rPr>
        <w:t xml:space="preserve">No country has </w:t>
      </w:r>
      <w:r>
        <w:rPr>
          <w:b/>
          <w:i w:val="0"/>
          <w:smallCaps w:val="0"/>
          <w:strike w:val="0"/>
          <w:sz w:val="20"/>
          <w:u w:val="single"/>
        </w:rPr>
        <w:t>the networks and connections</w:t>
      </w:r>
      <w:r>
        <w:rPr>
          <w:b w:val="0"/>
          <w:i w:val="0"/>
          <w:smallCaps w:val="0"/>
          <w:strike w:val="0"/>
          <w:sz w:val="16"/>
          <w:u w:val="none"/>
        </w:rPr>
        <w:t xml:space="preserve"> that </w:t>
      </w:r>
      <w:r>
        <w:rPr>
          <w:b w:val="0"/>
          <w:i w:val="0"/>
          <w:smallCaps w:val="0"/>
          <w:strike w:val="0"/>
          <w:sz w:val="20"/>
          <w:u w:val="single"/>
        </w:rPr>
        <w:t>the U</w:t>
      </w:r>
      <w:r>
        <w:rPr>
          <w:b w:val="0"/>
          <w:i w:val="0"/>
          <w:smallCaps w:val="0"/>
          <w:strike w:val="0"/>
          <w:sz w:val="16"/>
          <w:u w:val="none"/>
        </w:rPr>
        <w:t xml:space="preserve">nited </w:t>
      </w:r>
      <w:r>
        <w:rPr>
          <w:b w:val="0"/>
          <w:i w:val="0"/>
          <w:smallCaps w:val="0"/>
          <w:strike w:val="0"/>
          <w:sz w:val="20"/>
          <w:u w:val="single"/>
        </w:rPr>
        <w:t>S</w:t>
      </w:r>
      <w:r>
        <w:rPr>
          <w:b w:val="0"/>
          <w:i w:val="0"/>
          <w:smallCaps w:val="0"/>
          <w:strike w:val="0"/>
          <w:sz w:val="16"/>
          <w:u w:val="none"/>
        </w:rPr>
        <w:t xml:space="preserve">tates </w:t>
      </w:r>
      <w:r>
        <w:rPr>
          <w:b w:val="0"/>
          <w:i w:val="0"/>
          <w:smallCaps w:val="0"/>
          <w:strike w:val="0"/>
          <w:sz w:val="20"/>
          <w:u w:val="single"/>
        </w:rPr>
        <w:t>does</w:t>
      </w:r>
      <w:r>
        <w:rPr>
          <w:b w:val="0"/>
          <w:i w:val="0"/>
          <w:smallCaps w:val="0"/>
          <w:strike w:val="0"/>
          <w:sz w:val="16"/>
          <w:u w:val="none"/>
        </w:rPr>
        <w:t xml:space="preserve">, but the system is now polycentric, rather than unipolar, and others resent the “exceptional” privileges that the United States claims. The Global Trends works have talked about the need for a new model of US global leadership. </w:t>
      </w:r>
      <w:r>
        <w:rPr>
          <w:b w:val="0"/>
          <w:i w:val="0"/>
          <w:smallCaps w:val="0"/>
          <w:strike w:val="0"/>
          <w:sz w:val="20"/>
          <w:u w:val="single"/>
        </w:rPr>
        <w:t>The U</w:t>
      </w:r>
      <w:r>
        <w:rPr>
          <w:b w:val="0"/>
          <w:i w:val="0"/>
          <w:smallCaps w:val="0"/>
          <w:strike w:val="0"/>
          <w:sz w:val="16"/>
          <w:u w:val="none"/>
        </w:rPr>
        <w:t xml:space="preserve">nited </w:t>
      </w:r>
      <w:r>
        <w:rPr>
          <w:b w:val="0"/>
          <w:i w:val="0"/>
          <w:smallCaps w:val="0"/>
          <w:strike w:val="0"/>
          <w:sz w:val="20"/>
          <w:u w:val="single"/>
        </w:rPr>
        <w:t>S</w:t>
      </w:r>
      <w:r>
        <w:rPr>
          <w:b w:val="0"/>
          <w:i w:val="0"/>
          <w:smallCaps w:val="0"/>
          <w:strike w:val="0"/>
          <w:sz w:val="16"/>
          <w:u w:val="none"/>
        </w:rPr>
        <w:t xml:space="preserve">tates </w:t>
      </w:r>
      <w:r>
        <w:rPr>
          <w:b w:val="0"/>
          <w:i w:val="0"/>
          <w:smallCaps w:val="0"/>
          <w:strike w:val="0"/>
          <w:sz w:val="20"/>
          <w:u w:val="single"/>
        </w:rPr>
        <w:t>needs to</w:t>
      </w:r>
      <w:r>
        <w:rPr>
          <w:b w:val="0"/>
          <w:i w:val="0"/>
          <w:smallCaps w:val="0"/>
          <w:strike w:val="0"/>
          <w:sz w:val="16"/>
          <w:u w:val="none"/>
        </w:rPr>
        <w:t xml:space="preserve"> be </w:t>
      </w:r>
      <w:r>
        <w:rPr>
          <w:b/>
          <w:i w:val="0"/>
          <w:smallCaps w:val="0"/>
          <w:strike w:val="0"/>
          <w:sz w:val="20"/>
          <w:u w:val="single"/>
        </w:rPr>
        <w:t>guid</w:t>
      </w:r>
      <w:r>
        <w:rPr>
          <w:b w:val="0"/>
          <w:i w:val="0"/>
          <w:smallCaps w:val="0"/>
          <w:strike w:val="0"/>
          <w:sz w:val="16"/>
          <w:u w:val="none"/>
        </w:rPr>
        <w:t>ing t</w:t>
      </w:r>
      <w:r>
        <w:rPr>
          <w:b w:val="0"/>
          <w:i w:val="0"/>
          <w:smallCaps w:val="0"/>
          <w:strike w:val="0"/>
          <w:sz w:val="20"/>
          <w:u w:val="single"/>
        </w:rPr>
        <w:t>he international system as a “</w:t>
      </w:r>
      <w:r>
        <w:rPr>
          <w:b/>
          <w:i w:val="0"/>
          <w:smallCaps w:val="0"/>
          <w:strike w:val="0"/>
          <w:sz w:val="20"/>
          <w:u w:val="single"/>
        </w:rPr>
        <w:t>first among equals</w:t>
      </w:r>
      <w:r>
        <w:rPr>
          <w:b w:val="0"/>
          <w:i w:val="0"/>
          <w:smallCaps w:val="0"/>
          <w:strike w:val="0"/>
          <w:sz w:val="20"/>
          <w:u w:val="single"/>
        </w:rPr>
        <w:t>,”</w:t>
      </w:r>
      <w:r>
        <w:rPr>
          <w:b w:val="0"/>
          <w:i w:val="0"/>
          <w:smallCaps w:val="0"/>
          <w:strike w:val="0"/>
          <w:sz w:val="16"/>
          <w:u w:val="none"/>
        </w:rPr>
        <w:t xml:space="preserve"> and willing to play by its own rules. Paradoxically, </w:t>
      </w:r>
      <w:r>
        <w:rPr>
          <w:b w:val="0"/>
          <w:i w:val="0"/>
          <w:smallCaps w:val="0"/>
          <w:strike w:val="0"/>
          <w:sz w:val="20"/>
          <w:highlight w:val="cyan"/>
          <w:u w:val="single"/>
        </w:rPr>
        <w:t>there is</w:t>
      </w:r>
      <w:r>
        <w:rPr>
          <w:b w:val="0"/>
          <w:i w:val="0"/>
          <w:smallCaps w:val="0"/>
          <w:strike w:val="0"/>
          <w:sz w:val="16"/>
          <w:u w:val="none"/>
        </w:rPr>
        <w:t xml:space="preserve"> likely to be </w:t>
      </w:r>
      <w:r>
        <w:rPr>
          <w:b/>
          <w:i w:val="0"/>
          <w:smallCaps w:val="0"/>
          <w:strike w:val="0"/>
          <w:sz w:val="20"/>
          <w:highlight w:val="cyan"/>
          <w:u w:val="single"/>
        </w:rPr>
        <w:t>no</w:t>
      </w:r>
      <w:r>
        <w:rPr>
          <w:b/>
          <w:i w:val="0"/>
          <w:smallCaps w:val="0"/>
          <w:strike w:val="0"/>
          <w:sz w:val="20"/>
          <w:u w:val="single"/>
        </w:rPr>
        <w:t xml:space="preserve"> vibrant global-</w:t>
      </w:r>
      <w:r>
        <w:rPr>
          <w:b/>
          <w:i w:val="0"/>
          <w:smallCaps w:val="0"/>
          <w:strike w:val="0"/>
          <w:sz w:val="20"/>
          <w:highlight w:val="cyan"/>
          <w:u w:val="single"/>
        </w:rPr>
        <w:t>governance</w:t>
      </w:r>
      <w:r>
        <w:rPr>
          <w:b/>
          <w:i w:val="0"/>
          <w:smallCaps w:val="0"/>
          <w:strike w:val="0"/>
          <w:sz w:val="20"/>
          <w:u w:val="single"/>
        </w:rPr>
        <w:t xml:space="preserve"> system</w:t>
      </w:r>
      <w:r>
        <w:rPr>
          <w:b w:val="0"/>
          <w:i w:val="0"/>
          <w:smallCaps w:val="0"/>
          <w:strike w:val="0"/>
          <w:sz w:val="20"/>
          <w:u w:val="single"/>
        </w:rPr>
        <w:t xml:space="preserve"> </w:t>
      </w:r>
      <w:r>
        <w:rPr>
          <w:b w:val="0"/>
          <w:i w:val="0"/>
          <w:smallCaps w:val="0"/>
          <w:strike w:val="0"/>
          <w:sz w:val="20"/>
          <w:highlight w:val="cyan"/>
          <w:u w:val="single"/>
        </w:rPr>
        <w:t>without US</w:t>
      </w:r>
      <w:r>
        <w:rPr>
          <w:b w:val="0"/>
          <w:i w:val="0"/>
          <w:smallCaps w:val="0"/>
          <w:strike w:val="0"/>
          <w:sz w:val="20"/>
          <w:u w:val="single"/>
        </w:rPr>
        <w:t xml:space="preserve"> and Western </w:t>
      </w:r>
      <w:r>
        <w:rPr>
          <w:b w:val="0"/>
          <w:i w:val="0"/>
          <w:smallCaps w:val="0"/>
          <w:strike w:val="0"/>
          <w:sz w:val="20"/>
          <w:highlight w:val="cyan"/>
          <w:u w:val="single"/>
        </w:rPr>
        <w:t>leadership</w:t>
      </w:r>
      <w:r>
        <w:rPr>
          <w:b w:val="0"/>
          <w:i w:val="0"/>
          <w:smallCaps w:val="0"/>
          <w:strike w:val="0"/>
          <w:sz w:val="16"/>
          <w:u w:val="none"/>
        </w:rPr>
        <w:t>, but too much domineering behavior could doom it.</w:t>
      </w:r>
    </w:p>
    <w:p>
      <w:pPr>
        <w:spacing w:after="60"/>
      </w:pPr>
      <w:r>
        <w:rPr>
          <w:b w:val="0"/>
          <w:i w:val="0"/>
          <w:smallCaps w:val="0"/>
          <w:strike w:val="0"/>
          <w:sz w:val="16"/>
          <w:u w:val="none"/>
        </w:rPr>
        <w:t xml:space="preserve">Even if the United States adapted its global role, this is not to say that the tensions and differences with many emerging powers would all disappear, or that the governance system would function seamlessly. In addition to the growing number of new state actors, the increasing importance of nonstate actors adds a new complexity to the functioning of global institutions. Moreover, there are clear-cut differences between the West and emerging powers on values-based issues, such as democracy promotion and the responsibility to protect. Many developing-country publics still resent Western colonialism and equate any intrusion with past historical wrong. They point to the 2011 humanitarian intervention in Libya, for example, as cover for the Western goal of regime change. Hence, the UN Security Council failure to stop the fighting in Syria, with more than two hundred thousand killed and 7.6 million displaced. Russia and China want to make a stand against the United States and the West getting their way and ousting the Assad regime. On the other hand, the lack of a solution smacks more of anarchy than global governance. Certainly, it shows one of the gaps that remains, and likely will remain, limiting global governance because of differences in values. </w:t>
      </w:r>
    </w:p>
    <w:p>
      <w:pPr>
        <w:spacing w:after="60"/>
      </w:pPr>
      <w:r>
        <w:rPr>
          <w:b w:val="0"/>
          <w:i w:val="0"/>
          <w:smallCaps w:val="0"/>
          <w:strike w:val="0"/>
          <w:sz w:val="20"/>
          <w:u w:val="single"/>
        </w:rPr>
        <w:t>The speed with which new technologies</w:t>
      </w:r>
      <w:r>
        <w:rPr>
          <w:b w:val="0"/>
          <w:i w:val="0"/>
          <w:smallCaps w:val="0"/>
          <w:strike w:val="0"/>
          <w:sz w:val="16"/>
          <w:u w:val="none"/>
        </w:rPr>
        <w:t xml:space="preserve"> are </w:t>
      </w:r>
      <w:r>
        <w:rPr>
          <w:b/>
          <w:i w:val="0"/>
          <w:smallCaps w:val="0"/>
          <w:strike w:val="0"/>
          <w:sz w:val="20"/>
          <w:u w:val="single"/>
        </w:rPr>
        <w:t>com</w:t>
      </w:r>
      <w:r>
        <w:rPr>
          <w:b w:val="0"/>
          <w:i w:val="0"/>
          <w:smallCaps w:val="0"/>
          <w:strike w:val="0"/>
          <w:sz w:val="16"/>
          <w:u w:val="none"/>
        </w:rPr>
        <w:t xml:space="preserve">ing </w:t>
      </w:r>
      <w:r>
        <w:rPr>
          <w:b w:val="0"/>
          <w:i w:val="0"/>
          <w:smallCaps w:val="0"/>
          <w:strike w:val="0"/>
          <w:sz w:val="20"/>
          <w:u w:val="single"/>
        </w:rPr>
        <w:t>online</w:t>
      </w:r>
      <w:r>
        <w:rPr>
          <w:b w:val="0"/>
          <w:i w:val="0"/>
          <w:smallCaps w:val="0"/>
          <w:strike w:val="0"/>
          <w:sz w:val="16"/>
          <w:u w:val="none"/>
        </w:rPr>
        <w:t xml:space="preserve"> and becoming an important political, military, and economic tool—for both good and bad—</w:t>
      </w:r>
      <w:r>
        <w:rPr>
          <w:b w:val="0"/>
          <w:i w:val="0"/>
          <w:smallCaps w:val="0"/>
          <w:strike w:val="0"/>
          <w:sz w:val="20"/>
          <w:u w:val="single"/>
        </w:rPr>
        <w:t xml:space="preserve">carries </w:t>
      </w:r>
      <w:r>
        <w:rPr>
          <w:b/>
          <w:i w:val="0"/>
          <w:smallCaps w:val="0"/>
          <w:strike w:val="0"/>
          <w:sz w:val="20"/>
          <w:u w:val="single"/>
        </w:rPr>
        <w:t>big risks</w:t>
      </w:r>
      <w:r>
        <w:rPr>
          <w:b w:val="0"/>
          <w:i w:val="0"/>
          <w:smallCaps w:val="0"/>
          <w:strike w:val="0"/>
          <w:sz w:val="16"/>
          <w:u w:val="none"/>
        </w:rPr>
        <w:t xml:space="preserve"> for global governance. Stewart Patrick lists four potential new technologies that “cry out for regulation”: </w:t>
      </w:r>
      <w:r>
        <w:rPr>
          <w:b/>
          <w:i w:val="0"/>
          <w:smallCaps w:val="0"/>
          <w:strike w:val="0"/>
          <w:sz w:val="20"/>
          <w:highlight w:val="cyan"/>
          <w:u w:val="single"/>
        </w:rPr>
        <w:t>geoengineering</w:t>
      </w:r>
      <w:r>
        <w:rPr>
          <w:b w:val="0"/>
          <w:i w:val="0"/>
          <w:smallCaps w:val="0"/>
          <w:strike w:val="0"/>
          <w:sz w:val="20"/>
          <w:highlight w:val="cyan"/>
          <w:u w:val="single"/>
        </w:rPr>
        <w:t xml:space="preserve">, </w:t>
      </w:r>
      <w:r>
        <w:rPr>
          <w:b/>
          <w:i w:val="0"/>
          <w:smallCaps w:val="0"/>
          <w:strike w:val="0"/>
          <w:sz w:val="20"/>
          <w:highlight w:val="cyan"/>
          <w:u w:val="single"/>
        </w:rPr>
        <w:t>drones</w:t>
      </w:r>
      <w:r>
        <w:rPr>
          <w:b w:val="0"/>
          <w:i w:val="0"/>
          <w:smallCaps w:val="0"/>
          <w:strike w:val="0"/>
          <w:sz w:val="20"/>
          <w:highlight w:val="cyan"/>
          <w:u w:val="single"/>
        </w:rPr>
        <w:t xml:space="preserve">, </w:t>
      </w:r>
      <w:r>
        <w:rPr>
          <w:b/>
          <w:i w:val="0"/>
          <w:smallCaps w:val="0"/>
          <w:strike w:val="0"/>
          <w:sz w:val="20"/>
          <w:highlight w:val="cyan"/>
          <w:u w:val="single"/>
        </w:rPr>
        <w:t>synthetic bio</w:t>
      </w:r>
      <w:r>
        <w:rPr>
          <w:b/>
          <w:i w:val="0"/>
          <w:smallCaps w:val="0"/>
          <w:strike w:val="0"/>
          <w:sz w:val="20"/>
          <w:u w:val="single"/>
        </w:rPr>
        <w:t>logy</w:t>
      </w:r>
      <w:r>
        <w:rPr>
          <w:b w:val="0"/>
          <w:i w:val="0"/>
          <w:smallCaps w:val="0"/>
          <w:strike w:val="0"/>
          <w:sz w:val="20"/>
          <w:u w:val="single"/>
        </w:rPr>
        <w:t xml:space="preserve">, </w:t>
      </w:r>
      <w:r>
        <w:rPr>
          <w:b w:val="0"/>
          <w:i w:val="0"/>
          <w:smallCaps w:val="0"/>
          <w:strike w:val="0"/>
          <w:sz w:val="20"/>
          <w:highlight w:val="cyan"/>
          <w:u w:val="single"/>
        </w:rPr>
        <w:t xml:space="preserve">and </w:t>
      </w:r>
      <w:r>
        <w:rPr>
          <w:b/>
          <w:i w:val="0"/>
          <w:smallCaps w:val="0"/>
          <w:strike w:val="0"/>
          <w:sz w:val="20"/>
          <w:highlight w:val="cyan"/>
          <w:u w:val="single"/>
        </w:rPr>
        <w:t>nano</w:t>
      </w:r>
      <w:r>
        <w:rPr>
          <w:b/>
          <w:i w:val="0"/>
          <w:smallCaps w:val="0"/>
          <w:strike w:val="0"/>
          <w:sz w:val="20"/>
          <w:u w:val="single"/>
        </w:rPr>
        <w:t>technology</w:t>
      </w:r>
      <w:r>
        <w:rPr>
          <w:b w:val="0"/>
          <w:i w:val="0"/>
          <w:smallCaps w:val="0"/>
          <w:strike w:val="0"/>
          <w:sz w:val="20"/>
          <w:u w:val="single"/>
        </w:rPr>
        <w:t xml:space="preserve">. </w:t>
      </w:r>
      <w:r>
        <w:rPr>
          <w:b w:val="0"/>
          <w:i w:val="0"/>
          <w:smallCaps w:val="0"/>
          <w:strike w:val="0"/>
          <w:sz w:val="20"/>
          <w:highlight w:val="cyan"/>
          <w:u w:val="single"/>
        </w:rPr>
        <w:t>Without</w:t>
      </w:r>
      <w:r>
        <w:rPr>
          <w:b w:val="0"/>
          <w:i w:val="0"/>
          <w:smallCaps w:val="0"/>
          <w:strike w:val="0"/>
          <w:sz w:val="16"/>
          <w:u w:val="none"/>
        </w:rPr>
        <w:t xml:space="preserve"> some setting of </w:t>
      </w:r>
      <w:r>
        <w:rPr>
          <w:b w:val="0"/>
          <w:i w:val="0"/>
          <w:smallCaps w:val="0"/>
          <w:strike w:val="0"/>
          <w:sz w:val="20"/>
          <w:highlight w:val="cyan"/>
          <w:u w:val="single"/>
        </w:rPr>
        <w:t>rules</w:t>
      </w:r>
      <w:r>
        <w:rPr>
          <w:b w:val="0"/>
          <w:i w:val="0"/>
          <w:smallCaps w:val="0"/>
          <w:strike w:val="0"/>
          <w:sz w:val="16"/>
          <w:u w:val="none"/>
        </w:rPr>
        <w:t xml:space="preserve"> for their operation, there is the </w:t>
      </w:r>
      <w:r>
        <w:rPr>
          <w:b w:val="0"/>
          <w:i w:val="0"/>
          <w:smallCaps w:val="0"/>
          <w:strike w:val="0"/>
          <w:sz w:val="20"/>
          <w:highlight w:val="cyan"/>
          <w:u w:val="single"/>
        </w:rPr>
        <w:t>risk</w:t>
      </w:r>
      <w:r>
        <w:rPr>
          <w:b w:val="0"/>
          <w:i w:val="0"/>
          <w:smallCaps w:val="0"/>
          <w:strike w:val="0"/>
          <w:sz w:val="16"/>
          <w:u w:val="none"/>
        </w:rPr>
        <w:t xml:space="preserve"> of major disruptions, if not </w:t>
      </w:r>
      <w:r>
        <w:rPr>
          <w:b/>
          <w:i w:val="0"/>
          <w:smallCaps w:val="0"/>
          <w:strike w:val="0"/>
          <w:sz w:val="20"/>
          <w:highlight w:val="cyan"/>
          <w:u w:val="single"/>
        </w:rPr>
        <w:t>catastrophes</w:t>
      </w:r>
      <w:r>
        <w:rPr>
          <w:b w:val="0"/>
          <w:i w:val="0"/>
          <w:smallCaps w:val="0"/>
          <w:strike w:val="0"/>
          <w:sz w:val="16"/>
          <w:u w:val="none"/>
        </w:rPr>
        <w:t>, stemming from their abuse. The recent advances in synthetic biology lower the bar to abuse by amateurs and terrorists alike, forever affecting human DNA. Geoengineering involves planetary</w:t>
      </w:r>
      <w:r>
        <w:rPr>
          <w:b w:val="0"/>
          <w:i w:val="0"/>
          <w:smallCaps w:val="0"/>
          <w:strike w:val="0"/>
          <w:sz w:val="16"/>
          <w:u w:val="none"/>
        </w:rPr>
        <w:t>-</w:t>
      </w:r>
      <w:r>
        <w:rPr>
          <w:b w:val="0"/>
          <w:i w:val="0"/>
          <w:smallCaps w:val="0"/>
          <w:strike w:val="0"/>
          <w:sz w:val="16"/>
          <w:u w:val="none"/>
        </w:rPr>
        <w:t xml:space="preserve">scale interventions that could interfere with complex climatic systems. </w:t>
      </w:r>
    </w:p>
    <w:p>
      <w:pPr>
        <w:spacing w:after="60"/>
      </w:pPr>
      <w:r>
        <w:rPr>
          <w:b w:val="0"/>
          <w:i w:val="0"/>
          <w:smallCaps w:val="0"/>
          <w:strike w:val="0"/>
          <w:sz w:val="16"/>
          <w:u w:val="none"/>
        </w:rPr>
        <w:t xml:space="preserve">However cumbersome, politically unpopular, and ineffective at times, </w:t>
      </w:r>
      <w:r>
        <w:rPr>
          <w:b w:val="0"/>
          <w:i w:val="0"/>
          <w:smallCaps w:val="0"/>
          <w:strike w:val="0"/>
          <w:sz w:val="20"/>
          <w:u w:val="single"/>
        </w:rPr>
        <w:t xml:space="preserve">there is </w:t>
      </w:r>
      <w:r>
        <w:rPr>
          <w:b/>
          <w:i w:val="0"/>
          <w:smallCaps w:val="0"/>
          <w:strike w:val="0"/>
          <w:sz w:val="20"/>
          <w:u w:val="single"/>
        </w:rPr>
        <w:t>little alternative</w:t>
      </w:r>
      <w:r>
        <w:rPr>
          <w:b w:val="0"/>
          <w:i w:val="0"/>
          <w:smallCaps w:val="0"/>
          <w:strike w:val="0"/>
          <w:sz w:val="20"/>
          <w:u w:val="single"/>
        </w:rPr>
        <w:t xml:space="preserve"> to </w:t>
      </w:r>
      <w:r>
        <w:rPr>
          <w:b/>
          <w:i w:val="0"/>
          <w:smallCaps w:val="0"/>
          <w:strike w:val="0"/>
          <w:sz w:val="20"/>
          <w:u w:val="single"/>
        </w:rPr>
        <w:t>increased global cooperation</w:t>
      </w:r>
      <w:r>
        <w:rPr>
          <w:b w:val="0"/>
          <w:i w:val="0"/>
          <w:smallCaps w:val="0"/>
          <w:strike w:val="0"/>
          <w:sz w:val="20"/>
          <w:u w:val="single"/>
        </w:rPr>
        <w:t xml:space="preserve"> if one does not want to see </w:t>
      </w:r>
      <w:r>
        <w:rPr>
          <w:b/>
          <w:i w:val="0"/>
          <w:smallCaps w:val="0"/>
          <w:strike w:val="0"/>
          <w:sz w:val="20"/>
          <w:u w:val="single"/>
        </w:rPr>
        <w:t>higher risks of conflict</w:t>
      </w:r>
      <w:r>
        <w:rPr>
          <w:b w:val="0"/>
          <w:i w:val="0"/>
          <w:smallCaps w:val="0"/>
          <w:strike w:val="0"/>
          <w:sz w:val="20"/>
          <w:u w:val="single"/>
        </w:rPr>
        <w:t xml:space="preserve"> and </w:t>
      </w:r>
      <w:r>
        <w:rPr>
          <w:b/>
          <w:i w:val="0"/>
          <w:smallCaps w:val="0"/>
          <w:strike w:val="0"/>
          <w:sz w:val="20"/>
          <w:u w:val="single"/>
        </w:rPr>
        <w:t>economic degradation</w:t>
      </w:r>
      <w:r>
        <w:rPr>
          <w:b w:val="0"/>
          <w:i w:val="0"/>
          <w:smallCaps w:val="0"/>
          <w:strike w:val="0"/>
          <w:sz w:val="16"/>
          <w:u w:val="none"/>
        </w:rPr>
        <w:t>. Without some sort of bolstered global governance, the West would end up with less sovereignty in a “dog-eat-dog” world, in which it was increasingly in the minority. But can the United States and the West rise to the challenge of investing in a global-governance system that will not always favor their interests on every issue? Historically, the United States could be especially generous because it was on top of the world in about everything after the Second World War. Europeans came to truly believe in pooling sovereignty and joint governance after centuries of internecine conflict. The tough economic times at home have seen US and European publics become distrustful of overarching multilateral institutions, believing the will of the United States or individual European countries will not be served. It is oftentimes easier for political leaders to fall in with the public mood rather than display leadership that might appear to work against it.</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