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China won’t catch up to the U.S. in AI.</w:t>
      </w:r>
    </w:p>
    <w:p>
      <w:pPr>
        <w:spacing w:after="80"/>
      </w:pPr>
      <w:r>
        <w:rPr>
          <w:b w:val="0"/>
          <w:i w:val="0"/>
          <w:smallCaps w:val="0"/>
          <w:strike w:val="0"/>
          <w:sz w:val="16"/>
          <w:u w:val="none"/>
        </w:rPr>
        <w:t xml:space="preserve">Rebecca </w:t>
      </w:r>
      <w:r>
        <w:rPr>
          <w:b/>
          <w:i w:val="0"/>
          <w:smallCaps w:val="0"/>
          <w:strike w:val="0"/>
          <w:sz w:val="24"/>
          <w:u w:val="none"/>
        </w:rPr>
        <w:t>Fannin 24</w:t>
      </w:r>
      <w:r>
        <w:rPr>
          <w:b w:val="0"/>
          <w:i w:val="0"/>
          <w:smallCaps w:val="0"/>
          <w:strike w:val="0"/>
          <w:sz w:val="16"/>
          <w:u w:val="none"/>
        </w:rPr>
        <w:t xml:space="preserve"> (J</w:t>
      </w:r>
      <w:r>
        <w:rPr>
          <w:b w:val="0"/>
          <w:i w:val="0"/>
          <w:smallCaps w:val="0"/>
          <w:strike w:val="0"/>
          <w:sz w:val="16"/>
          <w:u w:val="none"/>
        </w:rPr>
        <w:t>ournalist, author, and media entrepreneur</w:t>
      </w:r>
      <w:r>
        <w:rPr>
          <w:b w:val="0"/>
          <w:i w:val="0"/>
          <w:smallCaps w:val="0"/>
          <w:strike w:val="0"/>
          <w:sz w:val="16"/>
          <w:u w:val="none"/>
        </w:rPr>
        <w:t xml:space="preserve"> for CNBC, 3/31/24, “</w:t>
      </w:r>
      <w:r>
        <w:rPr>
          <w:b w:val="0"/>
          <w:i w:val="0"/>
          <w:smallCaps w:val="0"/>
          <w:strike w:val="0"/>
          <w:sz w:val="16"/>
          <w:u w:val="none"/>
        </w:rPr>
        <w:t>In tech rivalry with the US, China is behind on a key asset: Its own OpenAI</w:t>
      </w:r>
      <w:r>
        <w:rPr>
          <w:b w:val="0"/>
          <w:i w:val="0"/>
          <w:smallCaps w:val="0"/>
          <w:strike w:val="0"/>
          <w:sz w:val="16"/>
          <w:u w:val="none"/>
        </w:rPr>
        <w:t xml:space="preserve">,” </w:t>
      </w:r>
      <w:r>
        <w:rPr>
          <w:b w:val="0"/>
          <w:i w:val="0"/>
          <w:smallCaps w:val="0"/>
          <w:strike w:val="0"/>
          <w:sz w:val="16"/>
          <w:u w:val="none"/>
        </w:rPr>
        <w:t>https://www.cnbc.com/2024/03/31/in-ai-race-with-us-china-is-behind-on-a-key-weapon-its-own-openai.html</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16"/>
          <w:u w:val="none"/>
        </w:rPr>
        <w:t xml:space="preserve">Nvidia’s rocket-ship ride in the stock market underscores the extent to which chip quality and availability will dictate the winners in the generative AI era. But there’s another aspect to measuring early leads in </w:t>
      </w:r>
      <w:r>
        <w:rPr>
          <w:b w:val="0"/>
          <w:i w:val="0"/>
          <w:smallCaps w:val="0"/>
          <w:strike w:val="0"/>
          <w:sz w:val="16"/>
          <w:u w:val="none"/>
        </w:rPr>
        <w:t>the space</w:t>
      </w:r>
      <w:r>
        <w:rPr>
          <w:b w:val="0"/>
          <w:i w:val="0"/>
          <w:smallCaps w:val="0"/>
          <w:strike w:val="0"/>
          <w:sz w:val="16"/>
          <w:u w:val="none"/>
        </w:rPr>
        <w:t xml:space="preserve">. In China, which is angling to produce its own chips or get more from Nvidia, </w:t>
      </w:r>
      <w:r>
        <w:rPr>
          <w:b/>
          <w:i w:val="0"/>
          <w:smallCaps w:val="0"/>
          <w:strike w:val="0"/>
          <w:sz w:val="20"/>
          <w:highlight w:val="cyan"/>
          <w:u w:val="single"/>
        </w:rPr>
        <w:t>no</w:t>
      </w:r>
      <w:r>
        <w:rPr>
          <w:b/>
          <w:i w:val="0"/>
          <w:smallCaps w:val="0"/>
          <w:strike w:val="0"/>
          <w:sz w:val="20"/>
          <w:u w:val="single"/>
        </w:rPr>
        <w:t xml:space="preserve"> </w:t>
      </w:r>
      <w:r>
        <w:rPr>
          <w:b/>
          <w:i w:val="0"/>
          <w:smallCaps w:val="0"/>
          <w:strike w:val="0"/>
          <w:sz w:val="20"/>
          <w:highlight w:val="cyan"/>
          <w:u w:val="single"/>
        </w:rPr>
        <w:t>dominant gen</w:t>
      </w:r>
      <w:r>
        <w:rPr>
          <w:b w:val="0"/>
          <w:i w:val="0"/>
          <w:smallCaps w:val="0"/>
          <w:strike w:val="0"/>
          <w:sz w:val="16"/>
          <w:highlight w:val="cyan"/>
          <w:u w:val="none"/>
        </w:rPr>
        <w:t xml:space="preserve"> </w:t>
      </w:r>
      <w:r>
        <w:rPr>
          <w:b/>
          <w:i w:val="0"/>
          <w:smallCaps w:val="0"/>
          <w:strike w:val="0"/>
          <w:sz w:val="20"/>
          <w:highlight w:val="cyan"/>
          <w:u w:val="single"/>
        </w:rPr>
        <w:t>AI</w:t>
      </w:r>
      <w:r>
        <w:rPr>
          <w:b w:val="0"/>
          <w:i w:val="0"/>
          <w:smallCaps w:val="0"/>
          <w:strike w:val="0"/>
          <w:sz w:val="16"/>
          <w:u w:val="none"/>
        </w:rPr>
        <w:t xml:space="preserve"> </w:t>
      </w:r>
      <w:r>
        <w:rPr>
          <w:b w:val="0"/>
          <w:i w:val="0"/>
          <w:smallCaps w:val="0"/>
          <w:strike w:val="0"/>
          <w:sz w:val="20"/>
          <w:u w:val="single"/>
        </w:rPr>
        <w:t>contender</w:t>
      </w:r>
      <w:r>
        <w:rPr>
          <w:b w:val="0"/>
          <w:i w:val="0"/>
          <w:smallCaps w:val="0"/>
          <w:strike w:val="0"/>
          <w:sz w:val="16"/>
          <w:u w:val="none"/>
        </w:rPr>
        <w:t xml:space="preserve"> to OpenAI </w:t>
      </w:r>
      <w:r>
        <w:rPr>
          <w:b w:val="0"/>
          <w:i w:val="0"/>
          <w:smallCaps w:val="0"/>
          <w:strike w:val="0"/>
          <w:sz w:val="20"/>
          <w:highlight w:val="cyan"/>
          <w:u w:val="single"/>
        </w:rPr>
        <w:t xml:space="preserve">has </w:t>
      </w:r>
      <w:r>
        <w:rPr>
          <w:b/>
          <w:i w:val="0"/>
          <w:smallCaps w:val="0"/>
          <w:strike w:val="0"/>
          <w:sz w:val="20"/>
          <w:highlight w:val="cyan"/>
          <w:u w:val="single"/>
        </w:rPr>
        <w:t>emerged yet</w:t>
      </w:r>
      <w:r>
        <w:rPr>
          <w:b w:val="0"/>
          <w:i w:val="0"/>
          <w:smallCaps w:val="0"/>
          <w:strike w:val="0"/>
          <w:sz w:val="16"/>
          <w:u w:val="none"/>
        </w:rPr>
        <w:t xml:space="preserve"> </w:t>
      </w:r>
      <w:r>
        <w:rPr>
          <w:b w:val="0"/>
          <w:i w:val="0"/>
          <w:smallCaps w:val="0"/>
          <w:strike w:val="0"/>
          <w:sz w:val="20"/>
          <w:highlight w:val="cyan"/>
          <w:u w:val="single"/>
        </w:rPr>
        <w:t>among</w:t>
      </w:r>
      <w:r>
        <w:rPr>
          <w:b w:val="0"/>
          <w:i w:val="0"/>
          <w:smallCaps w:val="0"/>
          <w:strike w:val="0"/>
          <w:sz w:val="16"/>
          <w:u w:val="none"/>
        </w:rPr>
        <w:t xml:space="preserve"> </w:t>
      </w:r>
      <w:r>
        <w:rPr>
          <w:b w:val="0"/>
          <w:i w:val="0"/>
          <w:smallCaps w:val="0"/>
          <w:strike w:val="0"/>
          <w:sz w:val="20"/>
          <w:highlight w:val="cyan"/>
          <w:u w:val="single"/>
        </w:rPr>
        <w:t>dozens of Chinese</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 xml:space="preserve"> titans</w:t>
      </w:r>
      <w:r>
        <w:rPr>
          <w:b w:val="0"/>
          <w:i w:val="0"/>
          <w:smallCaps w:val="0"/>
          <w:strike w:val="0"/>
          <w:sz w:val="16"/>
          <w:u w:val="none"/>
        </w:rPr>
        <w:t xml:space="preserve"> and startups.  </w:t>
      </w:r>
    </w:p>
    <w:p>
      <w:pPr>
        <w:spacing w:after="60"/>
      </w:pPr>
      <w:r>
        <w:rPr>
          <w:b w:val="0"/>
          <w:i w:val="0"/>
          <w:smallCaps w:val="0"/>
          <w:strike w:val="0"/>
          <w:sz w:val="20"/>
          <w:u w:val="single"/>
        </w:rPr>
        <w:t>Late to the game</w:t>
      </w:r>
      <w:r>
        <w:rPr>
          <w:b w:val="0"/>
          <w:i w:val="0"/>
          <w:smallCaps w:val="0"/>
          <w:strike w:val="0"/>
          <w:sz w:val="16"/>
          <w:u w:val="none"/>
        </w:rPr>
        <w:t xml:space="preserve">, </w:t>
      </w:r>
      <w:r>
        <w:rPr>
          <w:b w:val="0"/>
          <w:i w:val="0"/>
          <w:smallCaps w:val="0"/>
          <w:strike w:val="0"/>
          <w:sz w:val="20"/>
          <w:highlight w:val="cyan"/>
          <w:u w:val="single"/>
        </w:rPr>
        <w:t xml:space="preserve">China is </w:t>
      </w:r>
      <w:r>
        <w:rPr>
          <w:b/>
          <w:i w:val="0"/>
          <w:smallCaps w:val="0"/>
          <w:strike w:val="0"/>
          <w:sz w:val="20"/>
          <w:highlight w:val="cyan"/>
          <w:u w:val="single"/>
        </w:rPr>
        <w:t>seeking</w:t>
      </w:r>
      <w:r>
        <w:rPr>
          <w:b w:val="0"/>
          <w:i w:val="0"/>
          <w:smallCaps w:val="0"/>
          <w:strike w:val="0"/>
          <w:sz w:val="20"/>
          <w:highlight w:val="cyan"/>
          <w:u w:val="single"/>
        </w:rPr>
        <w:t xml:space="preserve"> to </w:t>
      </w:r>
      <w:r>
        <w:rPr>
          <w:b/>
          <w:i w:val="0"/>
          <w:smallCaps w:val="0"/>
          <w:strike w:val="0"/>
          <w:sz w:val="20"/>
          <w:highlight w:val="cyan"/>
          <w:u w:val="single"/>
        </w:rPr>
        <w:t>catch</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lead</w:t>
      </w:r>
      <w:r>
        <w:rPr>
          <w:b w:val="0"/>
          <w:i w:val="0"/>
          <w:smallCaps w:val="0"/>
          <w:strike w:val="0"/>
          <w:sz w:val="20"/>
          <w:u w:val="single"/>
        </w:rPr>
        <w:t xml:space="preserve"> of OpenAI</w:t>
      </w:r>
      <w:r>
        <w:rPr>
          <w:b w:val="0"/>
          <w:i w:val="0"/>
          <w:smallCaps w:val="0"/>
          <w:strike w:val="0"/>
          <w:sz w:val="16"/>
          <w:u w:val="none"/>
        </w:rPr>
        <w:t xml:space="preserve"> in a wider U.S. AI market shaped by tech titans Microsoft, Alphabet’s Google and Amazon, and well-financed startups including Anthropic, which this week received a $2.7 billion infusion of cash from Amazon.</w:t>
      </w:r>
    </w:p>
    <w:p>
      <w:pPr>
        <w:spacing w:after="60"/>
      </w:pPr>
      <w:r>
        <w:rPr>
          <w:b w:val="0"/>
          <w:i w:val="0"/>
          <w:smallCaps w:val="0"/>
          <w:strike w:val="0"/>
          <w:sz w:val="16"/>
          <w:u w:val="none"/>
        </w:rPr>
        <w:t xml:space="preserve">In the fast-moving field, </w:t>
      </w:r>
      <w:r>
        <w:rPr>
          <w:b w:val="0"/>
          <w:i w:val="0"/>
          <w:smallCaps w:val="0"/>
          <w:strike w:val="0"/>
          <w:sz w:val="20"/>
          <w:u w:val="single"/>
        </w:rPr>
        <w:t xml:space="preserve">the </w:t>
      </w:r>
      <w:r>
        <w:rPr>
          <w:b w:val="0"/>
          <w:i w:val="0"/>
          <w:smallCaps w:val="0"/>
          <w:strike w:val="0"/>
          <w:sz w:val="20"/>
          <w:highlight w:val="cyan"/>
          <w:u w:val="single"/>
        </w:rPr>
        <w:t>gap</w:t>
      </w:r>
      <w:r>
        <w:rPr>
          <w:b w:val="0"/>
          <w:i w:val="0"/>
          <w:smallCaps w:val="0"/>
          <w:strike w:val="0"/>
          <w:sz w:val="20"/>
          <w:u w:val="single"/>
        </w:rPr>
        <w:t xml:space="preserve"> between the U.S. and its tech rival</w:t>
      </w:r>
      <w:r>
        <w:rPr>
          <w:b w:val="0"/>
          <w:i w:val="0"/>
          <w:smallCaps w:val="0"/>
          <w:strike w:val="0"/>
          <w:sz w:val="16"/>
          <w:u w:val="none"/>
        </w:rPr>
        <w:t xml:space="preserve"> China </w:t>
      </w:r>
      <w:r>
        <w:rPr>
          <w:b w:val="0"/>
          <w:i w:val="0"/>
          <w:smallCaps w:val="0"/>
          <w:strike w:val="0"/>
          <w:sz w:val="20"/>
          <w:highlight w:val="cyan"/>
          <w:u w:val="single"/>
        </w:rPr>
        <w:t xml:space="preserve">is seen as </w:t>
      </w:r>
      <w:r>
        <w:rPr>
          <w:b/>
          <w:i w:val="0"/>
          <w:smallCaps w:val="0"/>
          <w:strike w:val="0"/>
          <w:sz w:val="20"/>
          <w:highlight w:val="cyan"/>
          <w:u w:val="single"/>
        </w:rPr>
        <w:t>wide</w:t>
      </w:r>
      <w:r>
        <w:rPr>
          <w:b w:val="0"/>
          <w:i w:val="0"/>
          <w:smallCaps w:val="0"/>
          <w:strike w:val="0"/>
          <w:sz w:val="16"/>
          <w:u w:val="none"/>
        </w:rPr>
        <w:t>. “The leading Chinese companies are benchmarking against ChatGPT, which indicates how far behind they are,” said Paul Triolo, senior vice president for China and technology policy lead at Dentons Global Advisors in Washington, D.C.</w:t>
      </w:r>
    </w:p>
    <w:p>
      <w:pPr>
        <w:spacing w:after="60"/>
      </w:pPr>
      <w:r>
        <w:rPr>
          <w:b w:val="0"/>
          <w:i w:val="0"/>
          <w:smallCaps w:val="0"/>
          <w:strike w:val="0"/>
          <w:sz w:val="16"/>
          <w:u w:val="none"/>
        </w:rPr>
        <w:t>“</w:t>
      </w:r>
      <w:r>
        <w:rPr>
          <w:b w:val="0"/>
          <w:i w:val="0"/>
          <w:smallCaps w:val="0"/>
          <w:strike w:val="0"/>
          <w:sz w:val="20"/>
          <w:highlight w:val="cyan"/>
          <w:u w:val="single"/>
        </w:rPr>
        <w:t>Not too many</w:t>
      </w:r>
      <w:r>
        <w:rPr>
          <w:b w:val="0"/>
          <w:i w:val="0"/>
          <w:smallCaps w:val="0"/>
          <w:strike w:val="0"/>
          <w:sz w:val="20"/>
          <w:u w:val="single"/>
        </w:rPr>
        <w:t xml:space="preserve"> </w:t>
      </w:r>
      <w:r>
        <w:rPr>
          <w:b w:val="0"/>
          <w:i w:val="0"/>
          <w:smallCaps w:val="0"/>
          <w:strike w:val="0"/>
          <w:sz w:val="20"/>
          <w:highlight w:val="cyan"/>
          <w:u w:val="single"/>
        </w:rPr>
        <w:t>companies</w:t>
      </w:r>
      <w:r>
        <w:rPr>
          <w:b w:val="0"/>
          <w:i w:val="0"/>
          <w:smallCaps w:val="0"/>
          <w:strike w:val="0"/>
          <w:sz w:val="20"/>
          <w:u w:val="single"/>
        </w:rPr>
        <w:t xml:space="preserve"> </w:t>
      </w:r>
      <w:r>
        <w:rPr>
          <w:b w:val="0"/>
          <w:i w:val="0"/>
          <w:smallCaps w:val="0"/>
          <w:strike w:val="0"/>
          <w:sz w:val="20"/>
          <w:highlight w:val="cyan"/>
          <w:u w:val="single"/>
        </w:rPr>
        <w:t>can</w:t>
      </w:r>
      <w:r>
        <w:rPr>
          <w:b w:val="0"/>
          <w:i w:val="0"/>
          <w:smallCaps w:val="0"/>
          <w:strike w:val="0"/>
          <w:sz w:val="16"/>
          <w:highlight w:val="cyan"/>
          <w:u w:val="none"/>
        </w:rPr>
        <w:t xml:space="preserve"> </w:t>
      </w:r>
      <w:r>
        <w:rPr>
          <w:b/>
          <w:i w:val="0"/>
          <w:smallCaps w:val="0"/>
          <w:strike w:val="0"/>
          <w:sz w:val="20"/>
          <w:highlight w:val="cyan"/>
          <w:u w:val="single"/>
        </w:rPr>
        <w:t>support</w:t>
      </w:r>
      <w:r>
        <w:rPr>
          <w:b w:val="0"/>
          <w:i w:val="0"/>
          <w:smallCaps w:val="0"/>
          <w:strike w:val="0"/>
          <w:sz w:val="16"/>
          <w:u w:val="none"/>
        </w:rPr>
        <w:t xml:space="preserve"> </w:t>
      </w:r>
      <w:r>
        <w:rPr>
          <w:b w:val="0"/>
          <w:i w:val="0"/>
          <w:smallCaps w:val="0"/>
          <w:strike w:val="0"/>
          <w:sz w:val="20"/>
          <w:u w:val="single"/>
        </w:rPr>
        <w:t xml:space="preserve">their own large </w:t>
      </w:r>
      <w:r>
        <w:rPr>
          <w:b/>
          <w:i w:val="0"/>
          <w:smallCaps w:val="0"/>
          <w:strike w:val="0"/>
          <w:sz w:val="20"/>
          <w:highlight w:val="cyan"/>
          <w:u w:val="single"/>
        </w:rPr>
        <w:t>language model</w:t>
      </w:r>
      <w:r>
        <w:rPr>
          <w:b w:val="0"/>
          <w:i w:val="0"/>
          <w:smallCaps w:val="0"/>
          <w:strike w:val="0"/>
          <w:sz w:val="16"/>
          <w:u w:val="none"/>
        </w:rPr>
        <w:t xml:space="preserve">. It takes a lot of capital. </w:t>
      </w:r>
      <w:r>
        <w:rPr>
          <w:b w:val="0"/>
          <w:i w:val="0"/>
          <w:smallCaps w:val="0"/>
          <w:strike w:val="0"/>
          <w:sz w:val="20"/>
          <w:highlight w:val="cyan"/>
          <w:u w:val="single"/>
        </w:rPr>
        <w:t>Silicon Valley</w:t>
      </w:r>
      <w:r>
        <w:rPr>
          <w:b w:val="0"/>
          <w:i w:val="0"/>
          <w:smallCaps w:val="0"/>
          <w:strike w:val="0"/>
          <w:sz w:val="20"/>
          <w:u w:val="single"/>
        </w:rPr>
        <w:t xml:space="preserve"> </w:t>
      </w:r>
      <w:r>
        <w:rPr>
          <w:b w:val="0"/>
          <w:i w:val="0"/>
          <w:smallCaps w:val="0"/>
          <w:strike w:val="0"/>
          <w:sz w:val="20"/>
          <w:highlight w:val="cyan"/>
          <w:u w:val="single"/>
        </w:rPr>
        <w:t>is</w:t>
      </w:r>
      <w:r>
        <w:rPr>
          <w:b w:val="0"/>
          <w:i w:val="0"/>
          <w:smallCaps w:val="0"/>
          <w:strike w:val="0"/>
          <w:sz w:val="20"/>
          <w:u w:val="single"/>
        </w:rPr>
        <w:t xml:space="preserve"> </w:t>
      </w:r>
      <w:r>
        <w:rPr>
          <w:b w:val="0"/>
          <w:i w:val="0"/>
          <w:smallCaps w:val="0"/>
          <w:strike w:val="0"/>
          <w:sz w:val="20"/>
          <w:u w:val="single"/>
        </w:rPr>
        <w:t>definitely well</w:t>
      </w:r>
      <w:r>
        <w:rPr>
          <w:b w:val="0"/>
          <w:i w:val="0"/>
          <w:smallCaps w:val="0"/>
          <w:strike w:val="0"/>
          <w:sz w:val="20"/>
          <w:u w:val="single"/>
        </w:rPr>
        <w:t xml:space="preserve"> </w:t>
      </w:r>
      <w:r>
        <w:rPr>
          <w:b w:val="0"/>
          <w:i w:val="0"/>
          <w:smallCaps w:val="0"/>
          <w:strike w:val="0"/>
          <w:sz w:val="20"/>
          <w:highlight w:val="cyan"/>
          <w:u w:val="single"/>
        </w:rPr>
        <w:t>ahead of the game</w:t>
      </w:r>
      <w:r>
        <w:rPr>
          <w:b w:val="0"/>
          <w:i w:val="0"/>
          <w:smallCaps w:val="0"/>
          <w:strike w:val="0"/>
          <w:sz w:val="16"/>
          <w:u w:val="none"/>
        </w:rPr>
        <w:t>,” said Jenny Xiao, a partner at AI VC firm Leonis Capital in San Francisco.</w:t>
      </w:r>
    </w:p>
    <w:p>
      <w:pPr>
        <w:spacing w:after="60"/>
      </w:pPr>
      <w:r>
        <w:rPr>
          <w:b w:val="0"/>
          <w:i w:val="0"/>
          <w:smallCaps w:val="0"/>
          <w:strike w:val="0"/>
          <w:sz w:val="20"/>
          <w:highlight w:val="cyan"/>
          <w:u w:val="single"/>
        </w:rPr>
        <w:t>The U.S. remains</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highlight w:val="cyan"/>
          <w:u w:val="single"/>
        </w:rPr>
        <w:t>biggest</w:t>
      </w:r>
      <w:r>
        <w:rPr>
          <w:b/>
          <w:i w:val="0"/>
          <w:smallCaps w:val="0"/>
          <w:strike w:val="0"/>
          <w:sz w:val="20"/>
          <w:u w:val="single"/>
        </w:rPr>
        <w:t xml:space="preserve"> investment market</w:t>
      </w:r>
      <w:r>
        <w:rPr>
          <w:b w:val="0"/>
          <w:i w:val="0"/>
          <w:smallCaps w:val="0"/>
          <w:strike w:val="0"/>
          <w:sz w:val="16"/>
          <w:u w:val="none"/>
        </w:rPr>
        <w:t xml:space="preserve">. Last year, </w:t>
      </w:r>
      <w:r>
        <w:rPr>
          <w:b w:val="0"/>
          <w:i w:val="0"/>
          <w:smallCaps w:val="0"/>
          <w:strike w:val="0"/>
          <w:sz w:val="20"/>
          <w:highlight w:val="cyan"/>
          <w:u w:val="single"/>
        </w:rPr>
        <w:t>funding</w:t>
      </w:r>
      <w:r>
        <w:rPr>
          <w:b w:val="0"/>
          <w:i w:val="0"/>
          <w:smallCaps w:val="0"/>
          <w:strike w:val="0"/>
          <w:sz w:val="16"/>
          <w:u w:val="none"/>
        </w:rPr>
        <w:t xml:space="preserve"> of </w:t>
      </w:r>
      <w:r>
        <w:rPr>
          <w:b w:val="0"/>
          <w:i w:val="0"/>
          <w:smallCaps w:val="0"/>
          <w:strike w:val="0"/>
          <w:sz w:val="20"/>
          <w:u w:val="single"/>
        </w:rPr>
        <w:t xml:space="preserve">gen </w:t>
      </w:r>
      <w:r>
        <w:rPr>
          <w:b w:val="0"/>
          <w:i w:val="0"/>
          <w:smallCaps w:val="0"/>
          <w:strike w:val="0"/>
          <w:sz w:val="20"/>
          <w:highlight w:val="cyan"/>
          <w:u w:val="single"/>
        </w:rPr>
        <w:t>AI</w:t>
      </w:r>
      <w:r>
        <w:rPr>
          <w:b w:val="0"/>
          <w:i w:val="0"/>
          <w:smallCaps w:val="0"/>
          <w:strike w:val="0"/>
          <w:sz w:val="20"/>
          <w:u w:val="single"/>
        </w:rPr>
        <w:t xml:space="preserve"> </w:t>
      </w:r>
      <w:r>
        <w:rPr>
          <w:b w:val="0"/>
          <w:i w:val="0"/>
          <w:smallCaps w:val="0"/>
          <w:strike w:val="0"/>
          <w:sz w:val="20"/>
          <w:highlight w:val="cyan"/>
          <w:u w:val="single"/>
        </w:rPr>
        <w:t>upstarts</w:t>
      </w:r>
      <w:r>
        <w:rPr>
          <w:b w:val="0"/>
          <w:i w:val="0"/>
          <w:smallCaps w:val="0"/>
          <w:strike w:val="0"/>
          <w:sz w:val="20"/>
          <w:u w:val="single"/>
        </w:rPr>
        <w:t xml:space="preserve"> </w:t>
      </w:r>
      <w:r>
        <w:rPr>
          <w:b w:val="0"/>
          <w:i w:val="0"/>
          <w:smallCaps w:val="0"/>
          <w:strike w:val="0"/>
          <w:sz w:val="20"/>
          <w:highlight w:val="cyan"/>
          <w:u w:val="single"/>
        </w:rPr>
        <w:t>accounted</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16"/>
          <w:u w:val="none"/>
        </w:rPr>
        <w:t xml:space="preserve"> nearly </w:t>
      </w:r>
      <w:r>
        <w:rPr>
          <w:b w:val="0"/>
          <w:i w:val="0"/>
          <w:smallCaps w:val="0"/>
          <w:strike w:val="0"/>
          <w:sz w:val="20"/>
          <w:highlight w:val="cyan"/>
          <w:u w:val="single"/>
        </w:rPr>
        <w:t>half of $42.5 billion</w:t>
      </w:r>
      <w:r>
        <w:rPr>
          <w:b w:val="0"/>
          <w:i w:val="0"/>
          <w:smallCaps w:val="0"/>
          <w:strike w:val="0"/>
          <w:sz w:val="20"/>
          <w:u w:val="single"/>
        </w:rPr>
        <w:t xml:space="preserve"> invested globally</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rtificial </w:t>
      </w:r>
      <w:r>
        <w:rPr>
          <w:b w:val="0"/>
          <w:i w:val="0"/>
          <w:smallCaps w:val="0"/>
          <w:strike w:val="0"/>
          <w:sz w:val="20"/>
          <w:u w:val="single"/>
        </w:rPr>
        <w:t>i</w:t>
      </w:r>
      <w:r>
        <w:rPr>
          <w:b w:val="0"/>
          <w:i w:val="0"/>
          <w:smallCaps w:val="0"/>
          <w:strike w:val="0"/>
          <w:sz w:val="16"/>
          <w:u w:val="none"/>
        </w:rPr>
        <w:t xml:space="preserve">ntelligence </w:t>
      </w:r>
      <w:r>
        <w:rPr>
          <w:b w:val="0"/>
          <w:i w:val="0"/>
          <w:smallCaps w:val="0"/>
          <w:strike w:val="0"/>
          <w:sz w:val="20"/>
          <w:u w:val="single"/>
        </w:rPr>
        <w:t>companies</w:t>
      </w:r>
      <w:r>
        <w:rPr>
          <w:b w:val="0"/>
          <w:i w:val="0"/>
          <w:smallCaps w:val="0"/>
          <w:strike w:val="0"/>
          <w:sz w:val="16"/>
          <w:u w:val="none"/>
        </w:rPr>
        <w:t>, according to CB Insights. In the U.S., VCs and corporate investors drove AI investment to $31 billion across 1,151 deals, led by large outlays in OpenAI, Anthropic and Inflection. This compares with $2 billion in 68 deals in China, which marked a large drop from 2022′s $5.5 billion in 377 deals. The fall-off is partly attributable to restrictions on of U.S. venture investment into China.</w:t>
      </w:r>
    </w:p>
    <w:p>
      <w:pPr>
        <w:spacing w:after="60"/>
      </w:pPr>
      <w:r>
        <w:rPr>
          <w:b w:val="0"/>
          <w:i w:val="0"/>
          <w:smallCaps w:val="0"/>
          <w:strike w:val="0"/>
          <w:sz w:val="16"/>
          <w:u w:val="none"/>
        </w:rPr>
        <w:t>“</w:t>
      </w:r>
      <w:r>
        <w:rPr>
          <w:b w:val="0"/>
          <w:i w:val="0"/>
          <w:smallCaps w:val="0"/>
          <w:strike w:val="0"/>
          <w:sz w:val="20"/>
          <w:highlight w:val="cyan"/>
          <w:u w:val="single"/>
        </w:rPr>
        <w:t xml:space="preserve">China is at a </w:t>
      </w:r>
      <w:r>
        <w:rPr>
          <w:b/>
          <w:i w:val="0"/>
          <w:smallCaps w:val="0"/>
          <w:strike w:val="0"/>
          <w:sz w:val="20"/>
          <w:highlight w:val="cyan"/>
          <w:u w:val="single"/>
        </w:rPr>
        <w:t>big disadvantage</w:t>
      </w:r>
      <w:r>
        <w:rPr>
          <w:b w:val="0"/>
          <w:i w:val="0"/>
          <w:smallCaps w:val="0"/>
          <w:strike w:val="0"/>
          <w:sz w:val="20"/>
          <w:u w:val="single"/>
        </w:rPr>
        <w:t xml:space="preserve"> in building</w:t>
      </w:r>
      <w:r>
        <w:rPr>
          <w:b w:val="0"/>
          <w:i w:val="0"/>
          <w:smallCaps w:val="0"/>
          <w:strike w:val="0"/>
          <w:sz w:val="16"/>
          <w:u w:val="none"/>
        </w:rPr>
        <w:t xml:space="preserve"> the foundation </w:t>
      </w:r>
      <w:r>
        <w:rPr>
          <w:b/>
          <w:i w:val="0"/>
          <w:smallCaps w:val="0"/>
          <w:strike w:val="0"/>
          <w:sz w:val="20"/>
          <w:u w:val="single"/>
        </w:rPr>
        <w:t>models</w:t>
      </w:r>
      <w:r>
        <w:rPr>
          <w:b w:val="0"/>
          <w:i w:val="0"/>
          <w:smallCaps w:val="0"/>
          <w:strike w:val="0"/>
          <w:sz w:val="20"/>
          <w:u w:val="single"/>
        </w:rPr>
        <w:t xml:space="preserve"> for Gen AI</w:t>
      </w:r>
      <w:r>
        <w:rPr>
          <w:b w:val="0"/>
          <w:i w:val="0"/>
          <w:smallCaps w:val="0"/>
          <w:strike w:val="0"/>
          <w:sz w:val="16"/>
          <w:u w:val="none"/>
        </w:rPr>
        <w:t xml:space="preserve">,” said Rui Ma, an AI investor and co-founder of investment syndicate and podcast </w:t>
      </w:r>
      <w:r>
        <w:rPr>
          <w:b w:val="0"/>
          <w:i w:val="0"/>
          <w:smallCaps w:val="0"/>
          <w:strike w:val="0"/>
          <w:sz w:val="16"/>
          <w:u w:val="none"/>
        </w:rPr>
        <w:t>TechBuzz</w:t>
      </w:r>
      <w:r>
        <w:rPr>
          <w:b w:val="0"/>
          <w:i w:val="0"/>
          <w:smallCaps w:val="0"/>
          <w:strike w:val="0"/>
          <w:sz w:val="16"/>
          <w:u w:val="none"/>
        </w:rPr>
        <w:t xml:space="preserve"> China. </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