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Innovation</w:t>
      </w:r>
      <w:r>
        <w:rPr>
          <w:b/>
          <w:i w:val="0"/>
          <w:smallCaps w:val="0"/>
          <w:strike w:val="0"/>
          <w:sz w:val="26"/>
          <w:u w:val="none"/>
        </w:rPr>
        <w:t xml:space="preserve"> and </w:t>
      </w:r>
      <w:r>
        <w:rPr>
          <w:b/>
          <w:i w:val="0"/>
          <w:smallCaps w:val="0"/>
          <w:strike w:val="0"/>
          <w:sz w:val="26"/>
          <w:u w:val="single"/>
        </w:rPr>
        <w:t>startups</w:t>
      </w:r>
      <w:r>
        <w:rPr>
          <w:b/>
          <w:i w:val="0"/>
          <w:smallCaps w:val="0"/>
          <w:strike w:val="0"/>
          <w:sz w:val="26"/>
          <w:u w:val="none"/>
        </w:rPr>
        <w:t xml:space="preserve"> will go under.</w:t>
      </w:r>
    </w:p>
    <w:p>
      <w:pPr>
        <w:spacing w:after="80"/>
      </w:pPr>
      <w:r>
        <w:rPr>
          <w:b/>
          <w:i w:val="0"/>
          <w:smallCaps w:val="0"/>
          <w:strike w:val="0"/>
          <w:sz w:val="26"/>
          <w:u w:val="none"/>
        </w:rPr>
        <w:t xml:space="preserve">Melancon ’18 </w:t>
      </w:r>
      <w:r>
        <w:rPr>
          <w:b w:val="0"/>
          <w:i w:val="0"/>
          <w:smallCaps w:val="0"/>
          <w:strike w:val="0"/>
          <w:u w:val="none"/>
        </w:rPr>
        <w:t>[Matthew; March 2018; Attorney specializing in intellectual property law, written under the guidance of Professor Kay Firth-Butterfield and Professor Derek P. Jinks; Texas Law Review, “The USPTO's Sisyphean Plan: Increasing Manpower Will Not Match Artificial Intelligence's Inventive Capabilities,” vol. 96]</w:t>
      </w:r>
    </w:p>
    <w:p>
      <w:pPr>
        <w:spacing w:after="60"/>
      </w:pPr>
      <w:r>
        <w:rPr>
          <w:b w:val="0"/>
          <w:i w:val="0"/>
          <w:smallCaps w:val="0"/>
          <w:strike w:val="0"/>
          <w:sz w:val="16"/>
          <w:u w:val="none"/>
        </w:rPr>
        <w:t>The push for greater innovation and automation of scientific study will lead to a greater number of patent applications than expected, and this is a great concern for the U.S. and world economies.</w:t>
      </w:r>
    </w:p>
    <w:p>
      <w:pPr>
        <w:spacing w:after="60"/>
      </w:pPr>
      <w:r>
        <w:rPr>
          <w:b w:val="0"/>
          <w:i w:val="0"/>
          <w:smallCaps w:val="0"/>
          <w:strike w:val="0"/>
          <w:sz w:val="16"/>
          <w:u w:val="none"/>
        </w:rPr>
        <w:t xml:space="preserve">Schultz &amp; Madigan's article explains the negative repercussions that a country would face with an </w:t>
      </w:r>
      <w:r>
        <w:rPr>
          <w:b w:val="0"/>
          <w:i w:val="0"/>
          <w:smallCaps w:val="0"/>
          <w:strike w:val="0"/>
          <w:sz w:val="22"/>
          <w:u w:val="single"/>
        </w:rPr>
        <w:t xml:space="preserve">excessive </w:t>
      </w:r>
      <w:r>
        <w:rPr>
          <w:b w:val="0"/>
          <w:i w:val="0"/>
          <w:smallCaps w:val="0"/>
          <w:strike w:val="0"/>
          <w:sz w:val="22"/>
          <w:u w:val="single"/>
        </w:rPr>
        <w:t>delay caused by</w:t>
      </w:r>
      <w:r>
        <w:rPr>
          <w:b w:val="0"/>
          <w:i w:val="0"/>
          <w:smallCaps w:val="0"/>
          <w:strike w:val="0"/>
          <w:sz w:val="22"/>
          <w:u w:val="single"/>
        </w:rPr>
        <w:t xml:space="preserve"> a </w:t>
      </w:r>
      <w:r>
        <w:rPr>
          <w:b/>
          <w:i w:val="0"/>
          <w:smallCaps w:val="0"/>
          <w:strike w:val="0"/>
          <w:sz w:val="24"/>
          <w:u w:val="single"/>
        </w:rPr>
        <w:t xml:space="preserve">patent </w:t>
      </w:r>
      <w:r>
        <w:rPr>
          <w:b/>
          <w:i w:val="0"/>
          <w:smallCaps w:val="0"/>
          <w:strike w:val="0"/>
          <w:sz w:val="24"/>
          <w:highlight w:val="cyan"/>
          <w:u w:val="single"/>
        </w:rPr>
        <w:t>backlog</w:t>
      </w:r>
      <w:r>
        <w:rPr>
          <w:b w:val="0"/>
          <w:i w:val="0"/>
          <w:smallCaps w:val="0"/>
          <w:strike w:val="0"/>
          <w:sz w:val="16"/>
          <w:u w:val="none"/>
        </w:rPr>
        <w:t xml:space="preserve">. Their research expressly discusses three of these repercussions: </w:t>
      </w:r>
      <w:r>
        <w:rPr>
          <w:b w:val="0"/>
          <w:i w:val="0"/>
          <w:smallCaps w:val="0"/>
          <w:strike w:val="0"/>
          <w:sz w:val="22"/>
          <w:u w:val="single"/>
        </w:rPr>
        <w:t xml:space="preserve">(1) delay </w:t>
      </w:r>
      <w:r>
        <w:rPr>
          <w:b w:val="0"/>
          <w:i w:val="0"/>
          <w:smallCaps w:val="0"/>
          <w:strike w:val="0"/>
          <w:sz w:val="22"/>
          <w:highlight w:val="cyan"/>
          <w:u w:val="single"/>
        </w:rPr>
        <w:t xml:space="preserve">hurts </w:t>
      </w:r>
      <w:r>
        <w:rPr>
          <w:b/>
          <w:i w:val="0"/>
          <w:smallCaps w:val="0"/>
          <w:strike w:val="0"/>
          <w:sz w:val="24"/>
          <w:highlight w:val="cyan"/>
          <w:u w:val="single"/>
        </w:rPr>
        <w:t>entrepreneurs</w:t>
      </w:r>
      <w:r>
        <w:rPr>
          <w:b w:val="0"/>
          <w:i w:val="0"/>
          <w:smallCaps w:val="0"/>
          <w:strike w:val="0"/>
          <w:sz w:val="16"/>
          <w:u w:val="none"/>
        </w:rPr>
        <w:t xml:space="preserve">; (2) delay hurts consumers </w:t>
      </w:r>
      <w:r>
        <w:rPr>
          <w:b w:val="0"/>
          <w:i w:val="0"/>
          <w:smallCaps w:val="0"/>
          <w:strike w:val="0"/>
          <w:sz w:val="22"/>
          <w:highlight w:val="cyan"/>
          <w:u w:val="single"/>
        </w:rPr>
        <w:t xml:space="preserve">by </w:t>
      </w:r>
      <w:r>
        <w:rPr>
          <w:b/>
          <w:i w:val="0"/>
          <w:smallCaps w:val="0"/>
          <w:strike w:val="0"/>
          <w:sz w:val="24"/>
          <w:highlight w:val="cyan"/>
          <w:u w:val="single"/>
        </w:rPr>
        <w:t>delaying</w:t>
      </w:r>
      <w:r>
        <w:rPr>
          <w:b/>
          <w:i w:val="0"/>
          <w:smallCaps w:val="0"/>
          <w:strike w:val="0"/>
          <w:sz w:val="24"/>
          <w:u w:val="single"/>
        </w:rPr>
        <w:t xml:space="preserve"> access</w:t>
      </w:r>
      <w:r>
        <w:rPr>
          <w:b w:val="0"/>
          <w:i w:val="0"/>
          <w:smallCaps w:val="0"/>
          <w:strike w:val="0"/>
          <w:sz w:val="22"/>
          <w:u w:val="single"/>
        </w:rPr>
        <w:t xml:space="preserve"> to </w:t>
      </w:r>
      <w:r>
        <w:rPr>
          <w:b w:val="0"/>
          <w:i w:val="0"/>
          <w:smallCaps w:val="0"/>
          <w:strike w:val="0"/>
          <w:sz w:val="22"/>
          <w:highlight w:val="cyan"/>
          <w:u w:val="single"/>
        </w:rPr>
        <w:t>products</w:t>
      </w:r>
      <w:r>
        <w:rPr>
          <w:b w:val="0"/>
          <w:i w:val="0"/>
          <w:smallCaps w:val="0"/>
          <w:strike w:val="0"/>
          <w:sz w:val="16"/>
          <w:u w:val="none"/>
        </w:rPr>
        <w:t>; and (3) delay hurts society. 18</w:t>
      </w:r>
    </w:p>
    <w:p>
      <w:pPr>
        <w:spacing w:after="60"/>
      </w:pPr>
      <w:r>
        <w:rPr>
          <w:b w:val="0"/>
          <w:i w:val="0"/>
          <w:smallCaps w:val="0"/>
          <w:strike w:val="0"/>
          <w:sz w:val="16"/>
          <w:u w:val="none"/>
        </w:rPr>
        <w:t xml:space="preserve">For the first, </w:t>
      </w:r>
      <w:r>
        <w:rPr>
          <w:b w:val="0"/>
          <w:i w:val="0"/>
          <w:smallCaps w:val="0"/>
          <w:strike w:val="0"/>
          <w:sz w:val="22"/>
          <w:highlight w:val="cyan"/>
          <w:u w:val="single"/>
        </w:rPr>
        <w:t>startups</w:t>
      </w:r>
      <w:r>
        <w:rPr>
          <w:b w:val="0"/>
          <w:i w:val="0"/>
          <w:smallCaps w:val="0"/>
          <w:strike w:val="0"/>
          <w:sz w:val="22"/>
          <w:highlight w:val="cyan"/>
          <w:u w:val="single"/>
        </w:rPr>
        <w:t xml:space="preserve"> are</w:t>
      </w:r>
      <w:r>
        <w:rPr>
          <w:b w:val="0"/>
          <w:i w:val="0"/>
          <w:smallCaps w:val="0"/>
          <w:strike w:val="0"/>
          <w:sz w:val="16"/>
          <w:u w:val="none"/>
        </w:rPr>
        <w:t xml:space="preserve"> generally a "</w:t>
      </w:r>
      <w:r>
        <w:rPr>
          <w:b/>
          <w:i w:val="0"/>
          <w:smallCaps w:val="0"/>
          <w:strike w:val="0"/>
          <w:sz w:val="24"/>
          <w:highlight w:val="cyan"/>
          <w:u w:val="single"/>
        </w:rPr>
        <w:t>risky</w:t>
      </w:r>
      <w:r>
        <w:rPr>
          <w:b w:val="0"/>
          <w:i w:val="0"/>
          <w:smallCaps w:val="0"/>
          <w:strike w:val="0"/>
          <w:sz w:val="16"/>
          <w:u w:val="none"/>
        </w:rPr>
        <w:t xml:space="preserve"> proposition," </w:t>
      </w:r>
      <w:r>
        <w:rPr>
          <w:b w:val="0"/>
          <w:i w:val="0"/>
          <w:smallCaps w:val="0"/>
          <w:strike w:val="0"/>
          <w:sz w:val="22"/>
          <w:highlight w:val="cyan"/>
          <w:u w:val="single"/>
        </w:rPr>
        <w:t>and a patent</w:t>
      </w:r>
      <w:r>
        <w:rPr>
          <w:b w:val="0"/>
          <w:i w:val="0"/>
          <w:smallCaps w:val="0"/>
          <w:strike w:val="0"/>
          <w:sz w:val="22"/>
          <w:u w:val="single"/>
        </w:rPr>
        <w:t xml:space="preserve"> can </w:t>
      </w:r>
      <w:r>
        <w:rPr>
          <w:b/>
          <w:i w:val="0"/>
          <w:smallCaps w:val="0"/>
          <w:strike w:val="0"/>
          <w:sz w:val="24"/>
          <w:highlight w:val="cyan"/>
          <w:u w:val="single"/>
        </w:rPr>
        <w:t>determine</w:t>
      </w:r>
      <w:r>
        <w:rPr>
          <w:b w:val="0"/>
          <w:i w:val="0"/>
          <w:smallCaps w:val="0"/>
          <w:strike w:val="0"/>
          <w:sz w:val="16"/>
          <w:u w:val="none"/>
        </w:rPr>
        <w:t xml:space="preserve"> a substantial number of </w:t>
      </w:r>
      <w:r>
        <w:rPr>
          <w:b w:val="0"/>
          <w:i w:val="0"/>
          <w:smallCaps w:val="0"/>
          <w:strike w:val="0"/>
          <w:sz w:val="22"/>
          <w:u w:val="single"/>
        </w:rPr>
        <w:t xml:space="preserve">business </w:t>
      </w:r>
      <w:r>
        <w:rPr>
          <w:b w:val="0"/>
          <w:i w:val="0"/>
          <w:smallCaps w:val="0"/>
          <w:strike w:val="0"/>
          <w:sz w:val="22"/>
          <w:highlight w:val="cyan"/>
          <w:u w:val="single"/>
        </w:rPr>
        <w:t>decisions</w:t>
      </w:r>
      <w:r>
        <w:rPr>
          <w:b w:val="0"/>
          <w:i w:val="0"/>
          <w:smallCaps w:val="0"/>
          <w:strike w:val="0"/>
          <w:sz w:val="16"/>
          <w:u w:val="none"/>
        </w:rPr>
        <w:t xml:space="preserve">. 19 They cite research performed within the Thomas Edison Innovation Fellowship that "every year of delay reduces the startup's employment and sales growth over the five years following its eventual approval by 21% and 28%, respectively." 20 And, </w:t>
      </w:r>
      <w:r>
        <w:rPr>
          <w:b w:val="0"/>
          <w:i w:val="0"/>
          <w:smallCaps w:val="0"/>
          <w:strike w:val="0"/>
          <w:sz w:val="22"/>
          <w:highlight w:val="cyan"/>
          <w:u w:val="single"/>
        </w:rPr>
        <w:t xml:space="preserve">for </w:t>
      </w:r>
      <w:r>
        <w:rPr>
          <w:b/>
          <w:i w:val="0"/>
          <w:smallCaps w:val="0"/>
          <w:strike w:val="0"/>
          <w:sz w:val="24"/>
          <w:highlight w:val="cyan"/>
          <w:u w:val="single"/>
        </w:rPr>
        <w:t>every year</w:t>
      </w:r>
      <w:r>
        <w:rPr>
          <w:b w:val="0"/>
          <w:i w:val="0"/>
          <w:smallCaps w:val="0"/>
          <w:strike w:val="0"/>
          <w:sz w:val="22"/>
          <w:highlight w:val="cyan"/>
          <w:u w:val="single"/>
        </w:rPr>
        <w:t xml:space="preserve"> of delay, "the</w:t>
      </w:r>
      <w:r>
        <w:rPr>
          <w:b w:val="0"/>
          <w:i w:val="0"/>
          <w:smallCaps w:val="0"/>
          <w:strike w:val="0"/>
          <w:sz w:val="22"/>
          <w:u w:val="single"/>
        </w:rPr>
        <w:t xml:space="preserve"> </w:t>
      </w:r>
      <w:r>
        <w:rPr>
          <w:b w:val="0"/>
          <w:i w:val="0"/>
          <w:smallCaps w:val="0"/>
          <w:strike w:val="0"/>
          <w:sz w:val="22"/>
          <w:u w:val="single"/>
        </w:rPr>
        <w:t xml:space="preserve">startup's </w:t>
      </w:r>
      <w:r>
        <w:rPr>
          <w:b w:val="0"/>
          <w:i w:val="0"/>
          <w:smallCaps w:val="0"/>
          <w:strike w:val="0"/>
          <w:sz w:val="22"/>
          <w:highlight w:val="cyan"/>
          <w:u w:val="single"/>
        </w:rPr>
        <w:t>chances</w:t>
      </w:r>
      <w:r>
        <w:rPr>
          <w:b w:val="0"/>
          <w:i w:val="0"/>
          <w:smallCaps w:val="0"/>
          <w:strike w:val="0"/>
          <w:sz w:val="22"/>
          <w:u w:val="single"/>
        </w:rPr>
        <w:t xml:space="preserve"> of going public </w:t>
      </w:r>
      <w:r>
        <w:rPr>
          <w:b w:val="0"/>
          <w:i w:val="0"/>
          <w:smallCaps w:val="0"/>
          <w:strike w:val="0"/>
          <w:sz w:val="22"/>
          <w:highlight w:val="cyan"/>
          <w:u w:val="single"/>
        </w:rPr>
        <w:t xml:space="preserve">are </w:t>
      </w:r>
      <w:r>
        <w:rPr>
          <w:b/>
          <w:i w:val="0"/>
          <w:smallCaps w:val="0"/>
          <w:strike w:val="0"/>
          <w:sz w:val="24"/>
          <w:highlight w:val="cyan"/>
          <w:u w:val="single"/>
        </w:rPr>
        <w:t>reduced</w:t>
      </w:r>
      <w:r>
        <w:rPr>
          <w:b w:val="0"/>
          <w:i w:val="0"/>
          <w:smallCaps w:val="0"/>
          <w:strike w:val="0"/>
          <w:sz w:val="22"/>
          <w:highlight w:val="cyan"/>
          <w:u w:val="single"/>
        </w:rPr>
        <w:t xml:space="preserve"> by </w:t>
      </w:r>
      <w:r>
        <w:rPr>
          <w:b/>
          <w:i w:val="0"/>
          <w:smallCaps w:val="0"/>
          <w:strike w:val="0"/>
          <w:sz w:val="24"/>
          <w:highlight w:val="cyan"/>
          <w:u w:val="single"/>
        </w:rPr>
        <w:t>half</w:t>
      </w:r>
      <w:r>
        <w:rPr>
          <w:b w:val="0"/>
          <w:i w:val="0"/>
          <w:smallCaps w:val="0"/>
          <w:strike w:val="0"/>
          <w:sz w:val="22"/>
          <w:highlight w:val="cyan"/>
          <w:u w:val="single"/>
        </w:rPr>
        <w:t>."</w:t>
      </w:r>
      <w:r>
        <w:rPr>
          <w:b w:val="0"/>
          <w:i w:val="0"/>
          <w:smallCaps w:val="0"/>
          <w:strike w:val="0"/>
          <w:sz w:val="16"/>
          <w:u w:val="none"/>
        </w:rPr>
        <w:t xml:space="preserve"> 21 Therefore, patent delay and pendency is a direct indicator of a country's support of entrepreneurs; the greater the patent application delay, the less a country supports entrepreneurs.</w:t>
      </w:r>
    </w:p>
    <w:p>
      <w:pPr>
        <w:spacing w:after="60"/>
      </w:pPr>
      <w:r>
        <w:rPr>
          <w:b w:val="0"/>
          <w:i w:val="0"/>
          <w:smallCaps w:val="0"/>
          <w:strike w:val="0"/>
          <w:sz w:val="16"/>
          <w:u w:val="none"/>
        </w:rPr>
        <w:t xml:space="preserve">For the second, a </w:t>
      </w:r>
      <w:r>
        <w:rPr>
          <w:b w:val="0"/>
          <w:i w:val="0"/>
          <w:smallCaps w:val="0"/>
          <w:strike w:val="0"/>
          <w:sz w:val="22"/>
          <w:u w:val="single"/>
        </w:rPr>
        <w:t xml:space="preserve">patent </w:t>
      </w:r>
      <w:r>
        <w:rPr>
          <w:b w:val="0"/>
          <w:i w:val="0"/>
          <w:smallCaps w:val="0"/>
          <w:strike w:val="0"/>
          <w:sz w:val="22"/>
          <w:highlight w:val="cyan"/>
          <w:u w:val="single"/>
        </w:rPr>
        <w:t>delay</w:t>
      </w:r>
      <w:r>
        <w:rPr>
          <w:b w:val="0"/>
          <w:i w:val="0"/>
          <w:smallCaps w:val="0"/>
          <w:strike w:val="0"/>
          <w:sz w:val="22"/>
          <w:u w:val="single"/>
        </w:rPr>
        <w:t xml:space="preserve"> also </w:t>
      </w:r>
      <w:r>
        <w:rPr>
          <w:b w:val="0"/>
          <w:i w:val="0"/>
          <w:smallCaps w:val="0"/>
          <w:strike w:val="0"/>
          <w:sz w:val="22"/>
          <w:highlight w:val="cyan"/>
          <w:u w:val="single"/>
        </w:rPr>
        <w:t xml:space="preserve">means </w:t>
      </w:r>
      <w:r>
        <w:rPr>
          <w:b/>
          <w:i w:val="0"/>
          <w:smallCaps w:val="0"/>
          <w:strike w:val="0"/>
          <w:sz w:val="24"/>
          <w:highlight w:val="cyan"/>
          <w:u w:val="single"/>
        </w:rPr>
        <w:t>product delay</w:t>
      </w:r>
      <w:r>
        <w:rPr>
          <w:b w:val="0"/>
          <w:i w:val="0"/>
          <w:smallCaps w:val="0"/>
          <w:strike w:val="0"/>
          <w:sz w:val="22"/>
          <w:highlight w:val="cyan"/>
          <w:u w:val="single"/>
        </w:rPr>
        <w:t>. Whether a</w:t>
      </w:r>
      <w:r>
        <w:rPr>
          <w:b w:val="0"/>
          <w:i w:val="0"/>
          <w:smallCaps w:val="0"/>
          <w:strike w:val="0"/>
          <w:sz w:val="22"/>
          <w:u w:val="single"/>
        </w:rPr>
        <w:t xml:space="preserve"> </w:t>
      </w:r>
      <w:r>
        <w:rPr>
          <w:b/>
          <w:i w:val="0"/>
          <w:smallCaps w:val="0"/>
          <w:strike w:val="0"/>
          <w:sz w:val="24"/>
          <w:u w:val="single"/>
        </w:rPr>
        <w:t xml:space="preserve">lifesaving </w:t>
      </w:r>
      <w:r>
        <w:rPr>
          <w:b/>
          <w:i w:val="0"/>
          <w:smallCaps w:val="0"/>
          <w:strike w:val="0"/>
          <w:sz w:val="24"/>
          <w:highlight w:val="cyan"/>
          <w:u w:val="single"/>
        </w:rPr>
        <w:t>drug</w:t>
      </w:r>
      <w:r>
        <w:rPr>
          <w:b w:val="0"/>
          <w:i w:val="0"/>
          <w:smallCaps w:val="0"/>
          <w:strike w:val="0"/>
          <w:sz w:val="22"/>
          <w:highlight w:val="cyan"/>
          <w:u w:val="single"/>
        </w:rPr>
        <w:t xml:space="preserve"> or</w:t>
      </w:r>
      <w:r>
        <w:rPr>
          <w:b w:val="0"/>
          <w:i w:val="0"/>
          <w:smallCaps w:val="0"/>
          <w:strike w:val="0"/>
          <w:sz w:val="22"/>
          <w:u w:val="single"/>
        </w:rPr>
        <w:t xml:space="preserve"> beneficial </w:t>
      </w:r>
      <w:r>
        <w:rPr>
          <w:b/>
          <w:i w:val="0"/>
          <w:smallCaps w:val="0"/>
          <w:strike w:val="0"/>
          <w:sz w:val="24"/>
          <w:highlight w:val="cyan"/>
          <w:u w:val="single"/>
        </w:rPr>
        <w:t>tech</w:t>
      </w:r>
      <w:r>
        <w:rPr>
          <w:b w:val="0"/>
          <w:i w:val="0"/>
          <w:smallCaps w:val="0"/>
          <w:strike w:val="0"/>
          <w:sz w:val="22"/>
          <w:u w:val="single"/>
        </w:rPr>
        <w:t xml:space="preserve">nology, there has been a </w:t>
      </w:r>
      <w:r>
        <w:rPr>
          <w:b/>
          <w:i w:val="0"/>
          <w:smallCaps w:val="0"/>
          <w:strike w:val="0"/>
          <w:sz w:val="24"/>
          <w:u w:val="single"/>
        </w:rPr>
        <w:t>demonstrated link</w:t>
      </w:r>
      <w:r>
        <w:rPr>
          <w:b w:val="0"/>
          <w:i w:val="0"/>
          <w:smallCaps w:val="0"/>
          <w:strike w:val="0"/>
          <w:sz w:val="16"/>
          <w:u w:val="none"/>
        </w:rPr>
        <w:t xml:space="preserve"> between weak patent protection and delayed availability of drugs. 22 And this same link is also shown in high-tech products and patent rights. 23</w:t>
      </w:r>
    </w:p>
    <w:p>
      <w:pPr>
        <w:spacing w:after="60"/>
      </w:pPr>
      <w:r>
        <w:rPr>
          <w:b w:val="0"/>
          <w:i w:val="0"/>
          <w:smallCaps w:val="0"/>
          <w:strike w:val="0"/>
          <w:sz w:val="16"/>
          <w:u w:val="none"/>
        </w:rPr>
        <w:t xml:space="preserve">For the third, a </w:t>
      </w:r>
      <w:r>
        <w:rPr>
          <w:b w:val="0"/>
          <w:i w:val="0"/>
          <w:smallCaps w:val="0"/>
          <w:strike w:val="0"/>
          <w:sz w:val="22"/>
          <w:u w:val="single"/>
        </w:rPr>
        <w:t xml:space="preserve">patent </w:t>
      </w:r>
      <w:r>
        <w:rPr>
          <w:b w:val="0"/>
          <w:i w:val="0"/>
          <w:smallCaps w:val="0"/>
          <w:strike w:val="0"/>
          <w:sz w:val="22"/>
          <w:highlight w:val="cyan"/>
          <w:u w:val="single"/>
        </w:rPr>
        <w:t>delay</w:t>
      </w:r>
      <w:r>
        <w:rPr>
          <w:b w:val="0"/>
          <w:i w:val="0"/>
          <w:smallCaps w:val="0"/>
          <w:strike w:val="0"/>
          <w:sz w:val="22"/>
          <w:u w:val="single"/>
        </w:rPr>
        <w:t xml:space="preserve"> can </w:t>
      </w:r>
      <w:r>
        <w:rPr>
          <w:b w:val="0"/>
          <w:i w:val="0"/>
          <w:smallCaps w:val="0"/>
          <w:strike w:val="0"/>
          <w:sz w:val="22"/>
          <w:highlight w:val="cyan"/>
          <w:u w:val="single"/>
        </w:rPr>
        <w:t>impose</w:t>
      </w:r>
      <w:r>
        <w:rPr>
          <w:b w:val="0"/>
          <w:i w:val="0"/>
          <w:smallCaps w:val="0"/>
          <w:strike w:val="0"/>
          <w:sz w:val="16"/>
          <w:u w:val="none"/>
        </w:rPr>
        <w:t xml:space="preserve"> "social costs." 24 These costs include </w:t>
      </w:r>
      <w:r>
        <w:rPr>
          <w:b w:val="0"/>
          <w:i w:val="0"/>
          <w:smallCaps w:val="0"/>
          <w:strike w:val="0"/>
          <w:sz w:val="22"/>
          <w:u w:val="single"/>
        </w:rPr>
        <w:t xml:space="preserve">"lost jobs, lost products, and </w:t>
      </w:r>
      <w:r>
        <w:rPr>
          <w:b w:val="0"/>
          <w:i w:val="0"/>
          <w:smallCaps w:val="0"/>
          <w:strike w:val="0"/>
          <w:sz w:val="22"/>
          <w:highlight w:val="cyan"/>
          <w:u w:val="single"/>
        </w:rPr>
        <w:t xml:space="preserve">lost </w:t>
      </w:r>
      <w:r>
        <w:rPr>
          <w:b/>
          <w:i w:val="0"/>
          <w:smallCaps w:val="0"/>
          <w:strike w:val="0"/>
          <w:sz w:val="24"/>
          <w:highlight w:val="cyan"/>
          <w:u w:val="single"/>
        </w:rPr>
        <w:t>innovation</w:t>
      </w:r>
      <w:r>
        <w:rPr>
          <w:b w:val="0"/>
          <w:i w:val="0"/>
          <w:smallCaps w:val="0"/>
          <w:strike w:val="0"/>
          <w:sz w:val="22"/>
          <w:highlight w:val="cyan"/>
          <w:u w:val="single"/>
        </w:rPr>
        <w:t>."</w:t>
      </w:r>
      <w:r>
        <w:rPr>
          <w:b w:val="0"/>
          <w:i w:val="0"/>
          <w:smallCaps w:val="0"/>
          <w:strike w:val="0"/>
          <w:sz w:val="16"/>
          <w:u w:val="none"/>
        </w:rPr>
        <w:t xml:space="preserve"> 25 The UK Intellectual Property Office produced a report estimating the annual combined losses of backlog in the USPTO, Japan Patent Office, and the European Patent Office. They discovered that </w:t>
      </w:r>
      <w:r>
        <w:rPr>
          <w:b w:val="0"/>
          <w:i w:val="0"/>
          <w:smallCaps w:val="0"/>
          <w:strike w:val="0"/>
          <w:sz w:val="22"/>
          <w:highlight w:val="cyan"/>
          <w:u w:val="single"/>
        </w:rPr>
        <w:t xml:space="preserve">the </w:t>
      </w:r>
      <w:r>
        <w:rPr>
          <w:b/>
          <w:i w:val="0"/>
          <w:smallCaps w:val="0"/>
          <w:strike w:val="0"/>
          <w:sz w:val="24"/>
          <w:highlight w:val="cyan"/>
          <w:u w:val="single"/>
        </w:rPr>
        <w:t>backlog</w:t>
      </w:r>
      <w:r>
        <w:rPr>
          <w:b w:val="0"/>
          <w:i w:val="0"/>
          <w:smallCaps w:val="0"/>
          <w:strike w:val="0"/>
          <w:sz w:val="22"/>
          <w:highlight w:val="cyan"/>
          <w:u w:val="single"/>
        </w:rPr>
        <w:t xml:space="preserve"> costs</w:t>
      </w:r>
      <w:r>
        <w:rPr>
          <w:b w:val="0"/>
          <w:i w:val="0"/>
          <w:smallCaps w:val="0"/>
          <w:strike w:val="0"/>
          <w:sz w:val="22"/>
          <w:u w:val="single"/>
        </w:rPr>
        <w:t xml:space="preserve"> the global economy more than </w:t>
      </w:r>
      <w:r>
        <w:rPr>
          <w:b/>
          <w:i w:val="0"/>
          <w:smallCaps w:val="0"/>
          <w:strike w:val="0"/>
          <w:sz w:val="24"/>
          <w:highlight w:val="cyan"/>
          <w:u w:val="single"/>
        </w:rPr>
        <w:t>$10 billion</w:t>
      </w:r>
      <w:r>
        <w:rPr>
          <w:b w:val="0"/>
          <w:i w:val="0"/>
          <w:smallCaps w:val="0"/>
          <w:strike w:val="0"/>
          <w:sz w:val="22"/>
          <w:highlight w:val="cyan"/>
          <w:u w:val="single"/>
        </w:rPr>
        <w:t xml:space="preserve"> a </w:t>
      </w:r>
      <w:r>
        <w:rPr>
          <w:b/>
          <w:i w:val="0"/>
          <w:smallCaps w:val="0"/>
          <w:strike w:val="0"/>
          <w:sz w:val="24"/>
          <w:highlight w:val="cyan"/>
          <w:u w:val="single"/>
        </w:rPr>
        <w:t>year</w:t>
      </w:r>
      <w:r>
        <w:rPr>
          <w:b w:val="0"/>
          <w:i w:val="0"/>
          <w:smallCaps w:val="0"/>
          <w:strike w:val="0"/>
          <w:sz w:val="16"/>
          <w:u w:val="none"/>
        </w:rPr>
        <w:t>. 26</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